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A9" w:rsidRPr="00DF09A9" w:rsidRDefault="00DF09A9" w:rsidP="00D30E3D">
      <w:pPr>
        <w:spacing w:after="0" w:line="276" w:lineRule="auto"/>
        <w:rPr>
          <w:rFonts w:ascii="Arial" w:hAnsi="Arial" w:cs="Arial"/>
          <w:b/>
          <w:bCs/>
          <w:color w:val="FF0000"/>
        </w:rPr>
      </w:pPr>
      <w:bookmarkStart w:id="0" w:name="_GoBack"/>
      <w:r w:rsidRPr="00DF09A9">
        <w:rPr>
          <w:rFonts w:ascii="Arial" w:hAnsi="Arial" w:cs="Arial"/>
          <w:b/>
          <w:bCs/>
          <w:color w:val="FF0000"/>
        </w:rPr>
        <w:t>Las enfermedades infecciosas</w:t>
      </w:r>
      <w:r w:rsidRPr="00DF09A9">
        <w:rPr>
          <w:rFonts w:ascii="Arial" w:hAnsi="Arial" w:cs="Arial"/>
          <w:b/>
          <w:bCs/>
          <w:color w:val="FF0000"/>
        </w:rPr>
        <w:tab/>
      </w:r>
    </w:p>
    <w:p w:rsidR="00DF09A9" w:rsidRPr="00DF09A9" w:rsidRDefault="00DF09A9" w:rsidP="00D30E3D">
      <w:pPr>
        <w:spacing w:after="0" w:line="276" w:lineRule="auto"/>
        <w:rPr>
          <w:rFonts w:ascii="Arial" w:hAnsi="Arial" w:cs="Arial"/>
          <w:b/>
          <w:bCs/>
          <w:color w:val="FF0000"/>
        </w:rPr>
      </w:pPr>
    </w:p>
    <w:p w:rsidR="00DF09A9" w:rsidRPr="00DF09A9" w:rsidRDefault="00DF09A9" w:rsidP="00D30E3D">
      <w:pPr>
        <w:spacing w:after="0" w:line="276" w:lineRule="auto"/>
        <w:rPr>
          <w:rFonts w:ascii="Arial" w:hAnsi="Arial" w:cs="Arial"/>
          <w:b/>
          <w:bCs/>
          <w:color w:val="FF0000"/>
        </w:rPr>
      </w:pPr>
      <w:r w:rsidRPr="00DF09A9">
        <w:rPr>
          <w:rFonts w:ascii="Arial" w:hAnsi="Arial" w:cs="Arial"/>
          <w:b/>
          <w:bCs/>
          <w:color w:val="FF0000"/>
        </w:rPr>
        <w:t>Interactivo sobre los causantes, la transmisión, el contagio, la prevención y el tratamiento de las enfermedades infecciosas</w:t>
      </w:r>
      <w:r w:rsidRPr="00DF09A9">
        <w:rPr>
          <w:rFonts w:ascii="Arial" w:hAnsi="Arial" w:cs="Arial"/>
          <w:b/>
          <w:bCs/>
          <w:color w:val="FF0000"/>
        </w:rPr>
        <w:tab/>
      </w:r>
    </w:p>
    <w:p w:rsidR="00D30E3D" w:rsidRPr="00DF09A9" w:rsidRDefault="00DF09A9" w:rsidP="00DF09A9">
      <w:pPr>
        <w:spacing w:after="0" w:line="276" w:lineRule="auto"/>
        <w:rPr>
          <w:rFonts w:ascii="Arial" w:hAnsi="Arial" w:cs="Arial"/>
          <w:b/>
          <w:bCs/>
          <w:color w:val="FF0000"/>
        </w:rPr>
      </w:pPr>
      <w:r w:rsidRPr="00DF09A9">
        <w:rPr>
          <w:rFonts w:ascii="Arial" w:hAnsi="Arial" w:cs="Arial"/>
          <w:b/>
          <w:bCs/>
          <w:color w:val="FF0000"/>
        </w:rPr>
        <w:t>f7b</w:t>
      </w:r>
      <w:r w:rsidRPr="00DF09A9">
        <w:rPr>
          <w:rFonts w:ascii="Arial" w:hAnsi="Arial" w:cs="Arial"/>
          <w:b/>
          <w:bCs/>
          <w:color w:val="FF0000"/>
        </w:rPr>
        <w:tab/>
      </w:r>
      <w:r w:rsidRPr="00DF09A9">
        <w:rPr>
          <w:rFonts w:ascii="Arial" w:hAnsi="Arial" w:cs="Arial"/>
          <w:b/>
          <w:bCs/>
          <w:color w:val="FF0000"/>
        </w:rPr>
        <w:tab/>
      </w:r>
      <w:r w:rsidRPr="00DF09A9">
        <w:rPr>
          <w:rFonts w:ascii="Arial" w:hAnsi="Arial" w:cs="Arial"/>
          <w:b/>
          <w:bCs/>
          <w:color w:val="FF0000"/>
        </w:rPr>
        <w:tab/>
      </w:r>
      <w:r w:rsidRPr="00DF09A9">
        <w:rPr>
          <w:rFonts w:ascii="Arial" w:hAnsi="Arial" w:cs="Arial"/>
          <w:b/>
          <w:bCs/>
          <w:color w:val="FF0000"/>
        </w:rPr>
        <w:tab/>
        <w:t>REC40</w:t>
      </w:r>
      <w:r w:rsidRPr="00DF09A9">
        <w:rPr>
          <w:rFonts w:ascii="Arial" w:hAnsi="Arial" w:cs="Arial"/>
          <w:b/>
          <w:bCs/>
          <w:color w:val="FF0000"/>
        </w:rPr>
        <w:tab/>
        <w:t>antes REC30</w:t>
      </w:r>
    </w:p>
    <w:bookmarkEnd w:id="0"/>
    <w:p w:rsidR="00DF09A9" w:rsidRDefault="00DF09A9" w:rsidP="00D30E3D">
      <w:pPr>
        <w:spacing w:after="0" w:line="276" w:lineRule="auto"/>
        <w:rPr>
          <w:rFonts w:ascii="Arial" w:hAnsi="Arial" w:cs="Arial"/>
        </w:rPr>
      </w:pPr>
    </w:p>
    <w:p w:rsidR="00DF09A9" w:rsidRPr="00E8250A" w:rsidRDefault="00DF09A9" w:rsidP="00D30E3D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D30E3D" w:rsidRPr="00E8250A" w:rsidTr="0063562A">
        <w:tc>
          <w:tcPr>
            <w:tcW w:w="9054" w:type="dxa"/>
            <w:gridSpan w:val="2"/>
            <w:shd w:val="clear" w:color="auto" w:fill="000000" w:themeFill="text1"/>
          </w:tcPr>
          <w:p w:rsidR="00D30E3D" w:rsidRPr="00E8250A" w:rsidRDefault="00D30E3D" w:rsidP="0063562A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D30E3D" w:rsidRPr="00E8250A" w:rsidTr="0063562A">
        <w:tc>
          <w:tcPr>
            <w:tcW w:w="2518" w:type="dxa"/>
          </w:tcPr>
          <w:p w:rsidR="00D30E3D" w:rsidRPr="00E8250A" w:rsidRDefault="00D30E3D" w:rsidP="0063562A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E8250A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D30E3D" w:rsidRPr="00E8250A" w:rsidRDefault="00D30E3D" w:rsidP="0063562A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E8250A">
              <w:rPr>
                <w:rFonts w:ascii="Arial" w:hAnsi="Arial" w:cs="Arial"/>
                <w:color w:val="000000"/>
                <w:highlight w:val="blue"/>
              </w:rPr>
              <w:t>CN_07_13_CO_</w:t>
            </w:r>
            <w:r>
              <w:rPr>
                <w:rFonts w:ascii="Arial" w:hAnsi="Arial" w:cs="Arial"/>
                <w:color w:val="000000"/>
                <w:highlight w:val="blue"/>
              </w:rPr>
              <w:t>REC4</w:t>
            </w:r>
            <w:r w:rsidRPr="00E8250A">
              <w:rPr>
                <w:rFonts w:ascii="Arial" w:hAnsi="Arial" w:cs="Arial"/>
                <w:color w:val="000000"/>
                <w:highlight w:val="blue"/>
              </w:rPr>
              <w:t>0</w:t>
            </w:r>
          </w:p>
        </w:tc>
      </w:tr>
      <w:tr w:rsidR="00D30E3D" w:rsidRPr="00E8250A" w:rsidTr="0063562A">
        <w:tc>
          <w:tcPr>
            <w:tcW w:w="2518" w:type="dxa"/>
          </w:tcPr>
          <w:p w:rsidR="00D30E3D" w:rsidRPr="00E8250A" w:rsidRDefault="00D30E3D" w:rsidP="0063562A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E8250A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D30E3D" w:rsidRPr="00F4315D" w:rsidRDefault="00D30E3D" w:rsidP="0063562A">
            <w:pPr>
              <w:spacing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  <w:lang w:val="es-CO"/>
              </w:rPr>
              <w:t>6° Primaria/Ciencias de la naturaleza/La salud/Las enfermedades infecciosas</w:t>
            </w:r>
          </w:p>
        </w:tc>
      </w:tr>
      <w:tr w:rsidR="00D30E3D" w:rsidRPr="00E8250A" w:rsidTr="0063562A">
        <w:tc>
          <w:tcPr>
            <w:tcW w:w="2518" w:type="dxa"/>
          </w:tcPr>
          <w:p w:rsidR="00D30E3D" w:rsidRPr="00E8250A" w:rsidRDefault="00D30E3D" w:rsidP="0063562A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E8250A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D30E3D" w:rsidRPr="00F4315D" w:rsidRDefault="00D30E3D" w:rsidP="0063562A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1E3C4B">
              <w:rPr>
                <w:rFonts w:ascii="Arial" w:hAnsi="Arial" w:cs="Arial"/>
                <w:highlight w:val="yellow"/>
              </w:rPr>
              <w:t xml:space="preserve">Se requieren cambios en las fichas del </w:t>
            </w:r>
            <w:r>
              <w:rPr>
                <w:rFonts w:ascii="Arial" w:hAnsi="Arial" w:cs="Arial"/>
                <w:highlight w:val="yellow"/>
              </w:rPr>
              <w:t>docente</w:t>
            </w:r>
            <w:r w:rsidRPr="001E3C4B">
              <w:rPr>
                <w:rFonts w:ascii="Arial" w:hAnsi="Arial" w:cs="Arial"/>
                <w:highlight w:val="yellow"/>
              </w:rPr>
              <w:t xml:space="preserve"> y del </w:t>
            </w:r>
            <w:r>
              <w:rPr>
                <w:rFonts w:ascii="Arial" w:hAnsi="Arial" w:cs="Arial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highlight w:val="yellow"/>
              </w:rPr>
              <w:t>.</w:t>
            </w:r>
          </w:p>
          <w:p w:rsidR="00D30E3D" w:rsidRPr="00F4315D" w:rsidRDefault="00D30E3D" w:rsidP="0063562A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  <w:highlight w:val="yellow"/>
              </w:rPr>
              <w:t>La ficha del</w:t>
            </w:r>
            <w:r>
              <w:rPr>
                <w:rFonts w:ascii="Arial" w:hAnsi="Arial" w:cs="Arial"/>
                <w:highlight w:val="yellow"/>
              </w:rPr>
              <w:t xml:space="preserve"> </w:t>
            </w:r>
            <w:r>
              <w:rPr>
                <w:rFonts w:ascii="Arial" w:hAnsi="Arial" w:cs="Arial"/>
                <w:b/>
                <w:highlight w:val="yellow"/>
              </w:rPr>
              <w:t>docente</w:t>
            </w:r>
            <w:r w:rsidRPr="00F4315D">
              <w:rPr>
                <w:rFonts w:ascii="Arial" w:hAnsi="Arial" w:cs="Arial"/>
                <w:highlight w:val="yellow"/>
              </w:rPr>
              <w:t xml:space="preserve"> quedará así:</w:t>
            </w:r>
          </w:p>
          <w:p w:rsidR="00D30E3D" w:rsidRPr="00F4315D" w:rsidRDefault="00D30E3D" w:rsidP="0063562A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</w:rPr>
            </w:pPr>
            <w:r w:rsidRPr="00F4315D">
              <w:rPr>
                <w:rFonts w:ascii="Arial" w:hAnsi="Arial" w:cs="Arial"/>
                <w:b/>
                <w:bCs/>
              </w:rPr>
              <w:t>Objetivo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Permitir que a través de este interactivo los </w:t>
            </w:r>
            <w:r>
              <w:rPr>
                <w:rFonts w:ascii="Arial" w:hAnsi="Arial" w:cs="Arial"/>
              </w:rPr>
              <w:t>estudiantes</w:t>
            </w:r>
            <w:r w:rsidRPr="00F4315D">
              <w:rPr>
                <w:rFonts w:ascii="Arial" w:hAnsi="Arial" w:cs="Arial"/>
              </w:rPr>
              <w:t xml:space="preserve"> conozcan acerca de los causantes, la transmisión, el contagio, la prevención y el tratamiento de las enfermedades infecciosas.</w:t>
            </w:r>
          </w:p>
          <w:p w:rsidR="00D30E3D" w:rsidRPr="00F4315D" w:rsidRDefault="00D30E3D" w:rsidP="0063562A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</w:rPr>
            </w:pPr>
            <w:r w:rsidRPr="00F4315D">
              <w:rPr>
                <w:rFonts w:ascii="Arial" w:hAnsi="Arial" w:cs="Arial"/>
                <w:b/>
                <w:bCs/>
              </w:rPr>
              <w:t>Propuesta</w:t>
            </w:r>
          </w:p>
          <w:p w:rsidR="00D30E3D" w:rsidRPr="00F4315D" w:rsidRDefault="00D30E3D" w:rsidP="0063562A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Antes de la presentación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Explore acerca de las ideas previas que tienen sus </w:t>
            </w:r>
            <w:r>
              <w:rPr>
                <w:rFonts w:ascii="Arial" w:hAnsi="Arial" w:cs="Arial"/>
              </w:rPr>
              <w:t>estudiantes</w:t>
            </w:r>
            <w:r w:rsidRPr="00F4315D">
              <w:rPr>
                <w:rFonts w:ascii="Arial" w:hAnsi="Arial" w:cs="Arial"/>
              </w:rPr>
              <w:t xml:space="preserve"> sobre las enfermedades infecciosas. Para ello, plantéeles preguntas como las siguientes:</w:t>
            </w:r>
          </w:p>
          <w:p w:rsidR="00D30E3D" w:rsidRPr="00F4315D" w:rsidRDefault="00D30E3D" w:rsidP="0063562A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- ¿Qué son las enfermedades infecciosas?</w:t>
            </w:r>
          </w:p>
          <w:p w:rsidR="00D30E3D" w:rsidRPr="00F4315D" w:rsidRDefault="00D30E3D" w:rsidP="0063562A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- ¿Qué enfermedades infecciosas conocen?</w:t>
            </w:r>
          </w:p>
          <w:p w:rsidR="00D30E3D" w:rsidRPr="00F4315D" w:rsidRDefault="00D30E3D" w:rsidP="0063562A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</w:rPr>
              <w:t> </w:t>
            </w:r>
            <w:r w:rsidRPr="00F4315D">
              <w:rPr>
                <w:rFonts w:ascii="Arial" w:hAnsi="Arial" w:cs="Arial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</w:rPr>
              <w:t> </w:t>
            </w:r>
            <w:r w:rsidRPr="00F4315D">
              <w:rPr>
                <w:rFonts w:ascii="Arial" w:hAnsi="Arial" w:cs="Arial"/>
              </w:rPr>
              <w:t>quieren decir lo mismo? </w:t>
            </w:r>
          </w:p>
          <w:p w:rsidR="00D30E3D" w:rsidRPr="00F4315D" w:rsidRDefault="00D30E3D" w:rsidP="0063562A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Durante la presentación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lastRenderedPageBreak/>
              <w:t>Tenga en cuenta que el interactivo se divide en cuatro apartados.</w:t>
            </w:r>
            <w:r>
              <w:rPr>
                <w:rFonts w:ascii="Arial" w:hAnsi="Arial" w:cs="Arial"/>
              </w:rPr>
              <w:t xml:space="preserve"> </w:t>
            </w:r>
            <w:r w:rsidRPr="00F4315D">
              <w:rPr>
                <w:rFonts w:ascii="Arial" w:hAnsi="Arial" w:cs="Arial"/>
              </w:rPr>
              <w:t>De acuerdo con cada apartado lleve a cabo las siguientes acciones: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En el apartado “causantes” genere una discusión entre sus alumnos basado en la pregunta:</w:t>
            </w:r>
            <w:r>
              <w:rPr>
                <w:rFonts w:ascii="Arial" w:hAnsi="Arial" w:cs="Arial"/>
              </w:rPr>
              <w:t xml:space="preserve"> </w:t>
            </w:r>
            <w:r w:rsidRPr="00F4315D">
              <w:rPr>
                <w:rFonts w:ascii="Arial" w:hAnsi="Arial" w:cs="Arial"/>
              </w:rPr>
              <w:t>¿Cuáles son los causantes de las enfermedades contagiosas?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En el apartado “adquisición”</w:t>
            </w:r>
            <w:r>
              <w:rPr>
                <w:rFonts w:ascii="Arial" w:hAnsi="Arial" w:cs="Arial"/>
              </w:rPr>
              <w:t xml:space="preserve"> </w:t>
            </w:r>
            <w:r w:rsidRPr="00F4315D">
              <w:rPr>
                <w:rFonts w:ascii="Arial" w:hAnsi="Arial" w:cs="Arial"/>
              </w:rPr>
              <w:t xml:space="preserve">genere una discusión entre sus </w:t>
            </w:r>
            <w:r>
              <w:rPr>
                <w:rFonts w:ascii="Arial" w:hAnsi="Arial" w:cs="Arial"/>
              </w:rPr>
              <w:t>estudiantes</w:t>
            </w:r>
            <w:r w:rsidRPr="00F4315D">
              <w:rPr>
                <w:rFonts w:ascii="Arial" w:hAnsi="Arial" w:cs="Arial"/>
              </w:rPr>
              <w:t xml:space="preserve"> basado en la pregunta: ¿Cuál sería la mejor manera de prevenir una infección?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En el apartado “contagio” defina conjuntamente con sus alumnos qué significa “contagio” y cuáles podrían ser las formas más frecuentes de contagio.</w:t>
            </w:r>
          </w:p>
          <w:p w:rsidR="00D30E3D" w:rsidRPr="00F4315D" w:rsidRDefault="00D30E3D" w:rsidP="0063562A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En el apartado “prevención y tratamiento” genere una discusión entre sus </w:t>
            </w:r>
            <w:r>
              <w:rPr>
                <w:rFonts w:ascii="Arial" w:hAnsi="Arial" w:cs="Arial"/>
              </w:rPr>
              <w:t>estudiantes</w:t>
            </w:r>
            <w:r w:rsidRPr="00F4315D">
              <w:rPr>
                <w:rFonts w:ascii="Arial" w:hAnsi="Arial" w:cs="Arial"/>
              </w:rPr>
              <w:t xml:space="preserve"> basado en las preguntas que aparecen en ese apartado. Pídales luego que propongan algunas medidas de prevención para evitar enfermedades infecciosas y contagios.</w:t>
            </w:r>
          </w:p>
          <w:p w:rsidR="00D30E3D" w:rsidRPr="00F4315D" w:rsidRDefault="00D30E3D" w:rsidP="0063562A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Después de la presentación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Complemente la información generada durante la presentación y las discusiones acudiendo a las siguientes referencias bibliográficas: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Gran Enciclopedia Planeta </w:t>
            </w:r>
            <w:r w:rsidRPr="001E3C4B">
              <w:rPr>
                <w:rFonts w:ascii="Arial" w:hAnsi="Arial" w:cs="Arial"/>
                <w:color w:val="5B9BD5" w:themeColor="accent1"/>
              </w:rPr>
              <w:t>[</w:t>
            </w:r>
            <w:hyperlink r:id="rId5" w:tgtFrame="_blank" w:history="1">
              <w:r w:rsidRPr="001E3C4B">
                <w:rPr>
                  <w:rStyle w:val="Hipervnculo"/>
                  <w:rFonts w:ascii="Arial" w:hAnsi="Arial" w:cs="Arial"/>
                  <w:color w:val="5B9BD5" w:themeColor="accent1"/>
                </w:rPr>
                <w:t>VER</w:t>
              </w:r>
            </w:hyperlink>
            <w:r w:rsidRPr="001E3C4B">
              <w:rPr>
                <w:rFonts w:ascii="Arial" w:hAnsi="Arial" w:cs="Arial"/>
                <w:color w:val="5B9BD5" w:themeColor="accent1"/>
              </w:rPr>
              <w:t>]</w:t>
            </w:r>
            <w:r w:rsidRPr="00F4315D">
              <w:rPr>
                <w:rFonts w:ascii="Arial" w:hAnsi="Arial" w:cs="Arial"/>
              </w:rPr>
              <w:t xml:space="preserve">. 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5B9BD5" w:themeColor="accent1"/>
              </w:rPr>
              <w:t>[</w:t>
            </w:r>
            <w:hyperlink r:id="rId6" w:tgtFrame="_blank" w:history="1">
              <w:r w:rsidRPr="001E3C4B">
                <w:rPr>
                  <w:rStyle w:val="Hipervnculo"/>
                  <w:rFonts w:ascii="Arial" w:hAnsi="Arial" w:cs="Arial"/>
                  <w:color w:val="5B9BD5" w:themeColor="accent1"/>
                </w:rPr>
                <w:t>VER</w:t>
              </w:r>
            </w:hyperlink>
            <w:r w:rsidRPr="001E3C4B">
              <w:rPr>
                <w:rFonts w:ascii="Arial" w:hAnsi="Arial" w:cs="Arial"/>
                <w:color w:val="5B9BD5" w:themeColor="accent1"/>
              </w:rPr>
              <w:t>]</w:t>
            </w:r>
            <w:r>
              <w:rPr>
                <w:rFonts w:ascii="Arial" w:hAnsi="Arial" w:cs="Arial"/>
              </w:rPr>
              <w:t>.</w:t>
            </w:r>
            <w:r w:rsidRPr="00F4315D">
              <w:rPr>
                <w:rFonts w:ascii="Arial" w:hAnsi="Arial" w:cs="Arial"/>
              </w:rPr>
              <w:t xml:space="preserve"> 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Interactivo sobre enfermedades infecciosas disponible en la Web del Colegio Público Los Ángeles, en Extremadura </w:t>
            </w:r>
            <w:r w:rsidRPr="001E3C4B">
              <w:rPr>
                <w:rFonts w:ascii="Arial" w:hAnsi="Arial" w:cs="Arial"/>
                <w:color w:val="5B9BD5" w:themeColor="accent1"/>
              </w:rPr>
              <w:t>[</w:t>
            </w:r>
            <w:hyperlink r:id="rId7" w:tgtFrame="_blank" w:history="1">
              <w:r w:rsidRPr="001E3C4B">
                <w:rPr>
                  <w:rStyle w:val="Hipervnculo"/>
                  <w:rFonts w:ascii="Arial" w:hAnsi="Arial" w:cs="Arial"/>
                  <w:color w:val="5B9BD5" w:themeColor="accent1"/>
                </w:rPr>
                <w:t>VER</w:t>
              </w:r>
            </w:hyperlink>
            <w:r w:rsidRPr="001E3C4B">
              <w:rPr>
                <w:rFonts w:ascii="Arial" w:hAnsi="Arial" w:cs="Arial"/>
                <w:color w:val="5B9BD5" w:themeColor="accent1"/>
              </w:rPr>
              <w:t>].</w:t>
            </w:r>
          </w:p>
          <w:p w:rsidR="00D30E3D" w:rsidRPr="00F4315D" w:rsidRDefault="00D30E3D" w:rsidP="0063562A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</w:rPr>
            </w:pPr>
            <w:r w:rsidRPr="00F4315D">
              <w:rPr>
                <w:rFonts w:ascii="Arial" w:hAnsi="Arial" w:cs="Arial"/>
                <w:b/>
                <w:highlight w:val="yellow"/>
              </w:rPr>
              <w:t xml:space="preserve">La ficha del </w:t>
            </w:r>
            <w:r>
              <w:rPr>
                <w:rFonts w:ascii="Arial" w:hAnsi="Arial" w:cs="Arial"/>
                <w:b/>
                <w:highlight w:val="yellow"/>
              </w:rPr>
              <w:t>estudiante</w:t>
            </w:r>
            <w:r w:rsidRPr="00F4315D">
              <w:rPr>
                <w:rFonts w:ascii="Arial" w:hAnsi="Arial" w:cs="Arial"/>
                <w:b/>
                <w:highlight w:val="yellow"/>
              </w:rPr>
              <w:t xml:space="preserve"> quedaría así: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 w:rsidRPr="00F4315D">
              <w:rPr>
                <w:rFonts w:ascii="Arial" w:hAnsi="Arial" w:cs="Arial"/>
              </w:rPr>
              <w:t xml:space="preserve">son aquellas causadas por agentes microscópicos, como virus o bacterias. Estos </w:t>
            </w:r>
            <w:r w:rsidRPr="00F4315D">
              <w:rPr>
                <w:rFonts w:ascii="Arial" w:hAnsi="Arial" w:cs="Arial"/>
              </w:rPr>
              <w:lastRenderedPageBreak/>
              <w:t>agentes, causantes de enfermedades, se conocen como “</w:t>
            </w:r>
            <w:r w:rsidRPr="00F4315D">
              <w:rPr>
                <w:rFonts w:ascii="Arial" w:hAnsi="Arial" w:cs="Arial"/>
                <w:b/>
              </w:rPr>
              <w:t>patógenos</w:t>
            </w:r>
            <w:r w:rsidRPr="00F4315D">
              <w:rPr>
                <w:rFonts w:ascii="Arial" w:hAnsi="Arial" w:cs="Arial"/>
              </w:rPr>
              <w:t>”.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 xml:space="preserve">Para combatir efectivamente este tipo de enfermedades, ya sea previniéndolas o tratándolas, se requieren conocimientos sobre </w:t>
            </w:r>
            <w:r w:rsidRPr="00F91F0D">
              <w:rPr>
                <w:rFonts w:ascii="Arial" w:hAnsi="Arial" w:cs="Arial"/>
              </w:rPr>
              <w:t>los agentes que las causan, y sus formas de transmisión y de contagio.</w:t>
            </w:r>
            <w:r w:rsidRPr="00F4315D">
              <w:rPr>
                <w:rFonts w:ascii="Arial" w:hAnsi="Arial" w:cs="Arial"/>
              </w:rPr>
              <w:t xml:space="preserve"> 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Por ejemplo, el causante de la gripa es un virus y se transmite de persona a persona a través de</w:t>
            </w:r>
            <w:r>
              <w:rPr>
                <w:rFonts w:ascii="Arial" w:hAnsi="Arial" w:cs="Arial"/>
              </w:rPr>
              <w:t xml:space="preserve"> las </w:t>
            </w:r>
            <w:r w:rsidRPr="00F4315D">
              <w:rPr>
                <w:rFonts w:ascii="Arial" w:hAnsi="Arial" w:cs="Arial"/>
              </w:rPr>
              <w:t>partículas de</w:t>
            </w:r>
            <w:r>
              <w:rPr>
                <w:rFonts w:ascii="Arial" w:hAnsi="Arial" w:cs="Arial"/>
              </w:rPr>
              <w:t xml:space="preserve"> </w:t>
            </w:r>
            <w:r w:rsidRPr="00F4315D">
              <w:rPr>
                <w:rFonts w:ascii="Arial" w:hAnsi="Arial" w:cs="Arial"/>
              </w:rPr>
              <w:t xml:space="preserve">saliva </w:t>
            </w:r>
            <w:r>
              <w:rPr>
                <w:rFonts w:ascii="Arial" w:hAnsi="Arial" w:cs="Arial"/>
              </w:rPr>
              <w:t xml:space="preserve">presentes en los estornudos. La gripa </w:t>
            </w:r>
            <w:r w:rsidRPr="00F4315D">
              <w:rPr>
                <w:rFonts w:ascii="Arial" w:hAnsi="Arial" w:cs="Arial"/>
              </w:rPr>
              <w:t xml:space="preserve">se trata con medicamentos que reducen los síntomas, pero que </w:t>
            </w:r>
            <w:r>
              <w:rPr>
                <w:rFonts w:ascii="Arial" w:hAnsi="Arial" w:cs="Arial"/>
              </w:rPr>
              <w:t xml:space="preserve">no eliminan los virus. </w:t>
            </w:r>
            <w:r w:rsidRPr="00F91F0D">
              <w:rPr>
                <w:rFonts w:ascii="Arial" w:hAnsi="Arial" w:cs="Arial"/>
              </w:rPr>
              <w:t>Su contagio se puede prevenir</w:t>
            </w:r>
            <w:r w:rsidRPr="00F431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mediante el uso de tapabocas.</w:t>
            </w:r>
          </w:p>
          <w:p w:rsidR="00D30E3D" w:rsidRPr="00F4315D" w:rsidRDefault="00D30E3D" w:rsidP="0063562A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</w:t>
            </w:r>
            <w:r w:rsidRPr="00F4315D">
              <w:rPr>
                <w:rFonts w:ascii="Arial" w:hAnsi="Arial" w:cs="Arial"/>
              </w:rPr>
              <w:t xml:space="preserve"> ampliar la información sobre este tema </w:t>
            </w:r>
            <w:r w:rsidRPr="00F91F0D">
              <w:rPr>
                <w:rFonts w:ascii="Arial" w:hAnsi="Arial" w:cs="Arial"/>
              </w:rPr>
              <w:t>puedes consultar</w:t>
            </w:r>
            <w:r>
              <w:rPr>
                <w:rFonts w:ascii="Arial" w:hAnsi="Arial" w:cs="Arial"/>
              </w:rPr>
              <w:t xml:space="preserve"> </w:t>
            </w:r>
            <w:r w:rsidRPr="00F4315D">
              <w:rPr>
                <w:rFonts w:ascii="Arial" w:hAnsi="Arial" w:cs="Arial"/>
              </w:rPr>
              <w:t xml:space="preserve">en Internet el Interactivo sobre enfermedades infecciosas, disponible en la Web del Colegio Público Los Ángeles, en Extremadura </w:t>
            </w:r>
            <w:r w:rsidRPr="001E3C4B">
              <w:rPr>
                <w:rFonts w:ascii="Arial" w:hAnsi="Arial" w:cs="Arial"/>
                <w:color w:val="5B9BD5" w:themeColor="accent1"/>
              </w:rPr>
              <w:t>[</w:t>
            </w:r>
            <w:hyperlink r:id="rId8" w:tgtFrame="_blank" w:history="1">
              <w:r w:rsidRPr="001E3C4B">
                <w:rPr>
                  <w:rStyle w:val="Hipervnculo"/>
                  <w:rFonts w:ascii="Arial" w:hAnsi="Arial" w:cs="Arial"/>
                  <w:color w:val="5B9BD5" w:themeColor="accent1"/>
                </w:rPr>
                <w:t>VER</w:t>
              </w:r>
            </w:hyperlink>
            <w:r w:rsidRPr="001E3C4B">
              <w:rPr>
                <w:rFonts w:ascii="Arial" w:hAnsi="Arial" w:cs="Arial"/>
                <w:color w:val="5B9BD5" w:themeColor="accent1"/>
              </w:rPr>
              <w:t>]</w:t>
            </w:r>
            <w:r w:rsidRPr="00F4315D">
              <w:rPr>
                <w:rFonts w:ascii="Arial" w:hAnsi="Arial" w:cs="Arial"/>
              </w:rPr>
              <w:t>.</w:t>
            </w:r>
          </w:p>
        </w:tc>
      </w:tr>
      <w:tr w:rsidR="00D30E3D" w:rsidRPr="00E8250A" w:rsidTr="0063562A">
        <w:tc>
          <w:tcPr>
            <w:tcW w:w="2518" w:type="dxa"/>
          </w:tcPr>
          <w:p w:rsidR="00D30E3D" w:rsidRPr="00E8250A" w:rsidRDefault="00D30E3D" w:rsidP="0063562A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E8250A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36" w:type="dxa"/>
          </w:tcPr>
          <w:p w:rsidR="00D30E3D" w:rsidRPr="00F4315D" w:rsidRDefault="00D30E3D" w:rsidP="0063562A">
            <w:pPr>
              <w:spacing w:line="276" w:lineRule="auto"/>
              <w:rPr>
                <w:rFonts w:ascii="Arial" w:hAnsi="Arial" w:cs="Arial"/>
              </w:rPr>
            </w:pPr>
            <w:r w:rsidRPr="00F4315D">
              <w:rPr>
                <w:rFonts w:ascii="Arial" w:hAnsi="Arial" w:cs="Arial"/>
              </w:rPr>
              <w:t>Las enfermedades infecciosas</w:t>
            </w:r>
          </w:p>
        </w:tc>
      </w:tr>
      <w:tr w:rsidR="00D30E3D" w:rsidRPr="00E8250A" w:rsidTr="0063562A">
        <w:tc>
          <w:tcPr>
            <w:tcW w:w="2518" w:type="dxa"/>
          </w:tcPr>
          <w:p w:rsidR="00D30E3D" w:rsidRPr="00E8250A" w:rsidRDefault="00D30E3D" w:rsidP="0063562A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E8250A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D30E3D" w:rsidRPr="00F4315D" w:rsidRDefault="00D30E3D" w:rsidP="0063562A">
            <w:pPr>
              <w:spacing w:line="276" w:lineRule="auto"/>
              <w:rPr>
                <w:rFonts w:ascii="Arial" w:hAnsi="Arial" w:cs="Arial"/>
              </w:rPr>
            </w:pPr>
            <w:r w:rsidRPr="001705CC">
              <w:rPr>
                <w:rFonts w:ascii="Arial" w:hAnsi="Arial" w:cs="Arial"/>
              </w:rPr>
              <w:t>Interactivo sobre los causantes, la transmisión, el contagio, la prevención y el tratamiento de las enfermedades infecciosas</w:t>
            </w:r>
          </w:p>
        </w:tc>
      </w:tr>
    </w:tbl>
    <w:p w:rsidR="00D30E3D" w:rsidRPr="00E8250A" w:rsidRDefault="00D30E3D" w:rsidP="00D30E3D">
      <w:pPr>
        <w:spacing w:after="0" w:line="276" w:lineRule="auto"/>
        <w:rPr>
          <w:rFonts w:ascii="Arial" w:hAnsi="Arial" w:cs="Arial"/>
        </w:rPr>
      </w:pPr>
    </w:p>
    <w:p w:rsidR="000C6916" w:rsidRDefault="000C6916"/>
    <w:sectPr w:rsidR="000C6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100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E1A"/>
    <w:multiLevelType w:val="hybridMultilevel"/>
    <w:tmpl w:val="F7C252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84F"/>
    <w:multiLevelType w:val="hybridMultilevel"/>
    <w:tmpl w:val="AE0ED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233"/>
    <w:multiLevelType w:val="hybridMultilevel"/>
    <w:tmpl w:val="182A6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0FD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2BD"/>
    <w:multiLevelType w:val="hybridMultilevel"/>
    <w:tmpl w:val="BF2474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31C0B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F1B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A20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3284"/>
    <w:multiLevelType w:val="hybridMultilevel"/>
    <w:tmpl w:val="58565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00A2"/>
    <w:multiLevelType w:val="hybridMultilevel"/>
    <w:tmpl w:val="DA5ECB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6"/>
    <w:rsid w:val="0005640A"/>
    <w:rsid w:val="00062038"/>
    <w:rsid w:val="00083405"/>
    <w:rsid w:val="000C6916"/>
    <w:rsid w:val="000C6AC5"/>
    <w:rsid w:val="00132135"/>
    <w:rsid w:val="00195429"/>
    <w:rsid w:val="001D314A"/>
    <w:rsid w:val="0022526B"/>
    <w:rsid w:val="002B372C"/>
    <w:rsid w:val="002C0E45"/>
    <w:rsid w:val="00327E00"/>
    <w:rsid w:val="00360B7F"/>
    <w:rsid w:val="003660A6"/>
    <w:rsid w:val="003971B9"/>
    <w:rsid w:val="003B1004"/>
    <w:rsid w:val="003D6509"/>
    <w:rsid w:val="0042008D"/>
    <w:rsid w:val="0048385C"/>
    <w:rsid w:val="004E03B0"/>
    <w:rsid w:val="00503912"/>
    <w:rsid w:val="00575A94"/>
    <w:rsid w:val="005F3405"/>
    <w:rsid w:val="007644B7"/>
    <w:rsid w:val="007B06B1"/>
    <w:rsid w:val="007E26D4"/>
    <w:rsid w:val="00821A21"/>
    <w:rsid w:val="0085356E"/>
    <w:rsid w:val="008C0363"/>
    <w:rsid w:val="008C76A0"/>
    <w:rsid w:val="008D5C6D"/>
    <w:rsid w:val="009A5F0D"/>
    <w:rsid w:val="009B08ED"/>
    <w:rsid w:val="00A2155B"/>
    <w:rsid w:val="00A915AB"/>
    <w:rsid w:val="00AF56EC"/>
    <w:rsid w:val="00AF6BB0"/>
    <w:rsid w:val="00B02340"/>
    <w:rsid w:val="00BB38F0"/>
    <w:rsid w:val="00BD1126"/>
    <w:rsid w:val="00CE391B"/>
    <w:rsid w:val="00D30E3D"/>
    <w:rsid w:val="00D41907"/>
    <w:rsid w:val="00DF09A9"/>
    <w:rsid w:val="00E14C89"/>
    <w:rsid w:val="00E35E2A"/>
    <w:rsid w:val="00E41A64"/>
    <w:rsid w:val="00E612E6"/>
    <w:rsid w:val="00E92D53"/>
    <w:rsid w:val="00E968E7"/>
    <w:rsid w:val="00EC492C"/>
    <w:rsid w:val="00F51816"/>
    <w:rsid w:val="00F56604"/>
    <w:rsid w:val="00F85D8A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38522B-0FA7-4E10-BF99-2DBEF1E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3D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16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rsid w:val="004838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0A6"/>
    <w:rPr>
      <w:color w:val="954F72" w:themeColor="followedHyperlink"/>
      <w:u w:val="single"/>
    </w:rPr>
  </w:style>
  <w:style w:type="table" w:styleId="Tablaconcuadrcula">
    <w:name w:val="Table Grid"/>
    <w:basedOn w:val="Tablanormal"/>
    <w:rsid w:val="00D30E3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D30E3D"/>
  </w:style>
  <w:style w:type="paragraph" w:customStyle="1" w:styleId="cabecera1">
    <w:name w:val="cabecera1"/>
    <w:basedOn w:val="Normal"/>
    <w:rsid w:val="00D30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D30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D30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D30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D30E3D"/>
  </w:style>
  <w:style w:type="paragraph" w:customStyle="1" w:styleId="cabecera3">
    <w:name w:val="cabecera3"/>
    <w:basedOn w:val="Normal"/>
    <w:rsid w:val="00D30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D30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5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09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losangeles.juntaextremadura.net/web/edilim/tercer_ciclo/cmedio/la_salud/enfermedades_infecciosas/enfermedades_infeccios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losangeles.juntaextremadura.net/web/edilim/tercer_ciclo/cmedio/la_salud/enfermedades_infecciosas/enfermedades_infeccios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hyperlink" Target="http://profesores.aulaplaneta.com/BCRedir.aspx?URL=/encyclopedia/default.asp?idreg=81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33</cp:revision>
  <dcterms:created xsi:type="dcterms:W3CDTF">2015-07-27T21:01:00Z</dcterms:created>
  <dcterms:modified xsi:type="dcterms:W3CDTF">2015-08-10T21:27:00Z</dcterms:modified>
</cp:coreProperties>
</file>