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170" w:rsidRPr="00610170" w:rsidRDefault="00610170" w:rsidP="005729F5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610170">
        <w:rPr>
          <w:rFonts w:ascii="Arial" w:hAnsi="Arial" w:cs="Arial"/>
          <w:b/>
          <w:color w:val="FF0000"/>
          <w:sz w:val="24"/>
          <w:szCs w:val="24"/>
        </w:rPr>
        <w:t>La endoscopia</w:t>
      </w:r>
      <w:r w:rsidRPr="00610170">
        <w:rPr>
          <w:rFonts w:ascii="Arial" w:hAnsi="Arial" w:cs="Arial"/>
          <w:b/>
          <w:color w:val="FF0000"/>
          <w:sz w:val="24"/>
          <w:szCs w:val="24"/>
        </w:rPr>
        <w:tab/>
      </w:r>
    </w:p>
    <w:p w:rsidR="00610170" w:rsidRPr="00610170" w:rsidRDefault="00610170" w:rsidP="005729F5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610170">
        <w:rPr>
          <w:rFonts w:ascii="Arial" w:hAnsi="Arial" w:cs="Arial"/>
          <w:b/>
          <w:color w:val="FF0000"/>
          <w:sz w:val="24"/>
          <w:szCs w:val="24"/>
        </w:rPr>
        <w:t xml:space="preserve">Investigación sobre la endoscopia y sus beneficios </w:t>
      </w:r>
      <w:r w:rsidRPr="00610170">
        <w:rPr>
          <w:rFonts w:ascii="Arial" w:hAnsi="Arial" w:cs="Arial"/>
          <w:b/>
          <w:color w:val="FF0000"/>
          <w:sz w:val="24"/>
          <w:szCs w:val="24"/>
        </w:rPr>
        <w:tab/>
      </w:r>
    </w:p>
    <w:p w:rsidR="00610170" w:rsidRPr="00610170" w:rsidRDefault="00C724DE" w:rsidP="00610170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F13</w:t>
      </w:r>
      <w:r w:rsidR="00610170" w:rsidRPr="00610170">
        <w:rPr>
          <w:rFonts w:ascii="Arial" w:hAnsi="Arial" w:cs="Arial"/>
          <w:b/>
          <w:color w:val="FF0000"/>
          <w:sz w:val="24"/>
          <w:szCs w:val="24"/>
        </w:rPr>
        <w:tab/>
        <w:t>REC230</w:t>
      </w:r>
      <w:r w:rsidR="00610170" w:rsidRPr="00610170">
        <w:rPr>
          <w:rFonts w:ascii="Arial" w:hAnsi="Arial" w:cs="Arial"/>
          <w:b/>
          <w:color w:val="FF0000"/>
          <w:sz w:val="24"/>
          <w:szCs w:val="24"/>
        </w:rPr>
        <w:tab/>
      </w:r>
    </w:p>
    <w:p w:rsidR="00C724DE" w:rsidRPr="007D10B1" w:rsidRDefault="00B71275" w:rsidP="005729F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Imagen 1</w:t>
      </w:r>
    </w:p>
    <w:p w:rsidR="00C761A5" w:rsidRDefault="008C5C64" w:rsidP="005729F5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  <w:lang w:eastAsia="es-CO" w:bidi="he-IL"/>
        </w:rPr>
        <w:drawing>
          <wp:inline distT="0" distB="0" distL="0" distR="0">
            <wp:extent cx="1038225" cy="1028545"/>
            <wp:effectExtent l="0" t="0" r="0" b="635"/>
            <wp:docPr id="3" name="Imagen 3" descr="http://thumb7.shutterstock.com/display_pic_with_logo/82336/82336,1278822507,1/stock-photo-hand-of-doctor-managing-modern-endoscope-56905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82336/82336,1278822507,1/stock-photo-hand-of-doctor-managing-modern-endoscope-569057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046" cy="104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r>
          <w:rPr>
            <w:rStyle w:val="Hipervnculo"/>
          </w:rPr>
          <w:t>56905723</w:t>
        </w:r>
      </w:hyperlink>
    </w:p>
    <w:p w:rsidR="00C724DE" w:rsidRDefault="00B71275" w:rsidP="00C724D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 2</w:t>
      </w:r>
    </w:p>
    <w:p w:rsidR="008C5C64" w:rsidRPr="00C724DE" w:rsidRDefault="008C5C64" w:rsidP="00C724D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>
            <wp:extent cx="1556999" cy="1104900"/>
            <wp:effectExtent l="0" t="0" r="5715" b="0"/>
            <wp:docPr id="4" name="Imagen 4" descr="http://thumb7.shutterstock.com/display_pic_with_logo/1362973/168325589/stock-photo-endoscope-examination-168325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362973/168325589/stock-photo-endoscope-examination-16832558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266" cy="111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hyperlink r:id="rId8" w:history="1">
        <w:r>
          <w:rPr>
            <w:rStyle w:val="Hipervnculo"/>
          </w:rPr>
          <w:t>168325589</w:t>
        </w:r>
      </w:hyperlink>
    </w:p>
    <w:p w:rsidR="00C724DE" w:rsidRPr="007D10B1" w:rsidRDefault="00B71275" w:rsidP="00C724D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 3</w:t>
      </w:r>
    </w:p>
    <w:p w:rsidR="00D362CB" w:rsidRDefault="00D362CB" w:rsidP="00FC71C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 wp14:anchorId="27DF5F01" wp14:editId="3F4C7F88">
            <wp:extent cx="1733550" cy="1230187"/>
            <wp:effectExtent l="0" t="0" r="0" b="8255"/>
            <wp:docPr id="6" name="Imagen 6" descr="http://thumb7.shutterstock.com/display_pic_with_logo/59809/59809,1299993471,21/stock-photo-professor-conducts-laparoscopic-operation-on-an-abdominal-cavity-73025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59809/59809,1299993471,21/stock-photo-professor-conducts-laparoscopic-operation-on-an-abdominal-cavity-7302579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49" cy="124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275">
        <w:rPr>
          <w:rFonts w:ascii="Arial" w:hAnsi="Arial" w:cs="Arial"/>
          <w:sz w:val="24"/>
          <w:szCs w:val="24"/>
        </w:rPr>
        <w:t xml:space="preserve"> </w:t>
      </w:r>
      <w:r w:rsidR="00FC71CA">
        <w:rPr>
          <w:rFonts w:ascii="Arial" w:hAnsi="Arial" w:cs="Arial"/>
          <w:sz w:val="24"/>
          <w:szCs w:val="24"/>
        </w:rPr>
        <w:t>73025794</w:t>
      </w:r>
      <w:hyperlink r:id="rId10" w:history="1"/>
    </w:p>
    <w:p w:rsidR="001D0B7A" w:rsidRPr="007D10B1" w:rsidRDefault="00B71275" w:rsidP="001D0B7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 4</w:t>
      </w:r>
    </w:p>
    <w:p w:rsidR="00D362CB" w:rsidRDefault="00D362CB" w:rsidP="001D0B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>
            <wp:extent cx="1762125" cy="1246292"/>
            <wp:effectExtent l="0" t="0" r="0" b="0"/>
            <wp:docPr id="5" name="Imagen 5" descr="http://thumb7.shutterstock.com/display_pic_with_logo/677353/677353,1299211303,1/stock-photo-conference-center-72550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677353/677353,1299211303,1/stock-photo-conference-center-7255008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82" cy="125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hyperlink r:id="rId12" w:history="1">
        <w:r>
          <w:rPr>
            <w:rStyle w:val="Hipervnculo"/>
          </w:rPr>
          <w:t>72550087</w:t>
        </w:r>
      </w:hyperlink>
    </w:p>
    <w:sectPr w:rsidR="00D36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42225"/>
    <w:multiLevelType w:val="hybridMultilevel"/>
    <w:tmpl w:val="402E9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D509E"/>
    <w:multiLevelType w:val="hybridMultilevel"/>
    <w:tmpl w:val="1C60D240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67D5B04"/>
    <w:multiLevelType w:val="hybridMultilevel"/>
    <w:tmpl w:val="CF7EC6D0"/>
    <w:lvl w:ilvl="0" w:tplc="240A000F">
      <w:start w:val="1"/>
      <w:numFmt w:val="decimal"/>
      <w:lvlText w:val="%1."/>
      <w:lvlJc w:val="left"/>
      <w:pPr>
        <w:ind w:left="786" w:hanging="360"/>
      </w:p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79E13CD"/>
    <w:multiLevelType w:val="hybridMultilevel"/>
    <w:tmpl w:val="A31CFB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1133C"/>
    <w:multiLevelType w:val="multilevel"/>
    <w:tmpl w:val="357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4A32D7"/>
    <w:multiLevelType w:val="hybridMultilevel"/>
    <w:tmpl w:val="5C603B7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B4"/>
    <w:rsid w:val="00017DE7"/>
    <w:rsid w:val="000542A1"/>
    <w:rsid w:val="00075BA8"/>
    <w:rsid w:val="00164B6C"/>
    <w:rsid w:val="001D0B7A"/>
    <w:rsid w:val="00330B47"/>
    <w:rsid w:val="00361C3F"/>
    <w:rsid w:val="0036693A"/>
    <w:rsid w:val="004B2D50"/>
    <w:rsid w:val="004B3087"/>
    <w:rsid w:val="005729F5"/>
    <w:rsid w:val="00610170"/>
    <w:rsid w:val="0067320D"/>
    <w:rsid w:val="007D10B1"/>
    <w:rsid w:val="007E323E"/>
    <w:rsid w:val="008C5C64"/>
    <w:rsid w:val="00A71A18"/>
    <w:rsid w:val="00B122F2"/>
    <w:rsid w:val="00B71275"/>
    <w:rsid w:val="00C724DE"/>
    <w:rsid w:val="00C761A5"/>
    <w:rsid w:val="00C907B4"/>
    <w:rsid w:val="00CA7DC0"/>
    <w:rsid w:val="00CB59CF"/>
    <w:rsid w:val="00D362CB"/>
    <w:rsid w:val="00DD414E"/>
    <w:rsid w:val="00E20BDF"/>
    <w:rsid w:val="00E302BC"/>
    <w:rsid w:val="00E63B17"/>
    <w:rsid w:val="00F93471"/>
    <w:rsid w:val="00FC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F4C7EA0-01F4-440D-ACB1-64A3597F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7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2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9F5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729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29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29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29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29F5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761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4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68325589/stock-photo-endoscope-examination.html?src=pp-photo-228534661-NVyxunk5y0_ZqzCGc0hH_A-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shutterstock.com/pic-72550087/stock-photo-conference-center.html?src=zYEJTPb1gr5tylJTJvga1A-1-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56905723/stock-photo-hand-of-doctor-managing-modern-endoscope.html?src=pp-photo-228534661-NVyxunk5y0_ZqzCGc0hH_A-4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www.shutterstock.com/pic-168325589/stock-photo-endoscope-examination.html?src=pp-photo-228534661-NVyxunk5y0_ZqzCGc0hH_A-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12</cp:revision>
  <dcterms:created xsi:type="dcterms:W3CDTF">2015-07-20T18:15:00Z</dcterms:created>
  <dcterms:modified xsi:type="dcterms:W3CDTF">2015-09-18T22:34:00Z</dcterms:modified>
</cp:coreProperties>
</file>