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7B376C6" w:rsidR="00E61A4B" w:rsidRPr="006D02A8" w:rsidRDefault="008D298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2366D0D" w:rsidR="00E14BD5" w:rsidRPr="000719EE" w:rsidRDefault="008D298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tipos de enfermedades genéticas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9822B8" w:rsidR="000719EE" w:rsidRPr="000719EE" w:rsidRDefault="008D29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2B7213">
        <w:rPr>
          <w:rFonts w:ascii="Arial" w:hAnsi="Arial" w:cs="Arial"/>
          <w:sz w:val="18"/>
          <w:szCs w:val="18"/>
          <w:lang w:val="es-ES_tradnl"/>
        </w:rPr>
        <w:t>reconocer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las características de los tipos de enfermedades genéticas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235A56" w:rsidR="000719EE" w:rsidRPr="000719EE" w:rsidRDefault="008D29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Genética, herencia, monogénico, poligénica, enfermedad mitocondrial.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54BA7D" w:rsidR="005F4C68" w:rsidRPr="005F4C68" w:rsidRDefault="00BD27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8341DA" w:rsidR="002E4EE6" w:rsidRPr="00AC7496" w:rsidRDefault="00BD27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20820603" w:rsidR="00E10C21" w:rsidRPr="005F4C68" w:rsidRDefault="00BD27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2D754F" w:rsidR="000719EE" w:rsidRP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3CC1F1" w14:textId="77777777" w:rsidR="00BD27A3" w:rsidRPr="000719EE" w:rsidRDefault="00BD27A3" w:rsidP="00BD27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tipos de enfermedades genéticas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4E9130A" w:rsidR="000719EE" w:rsidRP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E5F4CF4"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80009" w14:textId="3EF48CA1" w:rsidR="00BD27A3" w:rsidRPr="00BD27A3" w:rsidRDefault="00BD27A3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Escribe la palabra que corresponde al tipo de enfermedad en cada caso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D4C6C3" w:rsid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5D9E688" w:rsidR="00724F97" w:rsidRPr="00724F97" w:rsidRDefault="00BD27A3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136DB205" w:rsidR="00724F97" w:rsidRPr="00724F97" w:rsidRDefault="00BD27A3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218854" w14:textId="5B40B531" w:rsidR="00ED2024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C741122" w14:textId="77777777" w:rsidR="000E518B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12E9B1B2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enfermedad en la que se altera el estado de salud, debido a cambios en el genoma.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EECE6E6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e</w:t>
      </w:r>
      <w:r w:rsidR="000E518B">
        <w:rPr>
          <w:rFonts w:ascii="Arial" w:hAnsi="Arial" w:cs="Arial"/>
          <w:sz w:val="18"/>
          <w:szCs w:val="18"/>
          <w:lang w:val="es-ES_tradnl"/>
        </w:rPr>
        <w:t>n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é</w:t>
      </w:r>
      <w:r w:rsidR="000E518B">
        <w:rPr>
          <w:rFonts w:ascii="Arial" w:hAnsi="Arial" w:cs="Arial"/>
          <w:sz w:val="18"/>
          <w:szCs w:val="18"/>
          <w:lang w:val="es-ES_tradnl"/>
        </w:rPr>
        <w:t>tica</w:t>
      </w:r>
      <w:proofErr w:type="gramEnd"/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8B2203F" w:rsidR="00BB55C2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ee</w:t>
      </w:r>
      <w:proofErr w:type="spellEnd"/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562A7647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genética en la que el gen alterado se encuentra en las células sexuales.</w:t>
      </w:r>
    </w:p>
    <w:p w14:paraId="4533B89A" w14:textId="77777777" w:rsidR="000E518B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7CAD4E7E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e</w:t>
      </w:r>
      <w:r w:rsidR="000E518B">
        <w:rPr>
          <w:rFonts w:ascii="Arial" w:hAnsi="Arial" w:cs="Arial"/>
          <w:sz w:val="18"/>
          <w:szCs w:val="18"/>
          <w:lang w:val="es-ES_tradnl"/>
        </w:rPr>
        <w:t>redit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 w:rsidR="000E518B">
        <w:rPr>
          <w:rFonts w:ascii="Arial" w:hAnsi="Arial" w:cs="Arial"/>
          <w:sz w:val="18"/>
          <w:szCs w:val="18"/>
          <w:lang w:val="es-ES_tradnl"/>
        </w:rPr>
        <w:t>ria</w:t>
      </w:r>
      <w:proofErr w:type="gram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025096C4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ea</w:t>
      </w:r>
      <w:proofErr w:type="spellEnd"/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03080D2" w:rsidR="00BB55C2" w:rsidRDefault="00F967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 se denomina enfermedad mendeliana. Es causada por alteraciones en un solo gen.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D45595F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F96707">
        <w:rPr>
          <w:rFonts w:ascii="Arial" w:hAnsi="Arial" w:cs="Arial"/>
          <w:sz w:val="18"/>
          <w:szCs w:val="18"/>
          <w:lang w:val="es-ES_tradnl"/>
        </w:rPr>
        <w:t>on</w:t>
      </w:r>
      <w:r w:rsidR="00F96707" w:rsidRPr="00F96707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 w:rsidR="00F96707">
        <w:rPr>
          <w:rFonts w:ascii="Arial" w:hAnsi="Arial" w:cs="Arial"/>
          <w:sz w:val="18"/>
          <w:szCs w:val="18"/>
          <w:lang w:val="es-ES_tradnl"/>
        </w:rPr>
        <w:t>génic</w:t>
      </w:r>
      <w:r w:rsidR="00F96707" w:rsidRPr="00F96707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proofErr w:type="gram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27D9D9C0" w:rsidR="00BB55C2" w:rsidRDefault="00F96707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oa</w:t>
      </w:r>
      <w:proofErr w:type="spellEnd"/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67403B6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enfermedad depende de cambios en varios genes y de su combinación con el ambiente.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21FA43EC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multif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ctori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</w:t>
      </w:r>
      <w:proofErr w:type="gram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10426089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aa</w:t>
      </w:r>
      <w:proofErr w:type="spellEnd"/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52DD7EB7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patrón de herencia es materna. Se genera debido a fallas en los genes de la mitocondria.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4790EB5F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mit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ndrial</w:t>
      </w:r>
      <w:proofErr w:type="gramEnd"/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AFBA0B2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oo</w:t>
      </w: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518B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213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298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55F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326B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27A3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6707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562B139C-BD14-4575-9ECB-E11D8E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8</cp:revision>
  <dcterms:created xsi:type="dcterms:W3CDTF">2015-04-12T03:52:00Z</dcterms:created>
  <dcterms:modified xsi:type="dcterms:W3CDTF">2015-04-12T04:10:00Z</dcterms:modified>
</cp:coreProperties>
</file>