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3B737016" w:rsidR="00D82497" w:rsidRPr="00AD4688" w:rsidRDefault="00D82497" w:rsidP="003F01DE">
      <w:pPr>
        <w:spacing w:line="360" w:lineRule="auto"/>
        <w:rPr>
          <w:rFonts w:ascii="Arial" w:hAnsi="Arial" w:cs="Arial"/>
          <w:b/>
        </w:rPr>
      </w:pPr>
      <w:r w:rsidRPr="00AD4688">
        <w:rPr>
          <w:rFonts w:ascii="Arial" w:hAnsi="Arial" w:cs="Arial"/>
          <w:b/>
        </w:rPr>
        <w:t>Guía didáctica</w:t>
      </w:r>
      <w:r w:rsidR="00145E4C" w:rsidRPr="00AD4688">
        <w:rPr>
          <w:rFonts w:ascii="Arial" w:hAnsi="Arial" w:cs="Arial"/>
          <w:b/>
        </w:rPr>
        <w:t>_CN_08_0</w:t>
      </w:r>
      <w:r w:rsidR="00241085" w:rsidRPr="00AD4688">
        <w:rPr>
          <w:rFonts w:ascii="Arial" w:hAnsi="Arial" w:cs="Arial"/>
          <w:b/>
        </w:rPr>
        <w:t>7</w:t>
      </w:r>
      <w:r w:rsidR="00145E4C" w:rsidRPr="00AD4688">
        <w:rPr>
          <w:rFonts w:ascii="Arial" w:hAnsi="Arial" w:cs="Arial"/>
          <w:b/>
        </w:rPr>
        <w:t>_CO</w:t>
      </w:r>
    </w:p>
    <w:p w14:paraId="57E762BB" w14:textId="77777777" w:rsidR="0051347D" w:rsidRPr="00AD4688" w:rsidRDefault="0051347D" w:rsidP="003F01DE">
      <w:pPr>
        <w:spacing w:line="360" w:lineRule="auto"/>
        <w:rPr>
          <w:rFonts w:ascii="Arial" w:hAnsi="Arial" w:cs="Arial"/>
          <w:b/>
        </w:rPr>
      </w:pPr>
    </w:p>
    <w:p w14:paraId="0C37991A" w14:textId="64053B61" w:rsidR="008560A4" w:rsidRPr="00AD4688" w:rsidRDefault="0051347D" w:rsidP="003F01DE">
      <w:pPr>
        <w:spacing w:line="360" w:lineRule="auto"/>
        <w:rPr>
          <w:rFonts w:ascii="Arial" w:hAnsi="Arial" w:cs="Arial"/>
          <w:b/>
        </w:rPr>
      </w:pPr>
      <w:r w:rsidRPr="00AD4688">
        <w:rPr>
          <w:rFonts w:ascii="Arial" w:hAnsi="Arial" w:cs="Arial"/>
          <w:b/>
        </w:rPr>
        <w:t>Entorno</w:t>
      </w:r>
    </w:p>
    <w:p w14:paraId="022A2DFC" w14:textId="038E33AB" w:rsidR="00D82497" w:rsidRPr="00AD4688" w:rsidRDefault="00E175C6" w:rsidP="003F01DE">
      <w:pPr>
        <w:spacing w:line="360" w:lineRule="auto"/>
        <w:rPr>
          <w:rFonts w:ascii="Arial" w:hAnsi="Arial" w:cs="Arial"/>
        </w:rPr>
      </w:pPr>
      <w:r w:rsidRPr="00AD4688">
        <w:rPr>
          <w:rFonts w:ascii="Arial" w:hAnsi="Arial" w:cs="Arial"/>
        </w:rPr>
        <w:t>Entorno Vivo</w:t>
      </w:r>
    </w:p>
    <w:p w14:paraId="37C3DE85" w14:textId="77777777" w:rsidR="0051347D" w:rsidRPr="00AD4688" w:rsidRDefault="0051347D" w:rsidP="003F01DE">
      <w:pPr>
        <w:spacing w:line="360" w:lineRule="auto"/>
        <w:rPr>
          <w:rFonts w:ascii="Arial" w:hAnsi="Arial" w:cs="Arial"/>
        </w:rPr>
      </w:pPr>
    </w:p>
    <w:p w14:paraId="7B773D98" w14:textId="760F7913" w:rsidR="00E175C6" w:rsidRPr="00AD4688" w:rsidRDefault="00E175C6" w:rsidP="003F01DE">
      <w:pPr>
        <w:spacing w:line="360" w:lineRule="auto"/>
        <w:rPr>
          <w:rFonts w:ascii="Arial" w:hAnsi="Arial" w:cs="Arial"/>
          <w:b/>
        </w:rPr>
      </w:pPr>
      <w:r w:rsidRPr="00AD4688">
        <w:rPr>
          <w:rFonts w:ascii="Arial" w:hAnsi="Arial" w:cs="Arial"/>
          <w:b/>
        </w:rPr>
        <w:t>Estándar</w:t>
      </w:r>
    </w:p>
    <w:p w14:paraId="6253741D" w14:textId="1522C39E" w:rsidR="0000763E" w:rsidRPr="00AD4688" w:rsidRDefault="0000763E" w:rsidP="003F01DE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D4688">
        <w:rPr>
          <w:rFonts w:ascii="Arial" w:hAnsi="Arial" w:cs="Arial"/>
        </w:rPr>
        <w:t xml:space="preserve">Identifico aplicaciones de algunos conocimientos sobre la herencia y la reproducción </w:t>
      </w:r>
      <w:r w:rsidR="003F01DE">
        <w:rPr>
          <w:rFonts w:ascii="Arial" w:hAnsi="Arial" w:cs="Arial"/>
        </w:rPr>
        <w:t>en el</w:t>
      </w:r>
      <w:r w:rsidR="003F01DE" w:rsidRPr="00AD4688">
        <w:rPr>
          <w:rFonts w:ascii="Arial" w:hAnsi="Arial" w:cs="Arial"/>
        </w:rPr>
        <w:t xml:space="preserve"> </w:t>
      </w:r>
      <w:r w:rsidRPr="00AD4688">
        <w:rPr>
          <w:rFonts w:ascii="Arial" w:hAnsi="Arial" w:cs="Arial"/>
        </w:rPr>
        <w:t>mejoramiento de la calidad de vida de las poblaciones.</w:t>
      </w:r>
    </w:p>
    <w:p w14:paraId="569FC1D3" w14:textId="1865FAB5" w:rsidR="00241085" w:rsidRPr="00AD4688" w:rsidRDefault="00241085" w:rsidP="003F01DE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D4688">
        <w:rPr>
          <w:rFonts w:ascii="Arial" w:hAnsi="Arial" w:cs="Arial"/>
        </w:rPr>
        <w:t xml:space="preserve">Explico la variabilidad de las poblaciones y la diversidad biológica como consecuencia de estrategias de reproducción, cambios genéticos y selección natural. </w:t>
      </w:r>
    </w:p>
    <w:p w14:paraId="703C53DA" w14:textId="77777777" w:rsidR="0051347D" w:rsidRPr="00AD4688" w:rsidRDefault="0051347D" w:rsidP="003F01DE">
      <w:pPr>
        <w:pStyle w:val="Prrafodelista"/>
        <w:spacing w:line="360" w:lineRule="auto"/>
        <w:rPr>
          <w:rFonts w:ascii="Arial" w:hAnsi="Arial" w:cs="Arial"/>
        </w:rPr>
      </w:pPr>
    </w:p>
    <w:p w14:paraId="1FE462B2" w14:textId="2DDA46B2" w:rsidR="00D82497" w:rsidRPr="00AD4688" w:rsidRDefault="008560A4" w:rsidP="003F01DE">
      <w:pPr>
        <w:spacing w:line="360" w:lineRule="auto"/>
        <w:rPr>
          <w:rFonts w:ascii="Arial" w:hAnsi="Arial" w:cs="Arial"/>
          <w:b/>
        </w:rPr>
      </w:pPr>
      <w:r w:rsidRPr="00AD4688">
        <w:rPr>
          <w:rFonts w:ascii="Arial" w:hAnsi="Arial" w:cs="Arial"/>
          <w:b/>
        </w:rPr>
        <w:t>Competencias</w:t>
      </w:r>
    </w:p>
    <w:p w14:paraId="282FE38C" w14:textId="5D7CBDFA" w:rsidR="0000763E" w:rsidRPr="00AD4688" w:rsidRDefault="0000763E" w:rsidP="003F01D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AD4688">
        <w:rPr>
          <w:rFonts w:ascii="Arial" w:hAnsi="Arial" w:cs="Arial"/>
        </w:rPr>
        <w:t>Establezco relaciones entre los genes, las proteínas y las funciones celulares.</w:t>
      </w:r>
    </w:p>
    <w:p w14:paraId="7580B7D5" w14:textId="6FBE3A76" w:rsidR="00070C6D" w:rsidRPr="00AD4688" w:rsidRDefault="00070C6D" w:rsidP="003F01D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AD4688">
        <w:rPr>
          <w:rFonts w:ascii="Arial" w:hAnsi="Arial" w:cs="Arial"/>
        </w:rPr>
        <w:t>Justifico la importancia de la repr</w:t>
      </w:r>
      <w:bookmarkStart w:id="0" w:name="_GoBack"/>
      <w:bookmarkEnd w:id="0"/>
      <w:r w:rsidRPr="00AD4688">
        <w:rPr>
          <w:rFonts w:ascii="Arial" w:hAnsi="Arial" w:cs="Arial"/>
        </w:rPr>
        <w:t>oducción sexual en el mantenimiento de la variabilidad.</w:t>
      </w:r>
    </w:p>
    <w:p w14:paraId="140C31F7" w14:textId="77777777" w:rsidR="00F610BE" w:rsidRPr="00AD4688" w:rsidRDefault="00F610BE" w:rsidP="003F01D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AD4688">
        <w:rPr>
          <w:rFonts w:ascii="Arial" w:hAnsi="Arial" w:cs="Arial"/>
        </w:rPr>
        <w:t>Identifico la utilidad del ADN como herramienta de análisis genético.</w:t>
      </w:r>
    </w:p>
    <w:p w14:paraId="5569D398" w14:textId="77777777" w:rsidR="0051347D" w:rsidRPr="00AD4688" w:rsidRDefault="0051347D" w:rsidP="003F01DE">
      <w:pPr>
        <w:pStyle w:val="Prrafodelista"/>
        <w:spacing w:line="360" w:lineRule="auto"/>
        <w:rPr>
          <w:rFonts w:ascii="Arial" w:hAnsi="Arial" w:cs="Arial"/>
        </w:rPr>
      </w:pPr>
    </w:p>
    <w:p w14:paraId="15186C20" w14:textId="566B0FC0" w:rsidR="00D82497" w:rsidRPr="00AD4688" w:rsidRDefault="009B0F0B" w:rsidP="003F01DE">
      <w:pPr>
        <w:spacing w:line="360" w:lineRule="auto"/>
        <w:rPr>
          <w:rFonts w:ascii="Arial" w:hAnsi="Arial" w:cs="Arial"/>
          <w:b/>
        </w:rPr>
      </w:pPr>
      <w:r w:rsidRPr="00AD4688">
        <w:rPr>
          <w:rFonts w:ascii="Arial" w:hAnsi="Arial" w:cs="Arial"/>
          <w:b/>
        </w:rPr>
        <w:t>Estrategia didáctica</w:t>
      </w:r>
    </w:p>
    <w:p w14:paraId="70202332" w14:textId="7161BF74" w:rsidR="00241085" w:rsidRPr="00AD4688" w:rsidRDefault="00241085" w:rsidP="003F01DE">
      <w:pPr>
        <w:spacing w:line="360" w:lineRule="auto"/>
        <w:rPr>
          <w:rFonts w:ascii="Arial" w:hAnsi="Arial" w:cs="Arial"/>
        </w:rPr>
      </w:pPr>
      <w:r w:rsidRPr="00AD4688">
        <w:rPr>
          <w:rFonts w:ascii="Arial" w:hAnsi="Arial" w:cs="Arial"/>
        </w:rPr>
        <w:t xml:space="preserve">Previo al desarrollo de este tema, </w:t>
      </w:r>
      <w:r w:rsidR="004E505E">
        <w:rPr>
          <w:rFonts w:ascii="Arial" w:hAnsi="Arial" w:cs="Arial"/>
        </w:rPr>
        <w:t xml:space="preserve">identifique los </w:t>
      </w:r>
      <w:r w:rsidR="007823C9">
        <w:rPr>
          <w:rFonts w:ascii="Arial" w:hAnsi="Arial" w:cs="Arial"/>
        </w:rPr>
        <w:t>conocimientos</w:t>
      </w:r>
      <w:r w:rsidRPr="00AD4688">
        <w:rPr>
          <w:rFonts w:ascii="Arial" w:hAnsi="Arial" w:cs="Arial"/>
        </w:rPr>
        <w:t xml:space="preserve"> </w:t>
      </w:r>
      <w:r w:rsidR="000F6F42">
        <w:rPr>
          <w:rFonts w:ascii="Arial" w:hAnsi="Arial" w:cs="Arial"/>
        </w:rPr>
        <w:t xml:space="preserve">previos </w:t>
      </w:r>
      <w:r w:rsidRPr="00AD4688">
        <w:rPr>
          <w:rFonts w:ascii="Arial" w:hAnsi="Arial" w:cs="Arial"/>
        </w:rPr>
        <w:t>de los estudiantes; para ello,</w:t>
      </w:r>
      <w:r w:rsidR="003F01DE">
        <w:rPr>
          <w:rFonts w:ascii="Arial" w:hAnsi="Arial" w:cs="Arial"/>
        </w:rPr>
        <w:t xml:space="preserve"> </w:t>
      </w:r>
      <w:r w:rsidR="000F6F42">
        <w:rPr>
          <w:rFonts w:ascii="Arial" w:hAnsi="Arial" w:cs="Arial"/>
        </w:rPr>
        <w:t>pídales que digan</w:t>
      </w:r>
      <w:r w:rsidRPr="00AD4688">
        <w:rPr>
          <w:rFonts w:ascii="Arial" w:hAnsi="Arial" w:cs="Arial"/>
        </w:rPr>
        <w:t xml:space="preserve"> lo que </w:t>
      </w:r>
      <w:r w:rsidR="004E505E">
        <w:rPr>
          <w:rFonts w:ascii="Arial" w:hAnsi="Arial" w:cs="Arial"/>
        </w:rPr>
        <w:t>saben</w:t>
      </w:r>
      <w:r w:rsidR="004E505E" w:rsidRPr="00AD4688">
        <w:rPr>
          <w:rFonts w:ascii="Arial" w:hAnsi="Arial" w:cs="Arial"/>
        </w:rPr>
        <w:t xml:space="preserve"> </w:t>
      </w:r>
      <w:r w:rsidRPr="00AD4688">
        <w:rPr>
          <w:rFonts w:ascii="Arial" w:hAnsi="Arial" w:cs="Arial"/>
        </w:rPr>
        <w:t>acerca de Mendel y la genética</w:t>
      </w:r>
      <w:r w:rsidR="005B103A" w:rsidRPr="00AD4688">
        <w:rPr>
          <w:rFonts w:ascii="Arial" w:hAnsi="Arial" w:cs="Arial"/>
        </w:rPr>
        <w:t>. D</w:t>
      </w:r>
      <w:r w:rsidRPr="00AD4688">
        <w:rPr>
          <w:rFonts w:ascii="Arial" w:hAnsi="Arial" w:cs="Arial"/>
        </w:rPr>
        <w:t xml:space="preserve">urante la discusión que se genere, resalte las </w:t>
      </w:r>
      <w:r w:rsidR="005B103A" w:rsidRPr="00AD4688">
        <w:rPr>
          <w:rFonts w:ascii="Arial" w:hAnsi="Arial" w:cs="Arial"/>
        </w:rPr>
        <w:t>leyes</w:t>
      </w:r>
      <w:r w:rsidRPr="00AD4688">
        <w:rPr>
          <w:rFonts w:ascii="Arial" w:hAnsi="Arial" w:cs="Arial"/>
        </w:rPr>
        <w:t xml:space="preserve"> </w:t>
      </w:r>
      <w:r w:rsidR="004E505E">
        <w:rPr>
          <w:rFonts w:ascii="Arial" w:hAnsi="Arial" w:cs="Arial"/>
        </w:rPr>
        <w:t xml:space="preserve">mendelianas </w:t>
      </w:r>
      <w:r w:rsidRPr="00AD4688">
        <w:rPr>
          <w:rFonts w:ascii="Arial" w:hAnsi="Arial" w:cs="Arial"/>
        </w:rPr>
        <w:t xml:space="preserve">de la herencia. A continuación, pregunte </w:t>
      </w:r>
      <w:r w:rsidR="005B103A" w:rsidRPr="00AD4688">
        <w:rPr>
          <w:rFonts w:ascii="Arial" w:hAnsi="Arial" w:cs="Arial"/>
        </w:rPr>
        <w:t xml:space="preserve">al grupo </w:t>
      </w:r>
      <w:r w:rsidRPr="00AD4688">
        <w:rPr>
          <w:rFonts w:ascii="Arial" w:hAnsi="Arial" w:cs="Arial"/>
        </w:rPr>
        <w:t xml:space="preserve">si cree </w:t>
      </w:r>
      <w:r w:rsidR="004E505E" w:rsidRPr="00AD4688">
        <w:rPr>
          <w:rFonts w:ascii="Arial" w:hAnsi="Arial" w:cs="Arial"/>
        </w:rPr>
        <w:t>qu</w:t>
      </w:r>
      <w:r w:rsidR="004E505E">
        <w:rPr>
          <w:rFonts w:ascii="Arial" w:hAnsi="Arial" w:cs="Arial"/>
        </w:rPr>
        <w:t>e</w:t>
      </w:r>
      <w:r w:rsidR="004E505E" w:rsidRPr="00AD4688">
        <w:rPr>
          <w:rFonts w:ascii="Arial" w:hAnsi="Arial" w:cs="Arial"/>
        </w:rPr>
        <w:t xml:space="preserve"> </w:t>
      </w:r>
      <w:r w:rsidRPr="00AD4688">
        <w:rPr>
          <w:rFonts w:ascii="Arial" w:hAnsi="Arial" w:cs="Arial"/>
        </w:rPr>
        <w:t xml:space="preserve">todas las características se heredan de la </w:t>
      </w:r>
      <w:r w:rsidR="000F6F42">
        <w:rPr>
          <w:rFonts w:ascii="Arial" w:hAnsi="Arial" w:cs="Arial"/>
        </w:rPr>
        <w:t>manera que</w:t>
      </w:r>
      <w:r w:rsidRPr="00AD4688">
        <w:rPr>
          <w:rFonts w:ascii="Arial" w:hAnsi="Arial" w:cs="Arial"/>
        </w:rPr>
        <w:t xml:space="preserve"> Mendel</w:t>
      </w:r>
      <w:r w:rsidR="000F6F42">
        <w:rPr>
          <w:rFonts w:ascii="Arial" w:hAnsi="Arial" w:cs="Arial"/>
        </w:rPr>
        <w:t xml:space="preserve"> propuso</w:t>
      </w:r>
      <w:r w:rsidRPr="00AD4688">
        <w:rPr>
          <w:rFonts w:ascii="Arial" w:hAnsi="Arial" w:cs="Arial"/>
        </w:rPr>
        <w:t>; una vez lo comenten, resalte el hecho de que aunque Mend</w:t>
      </w:r>
      <w:r w:rsidR="000F6F42">
        <w:rPr>
          <w:rFonts w:ascii="Arial" w:hAnsi="Arial" w:cs="Arial"/>
        </w:rPr>
        <w:t>el tenía razón en lo que dijo</w:t>
      </w:r>
      <w:r w:rsidRPr="00AD4688">
        <w:rPr>
          <w:rFonts w:ascii="Arial" w:hAnsi="Arial" w:cs="Arial"/>
        </w:rPr>
        <w:t xml:space="preserve">, después de él se han reconocido distintos y variados mecanismos de herencia, que permiten comprender con mayor </w:t>
      </w:r>
      <w:r w:rsidR="008C7269" w:rsidRPr="00AD4688">
        <w:rPr>
          <w:rFonts w:ascii="Arial" w:hAnsi="Arial" w:cs="Arial"/>
        </w:rPr>
        <w:t xml:space="preserve">precisión </w:t>
      </w:r>
      <w:r w:rsidR="005B103A" w:rsidRPr="00AD4688">
        <w:rPr>
          <w:rFonts w:ascii="Arial" w:hAnsi="Arial" w:cs="Arial"/>
        </w:rPr>
        <w:t>los fenómenos de transmisión de la información genética. Con esto claro, invite a la clase a conocerlos, mediante la siguiente ruta didáctica:</w:t>
      </w:r>
    </w:p>
    <w:p w14:paraId="1EA2095E" w14:textId="77777777" w:rsidR="00241085" w:rsidRPr="00AD4688" w:rsidRDefault="00241085" w:rsidP="003F01DE">
      <w:pPr>
        <w:spacing w:line="360" w:lineRule="auto"/>
        <w:rPr>
          <w:rFonts w:ascii="Arial" w:hAnsi="Arial" w:cs="Arial"/>
        </w:rPr>
      </w:pPr>
    </w:p>
    <w:p w14:paraId="2267EFA3" w14:textId="4A46CFF3" w:rsidR="003F5045" w:rsidRPr="00AD4688" w:rsidRDefault="0020744B" w:rsidP="003F01DE">
      <w:pPr>
        <w:pStyle w:val="Prrafodelista"/>
        <w:numPr>
          <w:ilvl w:val="0"/>
          <w:numId w:val="9"/>
        </w:numPr>
        <w:spacing w:line="360" w:lineRule="auto"/>
        <w:ind w:left="360"/>
        <w:rPr>
          <w:rFonts w:ascii="Arial" w:hAnsi="Arial" w:cs="Arial"/>
        </w:rPr>
      </w:pPr>
      <w:r w:rsidRPr="00AD4688">
        <w:rPr>
          <w:rFonts w:ascii="Arial" w:hAnsi="Arial" w:cs="Arial"/>
        </w:rPr>
        <w:t xml:space="preserve">Presente a tres personajes representativos en la historia de la genética, después de Mendel: Sutton, Boveri y Morgan. </w:t>
      </w:r>
      <w:r w:rsidR="0058153A">
        <w:rPr>
          <w:rFonts w:ascii="Arial" w:hAnsi="Arial" w:cs="Arial"/>
        </w:rPr>
        <w:t>Con el grupo, explore</w:t>
      </w:r>
      <w:r w:rsidR="0058153A" w:rsidRPr="00AD4688">
        <w:rPr>
          <w:rFonts w:ascii="Arial" w:hAnsi="Arial" w:cs="Arial"/>
        </w:rPr>
        <w:t xml:space="preserve"> </w:t>
      </w:r>
      <w:r w:rsidRPr="00AD4688">
        <w:rPr>
          <w:rFonts w:ascii="Arial" w:hAnsi="Arial" w:cs="Arial"/>
        </w:rPr>
        <w:t xml:space="preserve">sus aportes a la teoría cromosómica de la herencia, mediante los textos </w:t>
      </w:r>
      <w:r w:rsidRPr="00AD4688">
        <w:rPr>
          <w:rFonts w:ascii="Arial" w:hAnsi="Arial" w:cs="Arial"/>
        </w:rPr>
        <w:lastRenderedPageBreak/>
        <w:t xml:space="preserve">expositivos que se presentan, y los recursos de práctica y profundización asociados a este tema. Aproveche dichas actividades para resaltar la diferencia e importancia de términos como: variabilidad genética, mutación, entrecruzamiento y recombinación. Haga énfasis </w:t>
      </w:r>
      <w:r w:rsidR="00327766" w:rsidRPr="00AD4688">
        <w:rPr>
          <w:rFonts w:ascii="Arial" w:hAnsi="Arial" w:cs="Arial"/>
        </w:rPr>
        <w:t>en el hecho de que los genes se encuentran en los cromosomas.</w:t>
      </w:r>
    </w:p>
    <w:p w14:paraId="290D3ABA" w14:textId="76E5736A" w:rsidR="003F5045" w:rsidRPr="00AD4688" w:rsidRDefault="0058153A" w:rsidP="003F01DE">
      <w:pPr>
        <w:pStyle w:val="Prrafodelista"/>
        <w:numPr>
          <w:ilvl w:val="0"/>
          <w:numId w:val="9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Deténgase</w:t>
      </w:r>
      <w:r w:rsidRPr="00AD4688">
        <w:rPr>
          <w:rFonts w:ascii="Arial" w:hAnsi="Arial" w:cs="Arial"/>
        </w:rPr>
        <w:t xml:space="preserve"> </w:t>
      </w:r>
      <w:r w:rsidR="00327766" w:rsidRPr="00AD4688">
        <w:rPr>
          <w:rFonts w:ascii="Arial" w:hAnsi="Arial" w:cs="Arial"/>
        </w:rPr>
        <w:t xml:space="preserve">en los cromosomas sexuales, </w:t>
      </w:r>
      <w:r>
        <w:rPr>
          <w:rFonts w:ascii="Arial" w:hAnsi="Arial" w:cs="Arial"/>
        </w:rPr>
        <w:t>y aclare</w:t>
      </w:r>
      <w:r w:rsidR="00327766" w:rsidRPr="00AD4688">
        <w:rPr>
          <w:rFonts w:ascii="Arial" w:hAnsi="Arial" w:cs="Arial"/>
        </w:rPr>
        <w:t xml:space="preserve"> que estos son propios de </w:t>
      </w:r>
      <w:r>
        <w:rPr>
          <w:rFonts w:ascii="Arial" w:hAnsi="Arial" w:cs="Arial"/>
        </w:rPr>
        <w:t>solo</w:t>
      </w:r>
      <w:r w:rsidRPr="00AD4688">
        <w:rPr>
          <w:rFonts w:ascii="Arial" w:hAnsi="Arial" w:cs="Arial"/>
        </w:rPr>
        <w:t xml:space="preserve"> </w:t>
      </w:r>
      <w:r w:rsidR="00327766" w:rsidRPr="00AD4688">
        <w:rPr>
          <w:rFonts w:ascii="Arial" w:hAnsi="Arial" w:cs="Arial"/>
        </w:rPr>
        <w:t xml:space="preserve">algunos grupos y no constituyen una característica </w:t>
      </w:r>
      <w:r w:rsidR="00C86123" w:rsidRPr="00AD4688">
        <w:rPr>
          <w:rFonts w:ascii="Arial" w:hAnsi="Arial" w:cs="Arial"/>
        </w:rPr>
        <w:t>afín a t</w:t>
      </w:r>
      <w:r w:rsidR="00327766" w:rsidRPr="00AD4688">
        <w:rPr>
          <w:rFonts w:ascii="Arial" w:hAnsi="Arial" w:cs="Arial"/>
        </w:rPr>
        <w:t xml:space="preserve">odos los seres vivos. Luego de </w:t>
      </w:r>
      <w:r>
        <w:rPr>
          <w:rFonts w:ascii="Arial" w:hAnsi="Arial" w:cs="Arial"/>
        </w:rPr>
        <w:t>abordar</w:t>
      </w:r>
      <w:r w:rsidR="00327766" w:rsidRPr="00AD4688">
        <w:rPr>
          <w:rFonts w:ascii="Arial" w:hAnsi="Arial" w:cs="Arial"/>
        </w:rPr>
        <w:t xml:space="preserve"> la determinación del sexo en humanos y otros animales, </w:t>
      </w:r>
      <w:r>
        <w:rPr>
          <w:rFonts w:ascii="Arial" w:hAnsi="Arial" w:cs="Arial"/>
        </w:rPr>
        <w:t>así como</w:t>
      </w:r>
      <w:r w:rsidRPr="00AD4688">
        <w:rPr>
          <w:rFonts w:ascii="Arial" w:hAnsi="Arial" w:cs="Arial"/>
        </w:rPr>
        <w:t xml:space="preserve"> </w:t>
      </w:r>
      <w:r w:rsidR="00327766" w:rsidRPr="00AD4688">
        <w:rPr>
          <w:rFonts w:ascii="Arial" w:hAnsi="Arial" w:cs="Arial"/>
        </w:rPr>
        <w:t>la herencia ligada al sexo, lleven a cabo el ejercicio de profundización propuesto allí. Sinteticen este tema, mediante el recurso de consolidación “Los cromosomas sexuales y su herencia</w:t>
      </w:r>
      <w:r w:rsidR="00F50824" w:rsidRPr="00AD4688">
        <w:rPr>
          <w:rFonts w:ascii="Arial" w:hAnsi="Arial" w:cs="Arial"/>
        </w:rPr>
        <w:t>”</w:t>
      </w:r>
      <w:r w:rsidR="00327766" w:rsidRPr="00AD4688">
        <w:rPr>
          <w:rFonts w:ascii="Arial" w:hAnsi="Arial" w:cs="Arial"/>
        </w:rPr>
        <w:t>.</w:t>
      </w:r>
    </w:p>
    <w:p w14:paraId="30F9C07B" w14:textId="5B898F56" w:rsidR="009201B9" w:rsidRPr="00AD4688" w:rsidRDefault="00327766" w:rsidP="003F01DE">
      <w:pPr>
        <w:pStyle w:val="Prrafodelista"/>
        <w:numPr>
          <w:ilvl w:val="0"/>
          <w:numId w:val="9"/>
        </w:numPr>
        <w:spacing w:line="360" w:lineRule="auto"/>
        <w:ind w:left="360"/>
        <w:rPr>
          <w:rFonts w:ascii="Arial" w:hAnsi="Arial" w:cs="Arial"/>
        </w:rPr>
      </w:pPr>
      <w:r w:rsidRPr="00AD4688">
        <w:rPr>
          <w:rFonts w:ascii="Arial" w:hAnsi="Arial" w:cs="Arial"/>
        </w:rPr>
        <w:t>Resalte que además de la herencia ligad</w:t>
      </w:r>
      <w:r w:rsidR="00F50824" w:rsidRPr="00AD4688">
        <w:rPr>
          <w:rFonts w:ascii="Arial" w:hAnsi="Arial" w:cs="Arial"/>
        </w:rPr>
        <w:t xml:space="preserve">a al sexo, se han estudiado otros tipos de herencia </w:t>
      </w:r>
      <w:r w:rsidR="009201B9" w:rsidRPr="00AD4688">
        <w:rPr>
          <w:rFonts w:ascii="Arial" w:hAnsi="Arial" w:cs="Arial"/>
        </w:rPr>
        <w:t xml:space="preserve">que explican diferentes modos de acción </w:t>
      </w:r>
      <w:r w:rsidRPr="00AD4688">
        <w:rPr>
          <w:rFonts w:ascii="Arial" w:hAnsi="Arial" w:cs="Arial"/>
        </w:rPr>
        <w:t>de los mecanismos de</w:t>
      </w:r>
      <w:r w:rsidR="00F50824" w:rsidRPr="00AD4688">
        <w:rPr>
          <w:rFonts w:ascii="Arial" w:hAnsi="Arial" w:cs="Arial"/>
        </w:rPr>
        <w:t xml:space="preserve"> transmisión de la información genética</w:t>
      </w:r>
      <w:r w:rsidRPr="00AD4688">
        <w:rPr>
          <w:rFonts w:ascii="Arial" w:hAnsi="Arial" w:cs="Arial"/>
        </w:rPr>
        <w:t xml:space="preserve">. Mientras aborda este tema, desarrollen juntos la actividad de práctica </w:t>
      </w:r>
      <w:r w:rsidR="001C001B" w:rsidRPr="00AD4688">
        <w:rPr>
          <w:rFonts w:ascii="Arial" w:hAnsi="Arial" w:cs="Arial"/>
        </w:rPr>
        <w:t xml:space="preserve">“Responde acerca de los grupos sanguíneos”, útil en el reconocimiento de la herencia polialélica. </w:t>
      </w:r>
      <w:r w:rsidR="009201B9" w:rsidRPr="00AD4688">
        <w:rPr>
          <w:rFonts w:ascii="Arial" w:hAnsi="Arial" w:cs="Arial"/>
        </w:rPr>
        <w:t xml:space="preserve">Luego de comentar algunos tipos de herencia, ejecuten el ejercicio de práctica que </w:t>
      </w:r>
      <w:r w:rsidR="008C7269" w:rsidRPr="00AD4688">
        <w:rPr>
          <w:rFonts w:ascii="Arial" w:hAnsi="Arial" w:cs="Arial"/>
        </w:rPr>
        <w:t xml:space="preserve">les </w:t>
      </w:r>
      <w:r w:rsidR="009201B9" w:rsidRPr="00AD4688">
        <w:rPr>
          <w:rFonts w:ascii="Arial" w:hAnsi="Arial" w:cs="Arial"/>
        </w:rPr>
        <w:t>permitirá reconocer diferentes tipos de herencia e interacciones genéticas. Finalice este momento del desarrollo con el interactivo de profundización “Análisis de pedigríes humanos” y el de consolidación.</w:t>
      </w:r>
    </w:p>
    <w:p w14:paraId="6B2C62BF" w14:textId="00900100" w:rsidR="00D332A1" w:rsidRPr="00AD4688" w:rsidRDefault="00D332A1" w:rsidP="003F01DE">
      <w:pPr>
        <w:pStyle w:val="Prrafodelista"/>
        <w:numPr>
          <w:ilvl w:val="0"/>
          <w:numId w:val="9"/>
        </w:numPr>
        <w:spacing w:line="360" w:lineRule="auto"/>
        <w:ind w:left="360"/>
        <w:rPr>
          <w:rFonts w:ascii="Arial" w:hAnsi="Arial" w:cs="Arial"/>
        </w:rPr>
      </w:pPr>
      <w:r w:rsidRPr="00AD4688">
        <w:rPr>
          <w:rFonts w:ascii="Arial" w:hAnsi="Arial" w:cs="Arial"/>
        </w:rPr>
        <w:t>Durante el abordaje de las enfermedades genéticas hereditarias y no hereditarias, resalte la importancia de las mutaciones especificando que</w:t>
      </w:r>
      <w:r w:rsidR="00B16D85">
        <w:rPr>
          <w:rFonts w:ascii="Arial" w:hAnsi="Arial" w:cs="Arial"/>
        </w:rPr>
        <w:t>,</w:t>
      </w:r>
      <w:r w:rsidRPr="00AD4688">
        <w:rPr>
          <w:rFonts w:ascii="Arial" w:hAnsi="Arial" w:cs="Arial"/>
        </w:rPr>
        <w:t xml:space="preserve"> si bien es </w:t>
      </w:r>
      <w:proofErr w:type="gramStart"/>
      <w:r w:rsidRPr="00AD4688">
        <w:rPr>
          <w:rFonts w:ascii="Arial" w:hAnsi="Arial" w:cs="Arial"/>
        </w:rPr>
        <w:t>cierto</w:t>
      </w:r>
      <w:proofErr w:type="gramEnd"/>
      <w:r w:rsidRPr="00AD4688">
        <w:rPr>
          <w:rFonts w:ascii="Arial" w:hAnsi="Arial" w:cs="Arial"/>
        </w:rPr>
        <w:t xml:space="preserve"> muchas de estas se encuentran asociadas a enfermedades, los cambios genéticos o </w:t>
      </w:r>
      <w:r w:rsidR="00B16D85">
        <w:rPr>
          <w:rFonts w:ascii="Arial" w:hAnsi="Arial" w:cs="Arial"/>
        </w:rPr>
        <w:t xml:space="preserve">las </w:t>
      </w:r>
      <w:r w:rsidRPr="00AD4688">
        <w:rPr>
          <w:rFonts w:ascii="Arial" w:hAnsi="Arial" w:cs="Arial"/>
        </w:rPr>
        <w:t xml:space="preserve">mutaciones no siempre son perjudiciales, </w:t>
      </w:r>
      <w:r w:rsidR="00B16D85">
        <w:rPr>
          <w:rFonts w:ascii="Arial" w:hAnsi="Arial" w:cs="Arial"/>
        </w:rPr>
        <w:t>pues</w:t>
      </w:r>
      <w:r w:rsidR="00B16D85" w:rsidRPr="00AD4688">
        <w:rPr>
          <w:rFonts w:ascii="Arial" w:hAnsi="Arial" w:cs="Arial"/>
        </w:rPr>
        <w:t xml:space="preserve"> </w:t>
      </w:r>
      <w:r w:rsidRPr="00AD4688">
        <w:rPr>
          <w:rFonts w:ascii="Arial" w:hAnsi="Arial" w:cs="Arial"/>
        </w:rPr>
        <w:t xml:space="preserve">desempeñan un papel relevante en la variabilidad </w:t>
      </w:r>
      <w:r w:rsidR="00B16D85">
        <w:rPr>
          <w:rFonts w:ascii="Arial" w:hAnsi="Arial" w:cs="Arial"/>
        </w:rPr>
        <w:t xml:space="preserve">y, </w:t>
      </w:r>
      <w:r w:rsidRPr="00AD4688">
        <w:rPr>
          <w:rFonts w:ascii="Arial" w:hAnsi="Arial" w:cs="Arial"/>
        </w:rPr>
        <w:t>por ende</w:t>
      </w:r>
      <w:r w:rsidR="00B16D85">
        <w:rPr>
          <w:rFonts w:ascii="Arial" w:hAnsi="Arial" w:cs="Arial"/>
        </w:rPr>
        <w:t>,</w:t>
      </w:r>
      <w:r w:rsidRPr="00AD4688">
        <w:rPr>
          <w:rFonts w:ascii="Arial" w:hAnsi="Arial" w:cs="Arial"/>
        </w:rPr>
        <w:t xml:space="preserve"> </w:t>
      </w:r>
      <w:r w:rsidR="00B16D85">
        <w:rPr>
          <w:rFonts w:ascii="Arial" w:hAnsi="Arial" w:cs="Arial"/>
        </w:rPr>
        <w:t xml:space="preserve">en </w:t>
      </w:r>
      <w:r w:rsidRPr="00AD4688">
        <w:rPr>
          <w:rFonts w:ascii="Arial" w:hAnsi="Arial" w:cs="Arial"/>
        </w:rPr>
        <w:t xml:space="preserve">la diversidad biológica. Oriente </w:t>
      </w:r>
      <w:r w:rsidR="00B16D85">
        <w:rPr>
          <w:rFonts w:ascii="Arial" w:hAnsi="Arial" w:cs="Arial"/>
        </w:rPr>
        <w:t>a</w:t>
      </w:r>
      <w:r w:rsidR="00B16D85" w:rsidRPr="00AD4688">
        <w:rPr>
          <w:rFonts w:ascii="Arial" w:hAnsi="Arial" w:cs="Arial"/>
        </w:rPr>
        <w:t xml:space="preserve"> </w:t>
      </w:r>
      <w:r w:rsidRPr="00AD4688">
        <w:rPr>
          <w:rFonts w:ascii="Arial" w:hAnsi="Arial" w:cs="Arial"/>
        </w:rPr>
        <w:t xml:space="preserve">los estudiantes </w:t>
      </w:r>
      <w:r w:rsidR="00B16D85">
        <w:rPr>
          <w:rFonts w:ascii="Arial" w:hAnsi="Arial" w:cs="Arial"/>
        </w:rPr>
        <w:t xml:space="preserve">en </w:t>
      </w:r>
      <w:r w:rsidRPr="00AD4688">
        <w:rPr>
          <w:rFonts w:ascii="Arial" w:hAnsi="Arial" w:cs="Arial"/>
        </w:rPr>
        <w:t xml:space="preserve">el reconocimiento de las características de las mutaciones, a través del ejercicio de práctica que lleva este mismo nombre. </w:t>
      </w:r>
      <w:r w:rsidR="00B16D85">
        <w:rPr>
          <w:rFonts w:ascii="Arial" w:hAnsi="Arial" w:cs="Arial"/>
        </w:rPr>
        <w:t>Luego</w:t>
      </w:r>
      <w:r w:rsidRPr="00AD4688">
        <w:rPr>
          <w:rFonts w:ascii="Arial" w:hAnsi="Arial" w:cs="Arial"/>
        </w:rPr>
        <w:t>, exploren juntos la actividad de profundización</w:t>
      </w:r>
      <w:r w:rsidR="00220259" w:rsidRPr="00AD4688">
        <w:rPr>
          <w:rFonts w:ascii="Arial" w:hAnsi="Arial" w:cs="Arial"/>
        </w:rPr>
        <w:t xml:space="preserve"> que permite relacionar las mutaciones con las enfermedades, </w:t>
      </w:r>
      <w:r w:rsidR="00B16D85" w:rsidRPr="00AD4688">
        <w:rPr>
          <w:rFonts w:ascii="Arial" w:hAnsi="Arial" w:cs="Arial"/>
        </w:rPr>
        <w:t>denominad</w:t>
      </w:r>
      <w:r w:rsidR="00B16D85">
        <w:rPr>
          <w:rFonts w:ascii="Arial" w:hAnsi="Arial" w:cs="Arial"/>
        </w:rPr>
        <w:t>a</w:t>
      </w:r>
      <w:r w:rsidR="00B16D85" w:rsidRPr="00AD4688">
        <w:rPr>
          <w:rFonts w:ascii="Arial" w:hAnsi="Arial" w:cs="Arial"/>
        </w:rPr>
        <w:t xml:space="preserve"> </w:t>
      </w:r>
      <w:r w:rsidRPr="00AD4688">
        <w:rPr>
          <w:rFonts w:ascii="Arial" w:hAnsi="Arial" w:cs="Arial"/>
        </w:rPr>
        <w:t xml:space="preserve">“Las enfermedades genéticas”, en </w:t>
      </w:r>
      <w:r w:rsidR="00B16D85">
        <w:rPr>
          <w:rFonts w:ascii="Arial" w:hAnsi="Arial" w:cs="Arial"/>
        </w:rPr>
        <w:t>la</w:t>
      </w:r>
      <w:r w:rsidR="00B16D85" w:rsidRPr="00AD4688">
        <w:rPr>
          <w:rFonts w:ascii="Arial" w:hAnsi="Arial" w:cs="Arial"/>
        </w:rPr>
        <w:t xml:space="preserve"> </w:t>
      </w:r>
      <w:r w:rsidRPr="00AD4688">
        <w:rPr>
          <w:rFonts w:ascii="Arial" w:hAnsi="Arial" w:cs="Arial"/>
        </w:rPr>
        <w:t xml:space="preserve">cual se encuentran ejemplos puntuales </w:t>
      </w:r>
      <w:r w:rsidR="00220259" w:rsidRPr="00AD4688">
        <w:rPr>
          <w:rFonts w:ascii="Arial" w:hAnsi="Arial" w:cs="Arial"/>
        </w:rPr>
        <w:t xml:space="preserve">de estas, tanto </w:t>
      </w:r>
      <w:proofErr w:type="gramStart"/>
      <w:r w:rsidR="00220259" w:rsidRPr="00AD4688">
        <w:rPr>
          <w:rFonts w:ascii="Arial" w:hAnsi="Arial" w:cs="Arial"/>
        </w:rPr>
        <w:t>hereditarias como no hereditarias</w:t>
      </w:r>
      <w:proofErr w:type="gramEnd"/>
      <w:r w:rsidRPr="00AD4688">
        <w:rPr>
          <w:rFonts w:ascii="Arial" w:hAnsi="Arial" w:cs="Arial"/>
        </w:rPr>
        <w:t>.</w:t>
      </w:r>
    </w:p>
    <w:p w14:paraId="44327014" w14:textId="2F8312E0" w:rsidR="00106055" w:rsidRPr="00AD4688" w:rsidRDefault="008C7269" w:rsidP="003F01DE">
      <w:pPr>
        <w:pStyle w:val="Prrafodelista"/>
        <w:numPr>
          <w:ilvl w:val="0"/>
          <w:numId w:val="9"/>
        </w:numPr>
        <w:spacing w:line="360" w:lineRule="auto"/>
        <w:ind w:left="360"/>
        <w:rPr>
          <w:rFonts w:ascii="Arial" w:hAnsi="Arial" w:cs="Arial"/>
        </w:rPr>
      </w:pPr>
      <w:r w:rsidRPr="00AD4688">
        <w:rPr>
          <w:rFonts w:ascii="Arial" w:hAnsi="Arial" w:cs="Arial"/>
        </w:rPr>
        <w:t xml:space="preserve">Pida a los </w:t>
      </w:r>
      <w:r w:rsidR="00106055" w:rsidRPr="00AD4688">
        <w:rPr>
          <w:rFonts w:ascii="Arial" w:hAnsi="Arial" w:cs="Arial"/>
        </w:rPr>
        <w:t xml:space="preserve">estudiantes que comenten lo que conocen acerca de los métodos de diagnóstico genético que pueden hacerse al bebé antes de que este nazca. </w:t>
      </w:r>
      <w:r w:rsidRPr="00AD4688">
        <w:rPr>
          <w:rFonts w:ascii="Arial" w:hAnsi="Arial" w:cs="Arial"/>
        </w:rPr>
        <w:t>Tan pronto lo expresen</w:t>
      </w:r>
      <w:r w:rsidR="00106055" w:rsidRPr="00AD4688">
        <w:rPr>
          <w:rFonts w:ascii="Arial" w:hAnsi="Arial" w:cs="Arial"/>
        </w:rPr>
        <w:t xml:space="preserve">, presente el recurso de profundización </w:t>
      </w:r>
      <w:r w:rsidR="00106055" w:rsidRPr="00AD4688">
        <w:rPr>
          <w:rFonts w:ascii="Arial" w:hAnsi="Arial" w:cs="Arial"/>
        </w:rPr>
        <w:lastRenderedPageBreak/>
        <w:t>correspondiente (diagnóstico prenatal) y permita que verifiquen o complementen su información.</w:t>
      </w:r>
    </w:p>
    <w:p w14:paraId="04DD1F08" w14:textId="5CB9D6AA" w:rsidR="00084262" w:rsidRPr="00AD4688" w:rsidRDefault="00106055" w:rsidP="003F01DE">
      <w:pPr>
        <w:pStyle w:val="Prrafodelista"/>
        <w:numPr>
          <w:ilvl w:val="0"/>
          <w:numId w:val="9"/>
        </w:numPr>
        <w:spacing w:line="360" w:lineRule="auto"/>
        <w:ind w:left="360"/>
        <w:rPr>
          <w:rFonts w:ascii="Arial" w:hAnsi="Arial" w:cs="Arial"/>
        </w:rPr>
      </w:pPr>
      <w:r w:rsidRPr="00AD4688">
        <w:rPr>
          <w:rFonts w:ascii="Arial" w:hAnsi="Arial" w:cs="Arial"/>
        </w:rPr>
        <w:t xml:space="preserve">Una vez aclarados los diferentes apartados que conforman este tema, </w:t>
      </w:r>
      <w:r w:rsidR="00154CD8">
        <w:rPr>
          <w:rFonts w:ascii="Arial" w:hAnsi="Arial" w:cs="Arial"/>
        </w:rPr>
        <w:t>pida</w:t>
      </w:r>
      <w:r w:rsidR="00154CD8" w:rsidRPr="00AD4688">
        <w:rPr>
          <w:rFonts w:ascii="Arial" w:hAnsi="Arial" w:cs="Arial"/>
        </w:rPr>
        <w:t xml:space="preserve"> </w:t>
      </w:r>
      <w:r w:rsidRPr="00AD4688">
        <w:rPr>
          <w:rFonts w:ascii="Arial" w:hAnsi="Arial" w:cs="Arial"/>
        </w:rPr>
        <w:t xml:space="preserve">a los estudiantes que pongan en práctica lo aprendido, mediante el desarrollo de las actividades denominadas “Competencias”, a través de las </w:t>
      </w:r>
      <w:r w:rsidR="00154CD8">
        <w:rPr>
          <w:rFonts w:ascii="Arial" w:hAnsi="Arial" w:cs="Arial"/>
        </w:rPr>
        <w:t>cuales</w:t>
      </w:r>
      <w:r w:rsidR="00154CD8" w:rsidRPr="00AD4688">
        <w:rPr>
          <w:rFonts w:ascii="Arial" w:hAnsi="Arial" w:cs="Arial"/>
        </w:rPr>
        <w:t xml:space="preserve"> </w:t>
      </w:r>
      <w:r w:rsidRPr="00AD4688">
        <w:rPr>
          <w:rFonts w:ascii="Arial" w:hAnsi="Arial" w:cs="Arial"/>
        </w:rPr>
        <w:t>podrán profundizar en una enfermedad genética en particular, evidenciar la distribución de los patrones dactilares en su aula de clase y comparar el cariotipo de dos individuos, uno sano y otro con una alteración cromosómica.</w:t>
      </w:r>
    </w:p>
    <w:p w14:paraId="19BE6936" w14:textId="77777777" w:rsidR="00106055" w:rsidRPr="00AD4688" w:rsidRDefault="00106055" w:rsidP="003F01DE">
      <w:pPr>
        <w:pStyle w:val="Prrafodelista"/>
        <w:spacing w:line="360" w:lineRule="auto"/>
        <w:ind w:left="360"/>
        <w:rPr>
          <w:rFonts w:ascii="Arial" w:hAnsi="Arial" w:cs="Arial"/>
        </w:rPr>
      </w:pPr>
    </w:p>
    <w:p w14:paraId="04DD940C" w14:textId="5F9D5B02" w:rsidR="008F1C00" w:rsidRPr="00AD4688" w:rsidRDefault="00106055" w:rsidP="003F01DE">
      <w:pPr>
        <w:spacing w:line="360" w:lineRule="auto"/>
        <w:rPr>
          <w:rFonts w:ascii="Arial" w:hAnsi="Arial" w:cs="Arial"/>
        </w:rPr>
      </w:pPr>
      <w:r w:rsidRPr="00AD4688">
        <w:rPr>
          <w:rFonts w:ascii="Arial" w:hAnsi="Arial" w:cs="Arial"/>
        </w:rPr>
        <w:t>Presente el resumen de e</w:t>
      </w:r>
      <w:r w:rsidR="00D90909" w:rsidRPr="00AD4688">
        <w:rPr>
          <w:rFonts w:ascii="Arial" w:hAnsi="Arial" w:cs="Arial"/>
        </w:rPr>
        <w:t xml:space="preserve">ste tema </w:t>
      </w:r>
      <w:r w:rsidRPr="00AD4688">
        <w:rPr>
          <w:rFonts w:ascii="Arial" w:hAnsi="Arial" w:cs="Arial"/>
        </w:rPr>
        <w:t xml:space="preserve">mediante el mapa conceptual. </w:t>
      </w:r>
      <w:r w:rsidR="008C7269" w:rsidRPr="00AD4688">
        <w:rPr>
          <w:rFonts w:ascii="Arial" w:hAnsi="Arial" w:cs="Arial"/>
        </w:rPr>
        <w:t xml:space="preserve">Después de expuesto </w:t>
      </w:r>
      <w:r w:rsidRPr="00AD4688">
        <w:rPr>
          <w:rFonts w:ascii="Arial" w:hAnsi="Arial" w:cs="Arial"/>
        </w:rPr>
        <w:t xml:space="preserve">el organizador gráfico, solicite a los estudiantes que </w:t>
      </w:r>
      <w:r w:rsidR="008C7269" w:rsidRPr="00AD4688">
        <w:rPr>
          <w:rFonts w:ascii="Arial" w:hAnsi="Arial" w:cs="Arial"/>
        </w:rPr>
        <w:t xml:space="preserve">lo </w:t>
      </w:r>
      <w:r w:rsidRPr="00AD4688">
        <w:rPr>
          <w:rFonts w:ascii="Arial" w:hAnsi="Arial" w:cs="Arial"/>
        </w:rPr>
        <w:t>completen con lo que consideren que debe incluirse</w:t>
      </w:r>
      <w:r w:rsidR="008C7269" w:rsidRPr="00AD4688">
        <w:rPr>
          <w:rFonts w:ascii="Arial" w:hAnsi="Arial" w:cs="Arial"/>
        </w:rPr>
        <w:t xml:space="preserve"> y no se tuvo en cuenta</w:t>
      </w:r>
      <w:r w:rsidRPr="00AD4688">
        <w:rPr>
          <w:rFonts w:ascii="Arial" w:hAnsi="Arial" w:cs="Arial"/>
        </w:rPr>
        <w:t xml:space="preserve">; pídales </w:t>
      </w:r>
      <w:r w:rsidR="00154CD8">
        <w:rPr>
          <w:rFonts w:ascii="Arial" w:hAnsi="Arial" w:cs="Arial"/>
        </w:rPr>
        <w:t xml:space="preserve">que </w:t>
      </w:r>
      <w:r w:rsidR="00154CD8" w:rsidRPr="00AD4688">
        <w:rPr>
          <w:rFonts w:ascii="Arial" w:hAnsi="Arial" w:cs="Arial"/>
        </w:rPr>
        <w:t>argument</w:t>
      </w:r>
      <w:r w:rsidR="00154CD8">
        <w:rPr>
          <w:rFonts w:ascii="Arial" w:hAnsi="Arial" w:cs="Arial"/>
        </w:rPr>
        <w:t>en</w:t>
      </w:r>
      <w:r w:rsidR="00154CD8" w:rsidRPr="00AD4688">
        <w:rPr>
          <w:rFonts w:ascii="Arial" w:hAnsi="Arial" w:cs="Arial"/>
        </w:rPr>
        <w:t xml:space="preserve"> </w:t>
      </w:r>
      <w:r w:rsidR="00154CD8">
        <w:rPr>
          <w:rFonts w:ascii="Arial" w:hAnsi="Arial" w:cs="Arial"/>
        </w:rPr>
        <w:t>su</w:t>
      </w:r>
      <w:r w:rsidR="00154CD8" w:rsidRPr="00AD4688">
        <w:rPr>
          <w:rFonts w:ascii="Arial" w:hAnsi="Arial" w:cs="Arial"/>
        </w:rPr>
        <w:t xml:space="preserve"> </w:t>
      </w:r>
      <w:r w:rsidR="008C7269" w:rsidRPr="00AD4688">
        <w:rPr>
          <w:rFonts w:ascii="Arial" w:hAnsi="Arial" w:cs="Arial"/>
        </w:rPr>
        <w:t xml:space="preserve">propuesta, </w:t>
      </w:r>
      <w:r w:rsidRPr="00AD4688">
        <w:rPr>
          <w:rFonts w:ascii="Arial" w:hAnsi="Arial" w:cs="Arial"/>
        </w:rPr>
        <w:t xml:space="preserve">en función de la relevancia </w:t>
      </w:r>
      <w:r w:rsidR="00154CD8" w:rsidRPr="00AD4688">
        <w:rPr>
          <w:rFonts w:ascii="Arial" w:hAnsi="Arial" w:cs="Arial"/>
        </w:rPr>
        <w:t>de</w:t>
      </w:r>
      <w:r w:rsidR="00154CD8">
        <w:rPr>
          <w:rFonts w:ascii="Arial" w:hAnsi="Arial" w:cs="Arial"/>
        </w:rPr>
        <w:t xml:space="preserve"> los </w:t>
      </w:r>
      <w:r w:rsidRPr="00AD4688">
        <w:rPr>
          <w:rFonts w:ascii="Arial" w:hAnsi="Arial" w:cs="Arial"/>
        </w:rPr>
        <w:t>término</w:t>
      </w:r>
      <w:r w:rsidR="00154CD8">
        <w:rPr>
          <w:rFonts w:ascii="Arial" w:hAnsi="Arial" w:cs="Arial"/>
        </w:rPr>
        <w:t>s</w:t>
      </w:r>
      <w:r w:rsidRPr="00AD4688">
        <w:rPr>
          <w:rFonts w:ascii="Arial" w:hAnsi="Arial" w:cs="Arial"/>
        </w:rPr>
        <w:t xml:space="preserve"> y las relaciones que puedan establecerse dentro del mapa.</w:t>
      </w:r>
      <w:r w:rsidR="008C7269" w:rsidRPr="00AD4688">
        <w:rPr>
          <w:rFonts w:ascii="Arial" w:hAnsi="Arial" w:cs="Arial"/>
        </w:rPr>
        <w:t xml:space="preserve"> Escuche los planteamientos y verifique la pertinencia de </w:t>
      </w:r>
      <w:r w:rsidR="00154CD8" w:rsidRPr="00AD4688">
        <w:rPr>
          <w:rFonts w:ascii="Arial" w:hAnsi="Arial" w:cs="Arial"/>
        </w:rPr>
        <w:t>l</w:t>
      </w:r>
      <w:r w:rsidR="00154CD8">
        <w:rPr>
          <w:rFonts w:ascii="Arial" w:hAnsi="Arial" w:cs="Arial"/>
        </w:rPr>
        <w:t>o</w:t>
      </w:r>
      <w:r w:rsidR="00154CD8" w:rsidRPr="00AD4688">
        <w:rPr>
          <w:rFonts w:ascii="Arial" w:hAnsi="Arial" w:cs="Arial"/>
        </w:rPr>
        <w:t>s mism</w:t>
      </w:r>
      <w:r w:rsidR="00154CD8">
        <w:rPr>
          <w:rFonts w:ascii="Arial" w:hAnsi="Arial" w:cs="Arial"/>
        </w:rPr>
        <w:t>o</w:t>
      </w:r>
      <w:r w:rsidR="00154CD8" w:rsidRPr="00AD4688">
        <w:rPr>
          <w:rFonts w:ascii="Arial" w:hAnsi="Arial" w:cs="Arial"/>
        </w:rPr>
        <w:t>s</w:t>
      </w:r>
      <w:r w:rsidR="008C7269" w:rsidRPr="00AD4688">
        <w:rPr>
          <w:rFonts w:ascii="Arial" w:hAnsi="Arial" w:cs="Arial"/>
        </w:rPr>
        <w:t>.</w:t>
      </w:r>
    </w:p>
    <w:p w14:paraId="43854915" w14:textId="77777777" w:rsidR="008F1C00" w:rsidRPr="00AD4688" w:rsidRDefault="008F1C00" w:rsidP="003F01DE">
      <w:pPr>
        <w:spacing w:line="360" w:lineRule="auto"/>
        <w:rPr>
          <w:rFonts w:ascii="Arial" w:hAnsi="Arial" w:cs="Arial"/>
        </w:rPr>
      </w:pPr>
    </w:p>
    <w:p w14:paraId="292D5A22" w14:textId="0A3C9FD4" w:rsidR="008B646B" w:rsidRPr="00AD4688" w:rsidRDefault="008F1C00" w:rsidP="003F01DE">
      <w:pPr>
        <w:spacing w:line="360" w:lineRule="auto"/>
        <w:rPr>
          <w:rFonts w:ascii="Arial" w:hAnsi="Arial" w:cs="Arial"/>
        </w:rPr>
      </w:pPr>
      <w:r w:rsidRPr="00AD4688">
        <w:rPr>
          <w:rFonts w:ascii="Arial" w:hAnsi="Arial" w:cs="Arial"/>
        </w:rPr>
        <w:t>Una vez aclaradas las dudas que surjan de</w:t>
      </w:r>
      <w:r w:rsidR="00D90909" w:rsidRPr="00AD4688">
        <w:rPr>
          <w:rFonts w:ascii="Arial" w:hAnsi="Arial" w:cs="Arial"/>
        </w:rPr>
        <w:t>l resumen</w:t>
      </w:r>
      <w:r w:rsidRPr="00AD4688">
        <w:rPr>
          <w:rFonts w:ascii="Arial" w:hAnsi="Arial" w:cs="Arial"/>
        </w:rPr>
        <w:t xml:space="preserve"> del tema, invite a los estudiantes a </w:t>
      </w:r>
      <w:r w:rsidR="009971B3" w:rsidRPr="00AD4688">
        <w:rPr>
          <w:rFonts w:ascii="Arial" w:hAnsi="Arial" w:cs="Arial"/>
        </w:rPr>
        <w:t>resolv</w:t>
      </w:r>
      <w:r w:rsidR="009971B3">
        <w:rPr>
          <w:rFonts w:ascii="Arial" w:hAnsi="Arial" w:cs="Arial"/>
        </w:rPr>
        <w:t>er</w:t>
      </w:r>
      <w:r w:rsidR="009971B3" w:rsidRPr="00AD4688">
        <w:rPr>
          <w:rFonts w:ascii="Arial" w:hAnsi="Arial" w:cs="Arial"/>
        </w:rPr>
        <w:t xml:space="preserve"> la evaluación </w:t>
      </w:r>
      <w:r w:rsidR="009971B3">
        <w:rPr>
          <w:rFonts w:ascii="Arial" w:hAnsi="Arial" w:cs="Arial"/>
        </w:rPr>
        <w:t xml:space="preserve">a fin de </w:t>
      </w:r>
      <w:r w:rsidRPr="00AD4688">
        <w:rPr>
          <w:rFonts w:ascii="Arial" w:hAnsi="Arial" w:cs="Arial"/>
        </w:rPr>
        <w:t>verificar lo que aprendieron</w:t>
      </w:r>
      <w:r w:rsidR="008B646B" w:rsidRPr="00AD4688">
        <w:rPr>
          <w:rFonts w:ascii="Arial" w:hAnsi="Arial" w:cs="Arial"/>
        </w:rPr>
        <w:t>.</w:t>
      </w:r>
    </w:p>
    <w:p w14:paraId="0BBEB516" w14:textId="77777777" w:rsidR="008B646B" w:rsidRPr="00AD4688" w:rsidRDefault="008B646B" w:rsidP="003F01DE">
      <w:pPr>
        <w:spacing w:line="360" w:lineRule="auto"/>
        <w:rPr>
          <w:rFonts w:ascii="Arial" w:hAnsi="Arial" w:cs="Arial"/>
        </w:rPr>
      </w:pPr>
    </w:p>
    <w:p w14:paraId="08E2E6F3" w14:textId="3DDE82F7" w:rsidR="008C7269" w:rsidRPr="00AD4688" w:rsidRDefault="008F1C00" w:rsidP="003F01DE">
      <w:pPr>
        <w:spacing w:line="360" w:lineRule="auto"/>
        <w:rPr>
          <w:rFonts w:ascii="Arial" w:hAnsi="Arial" w:cs="Arial"/>
        </w:rPr>
      </w:pPr>
      <w:r w:rsidRPr="00AD4688">
        <w:rPr>
          <w:rFonts w:ascii="Arial" w:hAnsi="Arial" w:cs="Arial"/>
        </w:rPr>
        <w:t>Finalmente, lleve a l</w:t>
      </w:r>
      <w:r w:rsidR="00D90909" w:rsidRPr="00AD4688">
        <w:rPr>
          <w:rFonts w:ascii="Arial" w:hAnsi="Arial" w:cs="Arial"/>
        </w:rPr>
        <w:t>a clase</w:t>
      </w:r>
      <w:r w:rsidRPr="00AD4688">
        <w:rPr>
          <w:rFonts w:ascii="Arial" w:hAnsi="Arial" w:cs="Arial"/>
        </w:rPr>
        <w:t xml:space="preserve"> a explorar los enlaces web propuestos</w:t>
      </w:r>
      <w:r w:rsidR="00D90909" w:rsidRPr="00AD4688">
        <w:rPr>
          <w:rFonts w:ascii="Arial" w:hAnsi="Arial" w:cs="Arial"/>
        </w:rPr>
        <w:t xml:space="preserve">, </w:t>
      </w:r>
      <w:r w:rsidR="008C7269" w:rsidRPr="00AD4688">
        <w:rPr>
          <w:rFonts w:ascii="Arial" w:hAnsi="Arial" w:cs="Arial"/>
        </w:rPr>
        <w:t xml:space="preserve">allí </w:t>
      </w:r>
      <w:r w:rsidR="00D90909" w:rsidRPr="00AD4688">
        <w:rPr>
          <w:rFonts w:ascii="Arial" w:hAnsi="Arial" w:cs="Arial"/>
        </w:rPr>
        <w:t xml:space="preserve">encontrarán </w:t>
      </w:r>
      <w:r w:rsidR="008C7269" w:rsidRPr="00AD4688">
        <w:rPr>
          <w:rFonts w:ascii="Arial" w:hAnsi="Arial" w:cs="Arial"/>
        </w:rPr>
        <w:t xml:space="preserve">la base de datos de Online </w:t>
      </w:r>
      <w:proofErr w:type="spellStart"/>
      <w:r w:rsidR="008C7269" w:rsidRPr="00AD4688">
        <w:rPr>
          <w:rFonts w:ascii="Arial" w:hAnsi="Arial" w:cs="Arial"/>
        </w:rPr>
        <w:t>Mendelian</w:t>
      </w:r>
      <w:proofErr w:type="spellEnd"/>
      <w:r w:rsidR="008C7269" w:rsidRPr="00AD4688">
        <w:rPr>
          <w:rFonts w:ascii="Arial" w:hAnsi="Arial" w:cs="Arial"/>
        </w:rPr>
        <w:t xml:space="preserve"> </w:t>
      </w:r>
      <w:proofErr w:type="spellStart"/>
      <w:r w:rsidR="008C7269" w:rsidRPr="00AD4688">
        <w:rPr>
          <w:rFonts w:ascii="Arial" w:hAnsi="Arial" w:cs="Arial"/>
        </w:rPr>
        <w:t>Inheritance</w:t>
      </w:r>
      <w:proofErr w:type="spellEnd"/>
      <w:r w:rsidR="008C7269" w:rsidRPr="00AD4688">
        <w:rPr>
          <w:rFonts w:ascii="Arial" w:hAnsi="Arial" w:cs="Arial"/>
        </w:rPr>
        <w:t xml:space="preserve"> in </w:t>
      </w:r>
      <w:proofErr w:type="spellStart"/>
      <w:r w:rsidR="008C7269" w:rsidRPr="00AD4688">
        <w:rPr>
          <w:rFonts w:ascii="Arial" w:hAnsi="Arial" w:cs="Arial"/>
        </w:rPr>
        <w:t>Man</w:t>
      </w:r>
      <w:proofErr w:type="spellEnd"/>
      <w:r w:rsidR="009971B3" w:rsidRPr="009971B3">
        <w:rPr>
          <w:rFonts w:ascii="Arial" w:hAnsi="Arial" w:cs="Arial"/>
        </w:rPr>
        <w:t xml:space="preserve"> </w:t>
      </w:r>
      <w:r w:rsidR="009971B3" w:rsidRPr="00AD4688">
        <w:rPr>
          <w:rFonts w:ascii="Arial" w:hAnsi="Arial" w:cs="Arial"/>
        </w:rPr>
        <w:t>(OMIM</w:t>
      </w:r>
      <w:r w:rsidR="008C7269" w:rsidRPr="00AD4688">
        <w:rPr>
          <w:rFonts w:ascii="Arial" w:hAnsi="Arial" w:cs="Arial"/>
        </w:rPr>
        <w:t>)</w:t>
      </w:r>
      <w:r w:rsidR="009971B3">
        <w:rPr>
          <w:rFonts w:ascii="Arial" w:hAnsi="Arial" w:cs="Arial"/>
        </w:rPr>
        <w:t>,</w:t>
      </w:r>
      <w:r w:rsidR="008C7269" w:rsidRPr="00AD4688">
        <w:rPr>
          <w:rFonts w:ascii="Arial" w:hAnsi="Arial" w:cs="Arial"/>
        </w:rPr>
        <w:t xml:space="preserve"> donde aparecen reportadas las enfermedades de herencia mendeliana. </w:t>
      </w:r>
      <w:r w:rsidR="009971B3">
        <w:rPr>
          <w:rFonts w:ascii="Arial" w:hAnsi="Arial" w:cs="Arial"/>
        </w:rPr>
        <w:t>E</w:t>
      </w:r>
      <w:r w:rsidR="009971B3" w:rsidRPr="00AD4688">
        <w:rPr>
          <w:rFonts w:ascii="Arial" w:hAnsi="Arial" w:cs="Arial"/>
        </w:rPr>
        <w:t>n el enlace web</w:t>
      </w:r>
      <w:r w:rsidR="009971B3">
        <w:rPr>
          <w:rFonts w:ascii="Arial" w:hAnsi="Arial" w:cs="Arial"/>
        </w:rPr>
        <w:t>,</w:t>
      </w:r>
      <w:r w:rsidR="009971B3" w:rsidRPr="00AD4688">
        <w:rPr>
          <w:rFonts w:ascii="Arial" w:hAnsi="Arial" w:cs="Arial"/>
        </w:rPr>
        <w:t xml:space="preserve"> </w:t>
      </w:r>
      <w:r w:rsidR="009971B3">
        <w:rPr>
          <w:rFonts w:ascii="Arial" w:hAnsi="Arial" w:cs="Arial"/>
        </w:rPr>
        <w:t>e</w:t>
      </w:r>
      <w:r w:rsidR="008C7269" w:rsidRPr="00AD4688">
        <w:rPr>
          <w:rFonts w:ascii="Arial" w:hAnsi="Arial" w:cs="Arial"/>
        </w:rPr>
        <w:t>xperimente con ellos acerca de las actividades del proyecto biológico para hacer cariotipos.</w:t>
      </w:r>
    </w:p>
    <w:p w14:paraId="5F0FF39A" w14:textId="77777777" w:rsidR="008C7269" w:rsidRPr="00AD4688" w:rsidRDefault="008C7269" w:rsidP="003F01DE">
      <w:pPr>
        <w:spacing w:line="360" w:lineRule="auto"/>
        <w:rPr>
          <w:rFonts w:ascii="Arial" w:hAnsi="Arial" w:cs="Arial"/>
        </w:rPr>
      </w:pPr>
    </w:p>
    <w:sectPr w:rsidR="008C7269" w:rsidRPr="00AD4688" w:rsidSect="004C5600">
      <w:pgSz w:w="11900" w:h="16840"/>
      <w:pgMar w:top="1077" w:right="1701" w:bottom="1134" w:left="1701" w:header="709" w:footer="709" w:gutter="0"/>
      <w:cols w:space="70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EBFD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2FB"/>
    <w:multiLevelType w:val="hybridMultilevel"/>
    <w:tmpl w:val="EBD26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63EF1"/>
    <w:multiLevelType w:val="hybridMultilevel"/>
    <w:tmpl w:val="AAD8A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37F4B"/>
    <w:multiLevelType w:val="hybridMultilevel"/>
    <w:tmpl w:val="862826B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da Gaviria">
    <w15:presenceInfo w15:providerId="None" w15:userId="Magda Gavi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763E"/>
    <w:rsid w:val="0002482C"/>
    <w:rsid w:val="00070C6D"/>
    <w:rsid w:val="00075E5B"/>
    <w:rsid w:val="0007768D"/>
    <w:rsid w:val="00084262"/>
    <w:rsid w:val="000B6608"/>
    <w:rsid w:val="000C1F82"/>
    <w:rsid w:val="000F6F42"/>
    <w:rsid w:val="00105F80"/>
    <w:rsid w:val="00106055"/>
    <w:rsid w:val="00145E4C"/>
    <w:rsid w:val="00154CD8"/>
    <w:rsid w:val="00175320"/>
    <w:rsid w:val="001A07C8"/>
    <w:rsid w:val="001C001B"/>
    <w:rsid w:val="001D78F2"/>
    <w:rsid w:val="001F4346"/>
    <w:rsid w:val="0020744B"/>
    <w:rsid w:val="00216C09"/>
    <w:rsid w:val="00220259"/>
    <w:rsid w:val="00241085"/>
    <w:rsid w:val="00281856"/>
    <w:rsid w:val="002B4599"/>
    <w:rsid w:val="002D50E2"/>
    <w:rsid w:val="00327766"/>
    <w:rsid w:val="0033399B"/>
    <w:rsid w:val="003A0440"/>
    <w:rsid w:val="003A19B2"/>
    <w:rsid w:val="003A4925"/>
    <w:rsid w:val="003F01DE"/>
    <w:rsid w:val="003F5045"/>
    <w:rsid w:val="00414CF6"/>
    <w:rsid w:val="00425700"/>
    <w:rsid w:val="00434304"/>
    <w:rsid w:val="00477C03"/>
    <w:rsid w:val="004800E9"/>
    <w:rsid w:val="004B55CA"/>
    <w:rsid w:val="004B6DBE"/>
    <w:rsid w:val="004C5600"/>
    <w:rsid w:val="004E505E"/>
    <w:rsid w:val="004E5301"/>
    <w:rsid w:val="0051347D"/>
    <w:rsid w:val="005208B0"/>
    <w:rsid w:val="00532E0A"/>
    <w:rsid w:val="0054076D"/>
    <w:rsid w:val="0058153A"/>
    <w:rsid w:val="005818B1"/>
    <w:rsid w:val="005B0120"/>
    <w:rsid w:val="005B103A"/>
    <w:rsid w:val="005C2098"/>
    <w:rsid w:val="005F38B7"/>
    <w:rsid w:val="0061350F"/>
    <w:rsid w:val="00621843"/>
    <w:rsid w:val="0062332E"/>
    <w:rsid w:val="0065321F"/>
    <w:rsid w:val="006A0642"/>
    <w:rsid w:val="006A25F0"/>
    <w:rsid w:val="006A7F82"/>
    <w:rsid w:val="006D3E09"/>
    <w:rsid w:val="006E1A88"/>
    <w:rsid w:val="006E74B7"/>
    <w:rsid w:val="006F7553"/>
    <w:rsid w:val="00725A7F"/>
    <w:rsid w:val="007446F9"/>
    <w:rsid w:val="0075233E"/>
    <w:rsid w:val="007806EC"/>
    <w:rsid w:val="007823C9"/>
    <w:rsid w:val="007B00A8"/>
    <w:rsid w:val="007B782F"/>
    <w:rsid w:val="007F34F4"/>
    <w:rsid w:val="0080155E"/>
    <w:rsid w:val="00803913"/>
    <w:rsid w:val="008336AC"/>
    <w:rsid w:val="008560A4"/>
    <w:rsid w:val="00856E4A"/>
    <w:rsid w:val="00861F8E"/>
    <w:rsid w:val="008B5BD9"/>
    <w:rsid w:val="008B646B"/>
    <w:rsid w:val="008C7269"/>
    <w:rsid w:val="008F1C00"/>
    <w:rsid w:val="009171E8"/>
    <w:rsid w:val="009201B9"/>
    <w:rsid w:val="00930D24"/>
    <w:rsid w:val="009971B3"/>
    <w:rsid w:val="009B0891"/>
    <w:rsid w:val="009B0F0B"/>
    <w:rsid w:val="009E1A22"/>
    <w:rsid w:val="009E29DF"/>
    <w:rsid w:val="00A375F9"/>
    <w:rsid w:val="00A5075B"/>
    <w:rsid w:val="00A535C5"/>
    <w:rsid w:val="00A61FE5"/>
    <w:rsid w:val="00AA7706"/>
    <w:rsid w:val="00AB0113"/>
    <w:rsid w:val="00AD185C"/>
    <w:rsid w:val="00AD4688"/>
    <w:rsid w:val="00AF03E0"/>
    <w:rsid w:val="00B11C4D"/>
    <w:rsid w:val="00B16D85"/>
    <w:rsid w:val="00B951B6"/>
    <w:rsid w:val="00BC2944"/>
    <w:rsid w:val="00BC54CD"/>
    <w:rsid w:val="00BE655B"/>
    <w:rsid w:val="00BF285E"/>
    <w:rsid w:val="00BF3E4A"/>
    <w:rsid w:val="00C327B4"/>
    <w:rsid w:val="00C74444"/>
    <w:rsid w:val="00C86123"/>
    <w:rsid w:val="00CF046E"/>
    <w:rsid w:val="00CF4B93"/>
    <w:rsid w:val="00D06A45"/>
    <w:rsid w:val="00D1565C"/>
    <w:rsid w:val="00D24C9F"/>
    <w:rsid w:val="00D332A1"/>
    <w:rsid w:val="00D54327"/>
    <w:rsid w:val="00D72BAC"/>
    <w:rsid w:val="00D82497"/>
    <w:rsid w:val="00D90909"/>
    <w:rsid w:val="00DB1F99"/>
    <w:rsid w:val="00DC3146"/>
    <w:rsid w:val="00E175C6"/>
    <w:rsid w:val="00E632EF"/>
    <w:rsid w:val="00EE1A66"/>
    <w:rsid w:val="00F45896"/>
    <w:rsid w:val="00F50824"/>
    <w:rsid w:val="00F55F50"/>
    <w:rsid w:val="00F610BE"/>
    <w:rsid w:val="00FA08FB"/>
    <w:rsid w:val="00FB6333"/>
    <w:rsid w:val="00FC1B2B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0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10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10B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10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10BE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0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10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10B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10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10BE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Miguel</cp:lastModifiedBy>
  <cp:revision>19</cp:revision>
  <dcterms:created xsi:type="dcterms:W3CDTF">2015-06-20T16:35:00Z</dcterms:created>
  <dcterms:modified xsi:type="dcterms:W3CDTF">2015-07-07T19:29:00Z</dcterms:modified>
</cp:coreProperties>
</file>