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87C06" w14:textId="77777777" w:rsidR="00421D77" w:rsidRPr="00203A50" w:rsidRDefault="00421D77" w:rsidP="00203A50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 xml:space="preserve">(Objetivos) </w:t>
      </w:r>
    </w:p>
    <w:p w14:paraId="445AADBF" w14:textId="77777777" w:rsidR="00421D77" w:rsidRPr="00203A50" w:rsidRDefault="00421D77" w:rsidP="00203A50">
      <w:pPr>
        <w:spacing w:after="160" w:line="360" w:lineRule="auto"/>
        <w:rPr>
          <w:rFonts w:ascii="Arial" w:eastAsia="Arial Unicode MS" w:hAnsi="Arial" w:cs="Arial"/>
          <w:b/>
          <w:bCs/>
          <w:lang w:val="es-CO"/>
        </w:rPr>
      </w:pPr>
      <w:r w:rsidRPr="00203A50">
        <w:rPr>
          <w:rFonts w:ascii="Arial" w:eastAsia="Arial Unicode MS" w:hAnsi="Arial" w:cs="Arial"/>
          <w:b/>
          <w:bCs/>
          <w:lang w:val="es-CO"/>
        </w:rPr>
        <w:t xml:space="preserve">Entorno vivo </w:t>
      </w:r>
    </w:p>
    <w:p w14:paraId="6253741D" w14:textId="07F367B0" w:rsidR="0000763E" w:rsidRPr="00203A50" w:rsidRDefault="0000763E" w:rsidP="00203A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>Identifico aplicaciones de algunos conocimientos sobre la herencia y la reproducción al mejoramiento de la calidad de vida de las poblaciones.</w:t>
      </w:r>
    </w:p>
    <w:p w14:paraId="569FC1D3" w14:textId="1865FAB5" w:rsidR="00241085" w:rsidRPr="00203A50" w:rsidRDefault="00241085" w:rsidP="00203A5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 xml:space="preserve">Explico la variabilidad de las poblaciones y la diversidad biológica como consecuencia de estrategias de reproducción, cambios genéticos y selección natural. </w:t>
      </w:r>
    </w:p>
    <w:p w14:paraId="703C53DA" w14:textId="77777777" w:rsidR="0051347D" w:rsidRPr="00203A50" w:rsidRDefault="0051347D" w:rsidP="00203A50">
      <w:pPr>
        <w:pStyle w:val="Prrafodelista"/>
        <w:spacing w:line="360" w:lineRule="auto"/>
        <w:rPr>
          <w:rFonts w:ascii="Arial" w:hAnsi="Arial" w:cs="Arial"/>
        </w:rPr>
      </w:pPr>
    </w:p>
    <w:p w14:paraId="269DF99A" w14:textId="3B03DE83" w:rsidR="00421D77" w:rsidRPr="00203A50" w:rsidRDefault="00421D77" w:rsidP="00203A50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>(Competencias)</w:t>
      </w:r>
    </w:p>
    <w:p w14:paraId="420A8E75" w14:textId="2EA64077" w:rsidR="009E5B1B" w:rsidRPr="009E5B1B" w:rsidRDefault="00A87E2D" w:rsidP="009E5B1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>
        <w:rPr>
          <w:rFonts w:ascii="Arial" w:eastAsia="Arial Unicode MS" w:hAnsi="Arial" w:cs="Arial"/>
          <w:color w:val="1F1410"/>
          <w:lang w:val="es-CO" w:eastAsia="en-US"/>
        </w:rPr>
        <w:t>Reconocer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 xml:space="preserve"> la importancia del modelo de</w:t>
      </w:r>
      <w:r w:rsidR="009E5B1B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>la doble hélice para la explicación del</w:t>
      </w:r>
      <w:r w:rsidR="009E5B1B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>almacenamiento y transmisión del</w:t>
      </w:r>
      <w:r w:rsidR="009E5B1B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9E5B1B" w:rsidRPr="009E5B1B">
        <w:rPr>
          <w:rFonts w:ascii="Arial" w:eastAsia="Arial Unicode MS" w:hAnsi="Arial" w:cs="Arial"/>
          <w:color w:val="1F1410"/>
          <w:lang w:val="es-CO" w:eastAsia="en-US"/>
        </w:rPr>
        <w:t>material hereditario.</w:t>
      </w:r>
    </w:p>
    <w:p w14:paraId="282FE38C" w14:textId="68216EA0" w:rsidR="0000763E" w:rsidRPr="00203A50" w:rsidRDefault="0000763E" w:rsidP="00203A5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>Estable</w:t>
      </w:r>
      <w:r w:rsidR="007636D7" w:rsidRPr="00203A50">
        <w:rPr>
          <w:rFonts w:ascii="Arial" w:eastAsia="Arial Unicode MS" w:hAnsi="Arial" w:cs="Arial"/>
          <w:color w:val="1F1410"/>
          <w:lang w:val="es-CO" w:eastAsia="en-US"/>
        </w:rPr>
        <w:t>cer</w:t>
      </w:r>
      <w:r w:rsidRPr="00203A50">
        <w:rPr>
          <w:rFonts w:ascii="Arial" w:eastAsia="Arial Unicode MS" w:hAnsi="Arial" w:cs="Arial"/>
          <w:color w:val="1F1410"/>
          <w:lang w:val="es-CO" w:eastAsia="en-US"/>
        </w:rPr>
        <w:t xml:space="preserve"> relaciones entre los genes, las proteínas y las funciones celulares.</w:t>
      </w:r>
    </w:p>
    <w:p w14:paraId="7580B7D5" w14:textId="7616E3D3" w:rsidR="00070C6D" w:rsidRPr="00203A50" w:rsidRDefault="00070C6D" w:rsidP="00203A5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>Justific</w:t>
      </w:r>
      <w:r w:rsidR="007636D7" w:rsidRPr="00203A50">
        <w:rPr>
          <w:rFonts w:ascii="Arial" w:eastAsia="Arial Unicode MS" w:hAnsi="Arial" w:cs="Arial"/>
          <w:color w:val="1F1410"/>
          <w:lang w:val="es-CO" w:eastAsia="en-US"/>
        </w:rPr>
        <w:t>ar</w:t>
      </w:r>
      <w:r w:rsidRPr="00203A50">
        <w:rPr>
          <w:rFonts w:ascii="Arial" w:eastAsia="Arial Unicode MS" w:hAnsi="Arial" w:cs="Arial"/>
          <w:color w:val="1F1410"/>
          <w:lang w:val="es-CO" w:eastAsia="en-US"/>
        </w:rPr>
        <w:t xml:space="preserve"> la importancia de la reproducción sexual en el mantenimiento de la variabilidad.</w:t>
      </w:r>
    </w:p>
    <w:p w14:paraId="140C31F7" w14:textId="126C5B12" w:rsidR="00F610BE" w:rsidRPr="00203A50" w:rsidRDefault="00F610BE" w:rsidP="00203A5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203A50">
        <w:rPr>
          <w:rFonts w:ascii="Arial" w:eastAsia="Arial Unicode MS" w:hAnsi="Arial" w:cs="Arial"/>
          <w:color w:val="1F1410"/>
          <w:lang w:val="es-CO" w:eastAsia="en-US"/>
        </w:rPr>
        <w:t>Identific</w:t>
      </w:r>
      <w:r w:rsidR="007636D7" w:rsidRPr="00203A50">
        <w:rPr>
          <w:rFonts w:ascii="Arial" w:eastAsia="Arial Unicode MS" w:hAnsi="Arial" w:cs="Arial"/>
          <w:color w:val="1F1410"/>
          <w:lang w:val="es-CO" w:eastAsia="en-US"/>
        </w:rPr>
        <w:t>ar</w:t>
      </w:r>
      <w:r w:rsidRPr="00203A50">
        <w:rPr>
          <w:rFonts w:ascii="Arial" w:eastAsia="Arial Unicode MS" w:hAnsi="Arial" w:cs="Arial"/>
          <w:color w:val="1F1410"/>
          <w:lang w:val="es-CO" w:eastAsia="en-US"/>
        </w:rPr>
        <w:t xml:space="preserve"> la utilidad del ADN como herramienta de análisis genético.</w:t>
      </w:r>
    </w:p>
    <w:p w14:paraId="5569D398" w14:textId="77777777" w:rsidR="0051347D" w:rsidRPr="00203A50" w:rsidRDefault="0051347D" w:rsidP="00203A50">
      <w:pPr>
        <w:pStyle w:val="Prrafodelista"/>
        <w:spacing w:line="360" w:lineRule="auto"/>
        <w:rPr>
          <w:rFonts w:ascii="Arial" w:hAnsi="Arial" w:cs="Arial"/>
        </w:rPr>
      </w:pPr>
    </w:p>
    <w:p w14:paraId="409B032D" w14:textId="77777777" w:rsidR="00593A58" w:rsidRPr="00203A50" w:rsidRDefault="00593A58" w:rsidP="00203A50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203A50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70202332" w14:textId="4157435F" w:rsidR="00241085" w:rsidRPr="00203A50" w:rsidRDefault="00C35973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>A</w:t>
      </w:r>
      <w:r w:rsidR="00241085" w:rsidRPr="00203A50">
        <w:rPr>
          <w:rFonts w:ascii="Arial" w:eastAsia="Arial Unicode MS" w:hAnsi="Arial" w:cs="Arial"/>
          <w:lang w:val="es-CO" w:eastAsia="es-CO"/>
        </w:rPr>
        <w:t xml:space="preserve">unque Mendel tenía razón en lo que propuso, después de él se han reconocido distintos y variados </w:t>
      </w:r>
      <w:r w:rsidR="00241085" w:rsidRPr="00203A50">
        <w:rPr>
          <w:rFonts w:ascii="Arial" w:eastAsia="Arial Unicode MS" w:hAnsi="Arial" w:cs="Arial"/>
          <w:b/>
          <w:lang w:val="es-CO" w:eastAsia="es-CO"/>
        </w:rPr>
        <w:t>mecanismos de herencia</w:t>
      </w:r>
      <w:r w:rsidR="00241085" w:rsidRPr="00203A50">
        <w:rPr>
          <w:rFonts w:ascii="Arial" w:eastAsia="Arial Unicode MS" w:hAnsi="Arial" w:cs="Arial"/>
          <w:lang w:val="es-CO" w:eastAsia="es-CO"/>
        </w:rPr>
        <w:t xml:space="preserve">, que permiten comprender con mayor </w:t>
      </w:r>
      <w:r w:rsidR="008C7269" w:rsidRPr="00203A50">
        <w:rPr>
          <w:rFonts w:ascii="Arial" w:eastAsia="Arial Unicode MS" w:hAnsi="Arial" w:cs="Arial"/>
          <w:lang w:val="es-CO" w:eastAsia="es-CO"/>
        </w:rPr>
        <w:t xml:space="preserve">precisión </w:t>
      </w:r>
      <w:r w:rsidR="005B103A" w:rsidRPr="00203A50">
        <w:rPr>
          <w:rFonts w:ascii="Arial" w:eastAsia="Arial Unicode MS" w:hAnsi="Arial" w:cs="Arial"/>
          <w:lang w:val="es-CO" w:eastAsia="es-CO"/>
        </w:rPr>
        <w:t xml:space="preserve">los fenómenos de </w:t>
      </w:r>
      <w:r w:rsidR="002E6FFC">
        <w:rPr>
          <w:rFonts w:ascii="Arial" w:eastAsia="Arial Unicode MS" w:hAnsi="Arial" w:cs="Arial"/>
          <w:lang w:val="es-CO" w:eastAsia="es-CO"/>
        </w:rPr>
        <w:t xml:space="preserve">la </w:t>
      </w:r>
      <w:r w:rsidR="005B103A" w:rsidRPr="00203A50">
        <w:rPr>
          <w:rFonts w:ascii="Arial" w:eastAsia="Arial Unicode MS" w:hAnsi="Arial" w:cs="Arial"/>
          <w:b/>
          <w:lang w:val="es-CO" w:eastAsia="es-CO"/>
        </w:rPr>
        <w:t>transmisión de la información genética</w:t>
      </w:r>
      <w:r w:rsidR="005B103A" w:rsidRPr="00203A50">
        <w:rPr>
          <w:rFonts w:ascii="Arial" w:eastAsia="Arial Unicode MS" w:hAnsi="Arial" w:cs="Arial"/>
          <w:lang w:val="es-CO" w:eastAsia="es-CO"/>
        </w:rPr>
        <w:t xml:space="preserve">. </w:t>
      </w:r>
      <w:r w:rsidR="006F273B">
        <w:rPr>
          <w:rFonts w:ascii="Arial" w:eastAsia="Arial Unicode MS" w:hAnsi="Arial" w:cs="Arial"/>
          <w:lang w:val="es-CO" w:eastAsia="es-CO"/>
        </w:rPr>
        <w:t>Aborde este tema</w:t>
      </w:r>
      <w:r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5B103A" w:rsidRPr="00203A50">
        <w:rPr>
          <w:rFonts w:ascii="Arial" w:eastAsia="Arial Unicode MS" w:hAnsi="Arial" w:cs="Arial"/>
          <w:lang w:val="es-CO" w:eastAsia="es-CO"/>
        </w:rPr>
        <w:t>mediante la siguiente ruta didáctica:</w:t>
      </w:r>
    </w:p>
    <w:p w14:paraId="67D2984F" w14:textId="790EC4A7" w:rsidR="00885A4F" w:rsidRPr="00203A50" w:rsidRDefault="00885A4F" w:rsidP="00203A50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>Expli</w:t>
      </w:r>
      <w:r w:rsidR="00694885" w:rsidRPr="00203A50">
        <w:rPr>
          <w:rFonts w:ascii="Arial" w:eastAsia="Arial Unicode MS" w:hAnsi="Arial" w:cs="Arial"/>
          <w:lang w:val="es-CO" w:eastAsia="es-CO"/>
        </w:rPr>
        <w:t>car</w:t>
      </w:r>
      <w:r w:rsidRPr="00203A50">
        <w:rPr>
          <w:rFonts w:ascii="Arial" w:eastAsia="Arial Unicode MS" w:hAnsi="Arial" w:cs="Arial"/>
          <w:lang w:val="es-CO" w:eastAsia="es-CO"/>
        </w:rPr>
        <w:t xml:space="preserve"> la </w:t>
      </w:r>
      <w:r w:rsidRPr="00203A50">
        <w:rPr>
          <w:rFonts w:ascii="Arial" w:eastAsia="Arial Unicode MS" w:hAnsi="Arial" w:cs="Arial"/>
          <w:b/>
          <w:lang w:val="es-CO" w:eastAsia="es-CO"/>
        </w:rPr>
        <w:t>teoría cromosómica de la herencia</w:t>
      </w:r>
      <w:r w:rsidRPr="00203A50">
        <w:rPr>
          <w:rFonts w:ascii="Arial" w:eastAsia="Arial Unicode MS" w:hAnsi="Arial" w:cs="Arial"/>
          <w:lang w:val="es-CO" w:eastAsia="es-CO"/>
        </w:rPr>
        <w:t xml:space="preserve"> a través de sus representantes</w:t>
      </w:r>
      <w:r w:rsidR="00F66409">
        <w:rPr>
          <w:rFonts w:ascii="Arial" w:eastAsia="Arial Unicode MS" w:hAnsi="Arial" w:cs="Arial"/>
          <w:lang w:val="es-CO" w:eastAsia="es-CO"/>
        </w:rPr>
        <w:t xml:space="preserve"> —</w:t>
      </w:r>
      <w:r w:rsidRPr="00203A50">
        <w:rPr>
          <w:rFonts w:ascii="Arial" w:eastAsia="Arial Unicode MS" w:hAnsi="Arial" w:cs="Arial"/>
          <w:b/>
          <w:lang w:val="es-CO" w:eastAsia="es-CO"/>
        </w:rPr>
        <w:t>Sutton</w:t>
      </w:r>
      <w:r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Pr="00203A50">
        <w:rPr>
          <w:rFonts w:ascii="Arial" w:eastAsia="Arial Unicode MS" w:hAnsi="Arial" w:cs="Arial"/>
          <w:b/>
          <w:lang w:val="es-CO" w:eastAsia="es-CO"/>
        </w:rPr>
        <w:t>Boveri</w:t>
      </w:r>
      <w:r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Pr="00203A50">
        <w:rPr>
          <w:rFonts w:ascii="Arial" w:eastAsia="Arial Unicode MS" w:hAnsi="Arial" w:cs="Arial"/>
          <w:b/>
          <w:lang w:val="es-CO" w:eastAsia="es-CO"/>
        </w:rPr>
        <w:t>Morgan</w:t>
      </w:r>
      <w:r w:rsidR="00F66409">
        <w:rPr>
          <w:rFonts w:ascii="Arial" w:eastAsia="Arial Unicode MS" w:hAnsi="Arial" w:cs="Arial"/>
          <w:lang w:val="es-CO" w:eastAsia="es-CO"/>
        </w:rPr>
        <w:t>—</w:t>
      </w:r>
      <w:r w:rsidR="00F66409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6F273B">
        <w:rPr>
          <w:rFonts w:ascii="Arial" w:eastAsia="Arial Unicode MS" w:hAnsi="Arial" w:cs="Arial"/>
          <w:lang w:val="es-CO" w:eastAsia="es-CO"/>
        </w:rPr>
        <w:t>y de algunos</w:t>
      </w:r>
      <w:r w:rsidRPr="00203A50">
        <w:rPr>
          <w:rFonts w:ascii="Arial" w:eastAsia="Arial Unicode MS" w:hAnsi="Arial" w:cs="Arial"/>
          <w:lang w:val="es-CO" w:eastAsia="es-CO"/>
        </w:rPr>
        <w:t xml:space="preserve"> conceptos</w:t>
      </w:r>
      <w:r w:rsidR="006F273B">
        <w:rPr>
          <w:rFonts w:ascii="Arial" w:eastAsia="Arial Unicode MS" w:hAnsi="Arial" w:cs="Arial"/>
          <w:lang w:val="es-CO" w:eastAsia="es-CO"/>
        </w:rPr>
        <w:t xml:space="preserve"> clave</w:t>
      </w:r>
      <w:r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F66409">
        <w:rPr>
          <w:rFonts w:ascii="Arial" w:eastAsia="Arial Unicode MS" w:hAnsi="Arial" w:cs="Arial"/>
          <w:lang w:val="es-CO" w:eastAsia="es-CO"/>
        </w:rPr>
        <w:t>—</w:t>
      </w:r>
      <w:r w:rsidRPr="00203A50">
        <w:rPr>
          <w:rFonts w:ascii="Arial" w:eastAsia="Arial Unicode MS" w:hAnsi="Arial" w:cs="Arial"/>
          <w:b/>
          <w:lang w:val="es-CO" w:eastAsia="es-CO"/>
        </w:rPr>
        <w:t>ligamiento</w:t>
      </w:r>
      <w:r w:rsidRPr="00203A50">
        <w:rPr>
          <w:rFonts w:ascii="Arial" w:eastAsia="Arial Unicode MS" w:hAnsi="Arial" w:cs="Arial"/>
          <w:lang w:val="es-CO" w:eastAsia="es-CO"/>
        </w:rPr>
        <w:t xml:space="preserve"> y </w:t>
      </w:r>
      <w:r w:rsidR="00F82062" w:rsidRPr="00203A50">
        <w:rPr>
          <w:rFonts w:ascii="Arial" w:eastAsia="Arial Unicode MS" w:hAnsi="Arial" w:cs="Arial"/>
          <w:b/>
          <w:lang w:val="es-CO" w:eastAsia="es-CO"/>
        </w:rPr>
        <w:t>entrecruzamiento</w:t>
      </w:r>
      <w:r w:rsidR="00F66409" w:rsidRPr="00A87E2D">
        <w:rPr>
          <w:rFonts w:ascii="Arial" w:eastAsia="Arial Unicode MS" w:hAnsi="Arial" w:cs="Arial"/>
          <w:lang w:val="es-CO" w:eastAsia="es-CO"/>
        </w:rPr>
        <w:t>—</w:t>
      </w:r>
      <w:r w:rsidRPr="00203A50">
        <w:rPr>
          <w:rFonts w:ascii="Arial" w:eastAsia="Arial Unicode MS" w:hAnsi="Arial" w:cs="Arial"/>
          <w:lang w:val="es-CO" w:eastAsia="es-CO"/>
        </w:rPr>
        <w:t>.</w:t>
      </w:r>
    </w:p>
    <w:p w14:paraId="27602D6C" w14:textId="48D18338" w:rsidR="00885A4F" w:rsidRPr="00203A50" w:rsidRDefault="006F273B" w:rsidP="00203A50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Expl</w:t>
      </w:r>
      <w:r w:rsidR="00694885" w:rsidRPr="00203A50">
        <w:rPr>
          <w:rFonts w:ascii="Arial" w:eastAsia="Arial Unicode MS" w:hAnsi="Arial" w:cs="Arial"/>
          <w:lang w:val="es-CO" w:eastAsia="es-CO"/>
        </w:rPr>
        <w:t xml:space="preserve">icar las características de los </w:t>
      </w:r>
      <w:r w:rsidR="00694885" w:rsidRPr="00203A50">
        <w:rPr>
          <w:rFonts w:ascii="Arial" w:eastAsia="Arial Unicode MS" w:hAnsi="Arial" w:cs="Arial"/>
          <w:b/>
          <w:lang w:val="es-CO" w:eastAsia="es-CO"/>
        </w:rPr>
        <w:t>cromosomas sexuales</w:t>
      </w:r>
      <w:r w:rsidR="00694885" w:rsidRPr="00203A50">
        <w:rPr>
          <w:rFonts w:ascii="Arial" w:eastAsia="Arial Unicode MS" w:hAnsi="Arial" w:cs="Arial"/>
          <w:lang w:val="es-CO" w:eastAsia="es-CO"/>
        </w:rPr>
        <w:t xml:space="preserve"> y </w:t>
      </w:r>
      <w:r w:rsidR="002E6FFC">
        <w:rPr>
          <w:rFonts w:ascii="Arial" w:eastAsia="Arial Unicode MS" w:hAnsi="Arial" w:cs="Arial"/>
          <w:lang w:val="es-CO" w:eastAsia="es-CO"/>
        </w:rPr>
        <w:t xml:space="preserve">de </w:t>
      </w:r>
      <w:r w:rsidR="00694885" w:rsidRPr="00203A50">
        <w:rPr>
          <w:rFonts w:ascii="Arial" w:eastAsia="Arial Unicode MS" w:hAnsi="Arial" w:cs="Arial"/>
          <w:lang w:val="es-CO" w:eastAsia="es-CO"/>
        </w:rPr>
        <w:t xml:space="preserve">la </w:t>
      </w:r>
      <w:r w:rsidR="00694885" w:rsidRPr="00203A50">
        <w:rPr>
          <w:rFonts w:ascii="Arial" w:eastAsia="Arial Unicode MS" w:hAnsi="Arial" w:cs="Arial"/>
          <w:b/>
          <w:lang w:val="es-CO" w:eastAsia="es-CO"/>
        </w:rPr>
        <w:t>herencia ligada al sexo</w:t>
      </w:r>
      <w:r w:rsidR="00694885" w:rsidRPr="00203A50">
        <w:rPr>
          <w:rFonts w:ascii="Arial" w:eastAsia="Arial Unicode MS" w:hAnsi="Arial" w:cs="Arial"/>
          <w:lang w:val="es-CO" w:eastAsia="es-CO"/>
        </w:rPr>
        <w:t>.</w:t>
      </w:r>
    </w:p>
    <w:p w14:paraId="2B20A100" w14:textId="7A1114DB" w:rsidR="00694885" w:rsidRPr="00203A50" w:rsidRDefault="00694885" w:rsidP="00203A50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 xml:space="preserve">Profundizar en </w:t>
      </w:r>
      <w:r w:rsidRPr="00203A50">
        <w:rPr>
          <w:rFonts w:ascii="Arial" w:eastAsia="Arial Unicode MS" w:hAnsi="Arial" w:cs="Arial"/>
          <w:b/>
          <w:lang w:val="es-CO" w:eastAsia="es-CO"/>
        </w:rPr>
        <w:t>otros tipos de herencia</w:t>
      </w:r>
      <w:r w:rsidRPr="00203A50">
        <w:rPr>
          <w:rFonts w:ascii="Arial" w:eastAsia="Arial Unicode MS" w:hAnsi="Arial" w:cs="Arial"/>
          <w:lang w:val="es-CO" w:eastAsia="es-CO"/>
        </w:rPr>
        <w:t xml:space="preserve"> distintos a los propuestos por Mendel.</w:t>
      </w:r>
    </w:p>
    <w:p w14:paraId="2D859E27" w14:textId="44D012F5" w:rsidR="00694885" w:rsidRPr="00203A50" w:rsidRDefault="00694885" w:rsidP="00203A50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>Presentar</w:t>
      </w:r>
      <w:r w:rsidR="008A3B10" w:rsidRPr="00203A50">
        <w:rPr>
          <w:rFonts w:ascii="Arial" w:eastAsia="Arial Unicode MS" w:hAnsi="Arial" w:cs="Arial"/>
          <w:lang w:val="es-CO" w:eastAsia="es-CO"/>
        </w:rPr>
        <w:t xml:space="preserve"> las</w:t>
      </w:r>
      <w:r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8A3B10" w:rsidRPr="00203A50">
        <w:rPr>
          <w:rFonts w:ascii="Arial" w:eastAsia="Arial Unicode MS" w:hAnsi="Arial" w:cs="Arial"/>
          <w:b/>
          <w:lang w:val="es-CO" w:eastAsia="es-CO"/>
        </w:rPr>
        <w:t>enfermedades genéticas</w:t>
      </w:r>
      <w:r w:rsidR="008A3B10" w:rsidRPr="00203A50">
        <w:rPr>
          <w:rFonts w:ascii="Arial" w:eastAsia="Arial Unicode MS" w:hAnsi="Arial" w:cs="Arial"/>
          <w:lang w:val="es-CO" w:eastAsia="es-CO"/>
        </w:rPr>
        <w:t>, sus causas y terminología asociada.</w:t>
      </w:r>
    </w:p>
    <w:p w14:paraId="18CED5E2" w14:textId="5B5D1289" w:rsidR="008A3B10" w:rsidRPr="006F273B" w:rsidRDefault="006F273B" w:rsidP="00203A50">
      <w:pPr>
        <w:pStyle w:val="Prrafodelista"/>
        <w:numPr>
          <w:ilvl w:val="0"/>
          <w:numId w:val="12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Exponer qué es y cómo se realiza el</w:t>
      </w:r>
      <w:r w:rsidR="008A3B10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8A3B10" w:rsidRPr="002E6FFC">
        <w:rPr>
          <w:rFonts w:ascii="Arial" w:eastAsia="Arial Unicode MS" w:hAnsi="Arial" w:cs="Arial"/>
          <w:b/>
          <w:lang w:val="es-CO" w:eastAsia="es-CO"/>
        </w:rPr>
        <w:t>diagnóstico genético</w:t>
      </w:r>
      <w:r w:rsidR="008A3B10" w:rsidRPr="00203A50">
        <w:rPr>
          <w:rFonts w:ascii="Arial" w:eastAsia="Arial Unicode MS" w:hAnsi="Arial" w:cs="Arial"/>
          <w:lang w:val="es-CO" w:eastAsia="es-CO"/>
        </w:rPr>
        <w:t>.</w:t>
      </w:r>
    </w:p>
    <w:p w14:paraId="2267EFA3" w14:textId="6009039D" w:rsidR="003F5045" w:rsidRPr="00203A50" w:rsidRDefault="00DF7E17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lastRenderedPageBreak/>
        <w:t xml:space="preserve">Para comenzar el desarrollo </w:t>
      </w:r>
      <w:r w:rsidR="006F273B">
        <w:rPr>
          <w:rFonts w:ascii="Arial" w:eastAsia="Arial Unicode MS" w:hAnsi="Arial" w:cs="Arial"/>
          <w:lang w:val="es-CO" w:eastAsia="es-CO"/>
        </w:rPr>
        <w:t>de este tema</w:t>
      </w:r>
      <w:r w:rsidRPr="00203A50">
        <w:rPr>
          <w:rFonts w:ascii="Arial" w:eastAsia="Arial Unicode MS" w:hAnsi="Arial" w:cs="Arial"/>
          <w:lang w:val="es-CO" w:eastAsia="es-CO"/>
        </w:rPr>
        <w:t>, p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resente a tres personajes representativos en la historia de la genética, después de Mendel: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Sutton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Boveri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 y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Morgan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. Exploren sus aportes a la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teoría cromosómica de la herencia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 mediante los textos expositivos que se presentan, y los recursos de práctica y profundización asociados a este tema. Aproveche dichas actividades para resaltar la diferencia e importancia de términos como: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variabilidad genética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mutación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entrecruzamiento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 y </w:t>
      </w:r>
      <w:r w:rsidR="0020744B" w:rsidRPr="00203A50">
        <w:rPr>
          <w:rFonts w:ascii="Arial" w:eastAsia="Arial Unicode MS" w:hAnsi="Arial" w:cs="Arial"/>
          <w:b/>
          <w:lang w:val="es-CO" w:eastAsia="es-CO"/>
        </w:rPr>
        <w:t>recombinación.</w:t>
      </w:r>
      <w:r w:rsidR="0020744B" w:rsidRPr="00203A50">
        <w:rPr>
          <w:rFonts w:ascii="Arial" w:eastAsia="Arial Unicode MS" w:hAnsi="Arial" w:cs="Arial"/>
          <w:lang w:val="es-CO" w:eastAsia="es-CO"/>
        </w:rPr>
        <w:t xml:space="preserve"> Haga énfasis 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en el hecho de que </w:t>
      </w:r>
      <w:r w:rsidR="00327766" w:rsidRPr="006F273B">
        <w:rPr>
          <w:rFonts w:ascii="Arial" w:eastAsia="Arial Unicode MS" w:hAnsi="Arial" w:cs="Arial"/>
          <w:lang w:val="es-CO" w:eastAsia="es-CO"/>
        </w:rPr>
        <w:t>los genes se encuentran en los cromosomas</w:t>
      </w:r>
      <w:r w:rsidR="00327766" w:rsidRPr="00203A50">
        <w:rPr>
          <w:rFonts w:ascii="Arial" w:eastAsia="Arial Unicode MS" w:hAnsi="Arial" w:cs="Arial"/>
          <w:lang w:val="es-CO" w:eastAsia="es-CO"/>
        </w:rPr>
        <w:t>.</w:t>
      </w:r>
    </w:p>
    <w:p w14:paraId="290D3ABA" w14:textId="28A3DE1A" w:rsidR="003F5045" w:rsidRPr="00203A50" w:rsidRDefault="008D526D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>A continuación</w:t>
      </w:r>
      <w:r w:rsidR="00A31675">
        <w:rPr>
          <w:rFonts w:ascii="Arial" w:eastAsia="Arial Unicode MS" w:hAnsi="Arial" w:cs="Arial"/>
          <w:lang w:val="es-CO" w:eastAsia="es-CO"/>
        </w:rPr>
        <w:t>,</w:t>
      </w:r>
      <w:r w:rsidR="006F273B">
        <w:rPr>
          <w:rFonts w:ascii="Arial" w:eastAsia="Arial Unicode MS" w:hAnsi="Arial" w:cs="Arial"/>
          <w:lang w:val="es-CO" w:eastAsia="es-CO"/>
        </w:rPr>
        <w:t xml:space="preserve"> profundice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 en </w:t>
      </w:r>
      <w:r w:rsidR="006F273B">
        <w:rPr>
          <w:rFonts w:ascii="Arial" w:eastAsia="Arial Unicode MS" w:hAnsi="Arial" w:cs="Arial"/>
          <w:lang w:val="es-CO" w:eastAsia="es-CO"/>
        </w:rPr>
        <w:t xml:space="preserve">el tema de 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los </w:t>
      </w:r>
      <w:r w:rsidR="00327766" w:rsidRPr="00203A50">
        <w:rPr>
          <w:rFonts w:ascii="Arial" w:eastAsia="Arial Unicode MS" w:hAnsi="Arial" w:cs="Arial"/>
          <w:b/>
          <w:lang w:val="es-CO" w:eastAsia="es-CO"/>
        </w:rPr>
        <w:t>cromosomas sexuales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="00A31675">
        <w:rPr>
          <w:rFonts w:ascii="Arial" w:eastAsia="Arial Unicode MS" w:hAnsi="Arial" w:cs="Arial"/>
          <w:lang w:val="es-CO" w:eastAsia="es-CO"/>
        </w:rPr>
        <w:t>aclarando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 que estos </w:t>
      </w:r>
      <w:r w:rsidR="000B53DC">
        <w:rPr>
          <w:rFonts w:ascii="Arial" w:eastAsia="Arial Unicode MS" w:hAnsi="Arial" w:cs="Arial"/>
          <w:lang w:val="es-CO" w:eastAsia="es-CO"/>
        </w:rPr>
        <w:t>solo aparecen en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0B53DC">
        <w:rPr>
          <w:rFonts w:ascii="Arial" w:eastAsia="Arial Unicode MS" w:hAnsi="Arial" w:cs="Arial"/>
          <w:lang w:val="es-CO" w:eastAsia="es-CO"/>
        </w:rPr>
        <w:t>algunas especies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 y no constituyen una característica </w:t>
      </w:r>
      <w:r w:rsidR="006F273B">
        <w:rPr>
          <w:rFonts w:ascii="Arial" w:eastAsia="Arial Unicode MS" w:hAnsi="Arial" w:cs="Arial"/>
          <w:lang w:val="es-CO" w:eastAsia="es-CO"/>
        </w:rPr>
        <w:t>propia de</w:t>
      </w:r>
      <w:r w:rsidR="00C86123" w:rsidRPr="00203A50">
        <w:rPr>
          <w:rFonts w:ascii="Arial" w:eastAsia="Arial Unicode MS" w:hAnsi="Arial" w:cs="Arial"/>
          <w:lang w:val="es-CO" w:eastAsia="es-CO"/>
        </w:rPr>
        <w:t xml:space="preserve"> t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odos los seres vivos. Luego de </w:t>
      </w:r>
      <w:r w:rsidR="00A31675">
        <w:rPr>
          <w:rFonts w:ascii="Arial" w:eastAsia="Arial Unicode MS" w:hAnsi="Arial" w:cs="Arial"/>
          <w:lang w:val="es-CO" w:eastAsia="es-CO"/>
        </w:rPr>
        <w:t>detenerse</w:t>
      </w:r>
      <w:r w:rsidR="00A31675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en la </w:t>
      </w:r>
      <w:r w:rsidR="00327766" w:rsidRPr="00203A50">
        <w:rPr>
          <w:rFonts w:ascii="Arial" w:eastAsia="Arial Unicode MS" w:hAnsi="Arial" w:cs="Arial"/>
          <w:b/>
          <w:lang w:val="es-CO" w:eastAsia="es-CO"/>
        </w:rPr>
        <w:t>determinación del sexo en humanos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 y otros animales, </w:t>
      </w:r>
      <w:r w:rsidR="00A31675">
        <w:rPr>
          <w:rFonts w:ascii="Arial" w:eastAsia="Arial Unicode MS" w:hAnsi="Arial" w:cs="Arial"/>
          <w:lang w:val="es-CO" w:eastAsia="es-CO"/>
        </w:rPr>
        <w:t>y</w:t>
      </w:r>
      <w:r w:rsidR="00A31675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en </w:t>
      </w:r>
      <w:r w:rsidR="00327766" w:rsidRPr="00203A50">
        <w:rPr>
          <w:rFonts w:ascii="Arial" w:eastAsia="Arial Unicode MS" w:hAnsi="Arial" w:cs="Arial"/>
          <w:b/>
          <w:lang w:val="es-CO" w:eastAsia="es-CO"/>
        </w:rPr>
        <w:t>la herencia ligada al sexo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="00A31675">
        <w:rPr>
          <w:rFonts w:ascii="Arial" w:eastAsia="Arial Unicode MS" w:hAnsi="Arial" w:cs="Arial"/>
          <w:lang w:val="es-CO" w:eastAsia="es-CO"/>
        </w:rPr>
        <w:t xml:space="preserve">pida que </w:t>
      </w:r>
      <w:r w:rsidR="00327766" w:rsidRPr="00203A50">
        <w:rPr>
          <w:rFonts w:ascii="Arial" w:eastAsia="Arial Unicode MS" w:hAnsi="Arial" w:cs="Arial"/>
          <w:lang w:val="es-CO" w:eastAsia="es-CO"/>
        </w:rPr>
        <w:t xml:space="preserve">lleven a cabo </w:t>
      </w:r>
      <w:r w:rsidR="000B53DC">
        <w:rPr>
          <w:rFonts w:ascii="Arial" w:eastAsia="Arial Unicode MS" w:hAnsi="Arial" w:cs="Arial"/>
          <w:lang w:val="es-CO" w:eastAsia="es-CO"/>
        </w:rPr>
        <w:t>el ejercicio de práctica al respecto.</w:t>
      </w:r>
    </w:p>
    <w:p w14:paraId="30F9C07B" w14:textId="500773AA" w:rsidR="009201B9" w:rsidRPr="00203A50" w:rsidRDefault="00327766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>Resalte que además de la herencia ligad</w:t>
      </w:r>
      <w:r w:rsidR="00F50824" w:rsidRPr="00203A50">
        <w:rPr>
          <w:rFonts w:ascii="Arial" w:eastAsia="Arial Unicode MS" w:hAnsi="Arial" w:cs="Arial"/>
          <w:lang w:val="es-CO" w:eastAsia="es-CO"/>
        </w:rPr>
        <w:t xml:space="preserve">a al sexo, se han estudiado </w:t>
      </w:r>
      <w:r w:rsidR="00F50824" w:rsidRPr="00203A50">
        <w:rPr>
          <w:rFonts w:ascii="Arial" w:eastAsia="Arial Unicode MS" w:hAnsi="Arial" w:cs="Arial"/>
          <w:b/>
          <w:lang w:val="es-CO" w:eastAsia="es-CO"/>
        </w:rPr>
        <w:t xml:space="preserve">otros tipos de herencia </w:t>
      </w:r>
      <w:r w:rsidR="009201B9" w:rsidRPr="00203A50">
        <w:rPr>
          <w:rFonts w:ascii="Arial" w:eastAsia="Arial Unicode MS" w:hAnsi="Arial" w:cs="Arial"/>
          <w:lang w:val="es-CO" w:eastAsia="es-CO"/>
        </w:rPr>
        <w:t>que expl</w:t>
      </w:r>
      <w:r w:rsidR="000B53DC">
        <w:rPr>
          <w:rFonts w:ascii="Arial" w:eastAsia="Arial Unicode MS" w:hAnsi="Arial" w:cs="Arial"/>
          <w:lang w:val="es-CO" w:eastAsia="es-CO"/>
        </w:rPr>
        <w:t xml:space="preserve">ican diferentes </w:t>
      </w:r>
      <w:r w:rsidRPr="00203A50">
        <w:rPr>
          <w:rFonts w:ascii="Arial" w:eastAsia="Arial Unicode MS" w:hAnsi="Arial" w:cs="Arial"/>
          <w:lang w:val="es-CO" w:eastAsia="es-CO"/>
        </w:rPr>
        <w:t>mecanismos de</w:t>
      </w:r>
      <w:r w:rsidR="00F50824" w:rsidRPr="00203A50">
        <w:rPr>
          <w:rFonts w:ascii="Arial" w:eastAsia="Arial Unicode MS" w:hAnsi="Arial" w:cs="Arial"/>
          <w:lang w:val="es-CO" w:eastAsia="es-CO"/>
        </w:rPr>
        <w:t xml:space="preserve"> transmisión de la información genética</w:t>
      </w:r>
      <w:r w:rsidRPr="00203A50">
        <w:rPr>
          <w:rFonts w:ascii="Arial" w:eastAsia="Arial Unicode MS" w:hAnsi="Arial" w:cs="Arial"/>
          <w:lang w:val="es-CO" w:eastAsia="es-CO"/>
        </w:rPr>
        <w:t xml:space="preserve">. Mientras aborda este tema, desarrolle </w:t>
      </w:r>
      <w:r w:rsidR="00A31675">
        <w:rPr>
          <w:rFonts w:ascii="Arial" w:eastAsia="Arial Unicode MS" w:hAnsi="Arial" w:cs="Arial"/>
          <w:lang w:val="es-CO" w:eastAsia="es-CO"/>
        </w:rPr>
        <w:t>con los estudiantes</w:t>
      </w:r>
      <w:r w:rsidR="00A31675" w:rsidRPr="00203A50">
        <w:rPr>
          <w:rFonts w:ascii="Arial" w:eastAsia="Arial Unicode MS" w:hAnsi="Arial" w:cs="Arial"/>
          <w:lang w:val="es-CO" w:eastAsia="es-CO"/>
        </w:rPr>
        <w:t xml:space="preserve"> </w:t>
      </w:r>
      <w:r w:rsidRPr="00203A50">
        <w:rPr>
          <w:rFonts w:ascii="Arial" w:eastAsia="Arial Unicode MS" w:hAnsi="Arial" w:cs="Arial"/>
          <w:lang w:val="es-CO" w:eastAsia="es-CO"/>
        </w:rPr>
        <w:t xml:space="preserve">la actividad de práctica </w:t>
      </w:r>
      <w:r w:rsidR="001C001B" w:rsidRPr="002E6FFC">
        <w:rPr>
          <w:rFonts w:ascii="Arial" w:eastAsia="Arial Unicode MS" w:hAnsi="Arial" w:cs="Arial"/>
          <w:b/>
          <w:lang w:val="es-CO" w:eastAsia="es-CO"/>
        </w:rPr>
        <w:t>“</w:t>
      </w:r>
      <w:r w:rsidR="007450D2" w:rsidRPr="002E6FFC">
        <w:rPr>
          <w:rFonts w:ascii="Arial" w:eastAsia="Arial Unicode MS" w:hAnsi="Arial" w:cs="Arial"/>
          <w:b/>
          <w:lang w:val="es-CO" w:eastAsia="es-CO"/>
        </w:rPr>
        <w:t xml:space="preserve">La herencia de los </w:t>
      </w:r>
      <w:r w:rsidR="001C001B" w:rsidRPr="002E6FFC">
        <w:rPr>
          <w:rFonts w:ascii="Arial" w:eastAsia="Arial Unicode MS" w:hAnsi="Arial" w:cs="Arial"/>
          <w:b/>
          <w:lang w:val="es-CO" w:eastAsia="es-CO"/>
        </w:rPr>
        <w:t>grupos sanguíneos”</w:t>
      </w:r>
      <w:r w:rsidR="001C001B" w:rsidRPr="00203A50">
        <w:rPr>
          <w:rFonts w:ascii="Arial" w:eastAsia="Arial Unicode MS" w:hAnsi="Arial" w:cs="Arial"/>
          <w:lang w:val="es-CO" w:eastAsia="es-CO"/>
        </w:rPr>
        <w:t xml:space="preserve">, útil en el reconocimiento de </w:t>
      </w:r>
      <w:r w:rsidR="001C001B" w:rsidRPr="00203A50">
        <w:rPr>
          <w:rFonts w:ascii="Arial" w:eastAsia="Arial Unicode MS" w:hAnsi="Arial" w:cs="Arial"/>
          <w:b/>
          <w:lang w:val="es-CO" w:eastAsia="es-CO"/>
        </w:rPr>
        <w:t>la herencia polialélica</w:t>
      </w:r>
      <w:r w:rsidR="001C001B" w:rsidRPr="00203A50">
        <w:rPr>
          <w:rFonts w:ascii="Arial" w:eastAsia="Arial Unicode MS" w:hAnsi="Arial" w:cs="Arial"/>
          <w:lang w:val="es-CO" w:eastAsia="es-CO"/>
        </w:rPr>
        <w:t xml:space="preserve">. </w:t>
      </w:r>
      <w:r w:rsidR="009201B9" w:rsidRPr="00203A50">
        <w:rPr>
          <w:rFonts w:ascii="Arial" w:eastAsia="Arial Unicode MS" w:hAnsi="Arial" w:cs="Arial"/>
          <w:lang w:val="es-CO" w:eastAsia="es-CO"/>
        </w:rPr>
        <w:t xml:space="preserve">Luego de comentar algunos tipos de herencia, </w:t>
      </w:r>
      <w:r w:rsidR="00A31675">
        <w:rPr>
          <w:rFonts w:ascii="Arial" w:eastAsia="Arial Unicode MS" w:hAnsi="Arial" w:cs="Arial"/>
          <w:lang w:val="es-CO" w:eastAsia="es-CO"/>
        </w:rPr>
        <w:t xml:space="preserve">pida que </w:t>
      </w:r>
      <w:r w:rsidR="000B53DC">
        <w:rPr>
          <w:rFonts w:ascii="Arial" w:eastAsia="Arial Unicode MS" w:hAnsi="Arial" w:cs="Arial"/>
          <w:lang w:val="es-CO" w:eastAsia="es-CO"/>
        </w:rPr>
        <w:t>realicen los</w:t>
      </w:r>
      <w:r w:rsidR="009201B9" w:rsidRPr="00203A50">
        <w:rPr>
          <w:rFonts w:ascii="Arial" w:eastAsia="Arial Unicode MS" w:hAnsi="Arial" w:cs="Arial"/>
          <w:lang w:val="es-CO" w:eastAsia="es-CO"/>
        </w:rPr>
        <w:t xml:space="preserve"> ejercicio</w:t>
      </w:r>
      <w:r w:rsidR="000B53DC">
        <w:rPr>
          <w:rFonts w:ascii="Arial" w:eastAsia="Arial Unicode MS" w:hAnsi="Arial" w:cs="Arial"/>
          <w:lang w:val="es-CO" w:eastAsia="es-CO"/>
        </w:rPr>
        <w:t>s</w:t>
      </w:r>
      <w:r w:rsidR="009201B9" w:rsidRPr="00203A50">
        <w:rPr>
          <w:rFonts w:ascii="Arial" w:eastAsia="Arial Unicode MS" w:hAnsi="Arial" w:cs="Arial"/>
          <w:lang w:val="es-CO" w:eastAsia="es-CO"/>
        </w:rPr>
        <w:t xml:space="preserve"> de práctica que </w:t>
      </w:r>
      <w:r w:rsidR="000B53DC">
        <w:rPr>
          <w:rFonts w:ascii="Arial" w:eastAsia="Arial Unicode MS" w:hAnsi="Arial" w:cs="Arial"/>
          <w:lang w:val="es-CO" w:eastAsia="es-CO"/>
        </w:rPr>
        <w:t xml:space="preserve">siguen, y que </w:t>
      </w:r>
      <w:r w:rsidR="008C7269" w:rsidRPr="00203A50">
        <w:rPr>
          <w:rFonts w:ascii="Arial" w:eastAsia="Arial Unicode MS" w:hAnsi="Arial" w:cs="Arial"/>
          <w:lang w:val="es-CO" w:eastAsia="es-CO"/>
        </w:rPr>
        <w:t xml:space="preserve">les </w:t>
      </w:r>
      <w:r w:rsidR="009201B9" w:rsidRPr="00203A50">
        <w:rPr>
          <w:rFonts w:ascii="Arial" w:eastAsia="Arial Unicode MS" w:hAnsi="Arial" w:cs="Arial"/>
          <w:lang w:val="es-CO" w:eastAsia="es-CO"/>
        </w:rPr>
        <w:t>permitirá</w:t>
      </w:r>
      <w:r w:rsidR="000B53DC">
        <w:rPr>
          <w:rFonts w:ascii="Arial" w:eastAsia="Arial Unicode MS" w:hAnsi="Arial" w:cs="Arial"/>
          <w:lang w:val="es-CO" w:eastAsia="es-CO"/>
        </w:rPr>
        <w:t>n</w:t>
      </w:r>
      <w:r w:rsidR="009201B9" w:rsidRPr="00203A50">
        <w:rPr>
          <w:rFonts w:ascii="Arial" w:eastAsia="Arial Unicode MS" w:hAnsi="Arial" w:cs="Arial"/>
          <w:lang w:val="es-CO" w:eastAsia="es-CO"/>
        </w:rPr>
        <w:t xml:space="preserve"> reconocer diferentes </w:t>
      </w:r>
      <w:r w:rsidR="009201B9" w:rsidRPr="002E6FFC">
        <w:rPr>
          <w:rFonts w:ascii="Arial" w:eastAsia="Arial Unicode MS" w:hAnsi="Arial" w:cs="Arial"/>
          <w:b/>
          <w:lang w:val="es-CO" w:eastAsia="es-CO"/>
        </w:rPr>
        <w:t>tipos de herencia e interacciones genéticas</w:t>
      </w:r>
      <w:r w:rsidR="009201B9" w:rsidRPr="00203A50">
        <w:rPr>
          <w:rFonts w:ascii="Arial" w:eastAsia="Arial Unicode MS" w:hAnsi="Arial" w:cs="Arial"/>
          <w:lang w:val="es-CO" w:eastAsia="es-CO"/>
        </w:rPr>
        <w:t xml:space="preserve">. Finalice este momento del desarrollo con el interactivo de profundización </w:t>
      </w:r>
      <w:r w:rsidR="009201B9" w:rsidRPr="002E6FFC">
        <w:rPr>
          <w:rFonts w:ascii="Arial" w:eastAsia="Arial Unicode MS" w:hAnsi="Arial" w:cs="Arial"/>
          <w:b/>
          <w:lang w:val="es-CO" w:eastAsia="es-CO"/>
        </w:rPr>
        <w:t>“Análisis de pedigríes humanos”</w:t>
      </w:r>
      <w:r w:rsidR="009201B9" w:rsidRPr="00203A50">
        <w:rPr>
          <w:rFonts w:ascii="Arial" w:eastAsia="Arial Unicode MS" w:hAnsi="Arial" w:cs="Arial"/>
          <w:lang w:val="es-CO" w:eastAsia="es-CO"/>
        </w:rPr>
        <w:t xml:space="preserve"> y el </w:t>
      </w:r>
      <w:r w:rsidR="000B53DC">
        <w:rPr>
          <w:rFonts w:ascii="Arial" w:eastAsia="Arial Unicode MS" w:hAnsi="Arial" w:cs="Arial"/>
          <w:lang w:val="es-CO" w:eastAsia="es-CO"/>
        </w:rPr>
        <w:t xml:space="preserve">recurso </w:t>
      </w:r>
      <w:r w:rsidR="009201B9" w:rsidRPr="00203A50">
        <w:rPr>
          <w:rFonts w:ascii="Arial" w:eastAsia="Arial Unicode MS" w:hAnsi="Arial" w:cs="Arial"/>
          <w:lang w:val="es-CO" w:eastAsia="es-CO"/>
        </w:rPr>
        <w:t>de consolidación.</w:t>
      </w:r>
    </w:p>
    <w:p w14:paraId="6B2C62BF" w14:textId="2F36FF70" w:rsidR="00D332A1" w:rsidRPr="00203A50" w:rsidRDefault="00D332A1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t>Durante el abordaje de</w:t>
      </w:r>
      <w:r w:rsidR="000B53DC">
        <w:rPr>
          <w:rFonts w:ascii="Arial" w:eastAsia="Arial Unicode MS" w:hAnsi="Arial" w:cs="Arial"/>
          <w:lang w:val="es-CO" w:eastAsia="es-CO"/>
        </w:rPr>
        <w:t>l tema de</w:t>
      </w:r>
      <w:r w:rsidRPr="00203A50">
        <w:rPr>
          <w:rFonts w:ascii="Arial" w:eastAsia="Arial Unicode MS" w:hAnsi="Arial" w:cs="Arial"/>
          <w:lang w:val="es-CO" w:eastAsia="es-CO"/>
        </w:rPr>
        <w:t xml:space="preserve"> </w:t>
      </w:r>
      <w:r w:rsidRPr="000B53DC">
        <w:rPr>
          <w:rFonts w:ascii="Arial" w:eastAsia="Arial Unicode MS" w:hAnsi="Arial" w:cs="Arial"/>
          <w:lang w:val="es-CO" w:eastAsia="es-CO"/>
        </w:rPr>
        <w:t xml:space="preserve">las </w:t>
      </w:r>
      <w:r w:rsidRPr="00203A50">
        <w:rPr>
          <w:rFonts w:ascii="Arial" w:eastAsia="Arial Unicode MS" w:hAnsi="Arial" w:cs="Arial"/>
          <w:b/>
          <w:lang w:val="es-CO" w:eastAsia="es-CO"/>
        </w:rPr>
        <w:t>enfermedades genéticas hereditarias y no hereditarias</w:t>
      </w:r>
      <w:r w:rsidRPr="00203A50">
        <w:rPr>
          <w:rFonts w:ascii="Arial" w:eastAsia="Arial Unicode MS" w:hAnsi="Arial" w:cs="Arial"/>
          <w:lang w:val="es-CO" w:eastAsia="es-CO"/>
        </w:rPr>
        <w:t xml:space="preserve">, resalte la importancia de </w:t>
      </w:r>
      <w:r w:rsidRPr="000B53DC">
        <w:rPr>
          <w:rFonts w:ascii="Arial" w:eastAsia="Arial Unicode MS" w:hAnsi="Arial" w:cs="Arial"/>
          <w:lang w:val="es-CO" w:eastAsia="es-CO"/>
        </w:rPr>
        <w:t>las</w:t>
      </w:r>
      <w:r w:rsidRPr="00203A50">
        <w:rPr>
          <w:rFonts w:ascii="Arial" w:eastAsia="Arial Unicode MS" w:hAnsi="Arial" w:cs="Arial"/>
          <w:b/>
          <w:lang w:val="es-CO" w:eastAsia="es-CO"/>
        </w:rPr>
        <w:t xml:space="preserve"> mutaciones</w:t>
      </w:r>
      <w:r w:rsidR="000B53DC">
        <w:rPr>
          <w:rFonts w:ascii="Arial" w:eastAsia="Arial Unicode MS" w:hAnsi="Arial" w:cs="Arial"/>
          <w:lang w:val="es-CO" w:eastAsia="es-CO"/>
        </w:rPr>
        <w:t xml:space="preserve"> aclarando</w:t>
      </w:r>
      <w:r w:rsidRPr="00203A50">
        <w:rPr>
          <w:rFonts w:ascii="Arial" w:eastAsia="Arial Unicode MS" w:hAnsi="Arial" w:cs="Arial"/>
          <w:lang w:val="es-CO" w:eastAsia="es-CO"/>
        </w:rPr>
        <w:t xml:space="preserve"> que</w:t>
      </w:r>
      <w:r w:rsidR="00360226">
        <w:rPr>
          <w:rFonts w:ascii="Arial" w:eastAsia="Arial Unicode MS" w:hAnsi="Arial" w:cs="Arial"/>
          <w:lang w:val="es-CO" w:eastAsia="es-CO"/>
        </w:rPr>
        <w:t>,</w:t>
      </w:r>
      <w:r w:rsidR="007C1C9A">
        <w:rPr>
          <w:rFonts w:ascii="Arial" w:eastAsia="Arial Unicode MS" w:hAnsi="Arial" w:cs="Arial"/>
          <w:lang w:val="es-CO" w:eastAsia="es-CO"/>
        </w:rPr>
        <w:t xml:space="preserve"> si bien es cierto que</w:t>
      </w:r>
      <w:r w:rsidRPr="00203A50">
        <w:rPr>
          <w:rFonts w:ascii="Arial" w:eastAsia="Arial Unicode MS" w:hAnsi="Arial" w:cs="Arial"/>
          <w:lang w:val="es-CO" w:eastAsia="es-CO"/>
        </w:rPr>
        <w:t xml:space="preserve"> muchas de estas se encuentran asociadas a enfermedades, los cambios genéticos o mutaciones no siempre son perjudiciales, </w:t>
      </w:r>
      <w:r w:rsidR="007C1C9A">
        <w:rPr>
          <w:rFonts w:ascii="Arial" w:eastAsia="Arial Unicode MS" w:hAnsi="Arial" w:cs="Arial"/>
          <w:lang w:val="es-CO" w:eastAsia="es-CO"/>
        </w:rPr>
        <w:t xml:space="preserve">sino </w:t>
      </w:r>
      <w:r w:rsidRPr="00203A50">
        <w:rPr>
          <w:rFonts w:ascii="Arial" w:eastAsia="Arial Unicode MS" w:hAnsi="Arial" w:cs="Arial"/>
          <w:lang w:val="es-CO" w:eastAsia="es-CO"/>
        </w:rPr>
        <w:t>est</w:t>
      </w:r>
      <w:r w:rsidR="007C1C9A">
        <w:rPr>
          <w:rFonts w:ascii="Arial" w:eastAsia="Arial Unicode MS" w:hAnsi="Arial" w:cs="Arial"/>
          <w:lang w:val="es-CO" w:eastAsia="es-CO"/>
        </w:rPr>
        <w:t>as desempeñan un papel importante</w:t>
      </w:r>
      <w:r w:rsidRPr="00203A50">
        <w:rPr>
          <w:rFonts w:ascii="Arial" w:eastAsia="Arial Unicode MS" w:hAnsi="Arial" w:cs="Arial"/>
          <w:lang w:val="es-CO" w:eastAsia="es-CO"/>
        </w:rPr>
        <w:t xml:space="preserve"> en la </w:t>
      </w:r>
      <w:r w:rsidRPr="00203A50">
        <w:rPr>
          <w:rFonts w:ascii="Arial" w:eastAsia="Arial Unicode MS" w:hAnsi="Arial" w:cs="Arial"/>
          <w:b/>
          <w:lang w:val="es-CO" w:eastAsia="es-CO"/>
        </w:rPr>
        <w:t>variabilidad</w:t>
      </w:r>
      <w:r w:rsidRPr="00203A50">
        <w:rPr>
          <w:rFonts w:ascii="Arial" w:eastAsia="Arial Unicode MS" w:hAnsi="Arial" w:cs="Arial"/>
          <w:lang w:val="es-CO" w:eastAsia="es-CO"/>
        </w:rPr>
        <w:t xml:space="preserve">, </w:t>
      </w:r>
      <w:r w:rsidR="007C1C9A">
        <w:rPr>
          <w:rFonts w:ascii="Arial" w:eastAsia="Arial Unicode MS" w:hAnsi="Arial" w:cs="Arial"/>
          <w:lang w:val="es-CO" w:eastAsia="es-CO"/>
        </w:rPr>
        <w:t xml:space="preserve">y </w:t>
      </w:r>
      <w:r w:rsidRPr="00203A50">
        <w:rPr>
          <w:rFonts w:ascii="Arial" w:eastAsia="Arial Unicode MS" w:hAnsi="Arial" w:cs="Arial"/>
          <w:lang w:val="es-CO" w:eastAsia="es-CO"/>
        </w:rPr>
        <w:t>por ende</w:t>
      </w:r>
      <w:r w:rsidR="00360226">
        <w:rPr>
          <w:rFonts w:ascii="Arial" w:eastAsia="Arial Unicode MS" w:hAnsi="Arial" w:cs="Arial"/>
          <w:lang w:val="es-CO" w:eastAsia="es-CO"/>
        </w:rPr>
        <w:t>, en</w:t>
      </w:r>
      <w:r w:rsidRPr="00203A50">
        <w:rPr>
          <w:rFonts w:ascii="Arial" w:eastAsia="Arial Unicode MS" w:hAnsi="Arial" w:cs="Arial"/>
          <w:lang w:val="es-CO" w:eastAsia="es-CO"/>
        </w:rPr>
        <w:t xml:space="preserve"> la </w:t>
      </w:r>
      <w:r w:rsidRPr="00203A50">
        <w:rPr>
          <w:rFonts w:ascii="Arial" w:eastAsia="Arial Unicode MS" w:hAnsi="Arial" w:cs="Arial"/>
          <w:b/>
          <w:lang w:val="es-CO" w:eastAsia="es-CO"/>
        </w:rPr>
        <w:t>diversidad biológica</w:t>
      </w:r>
      <w:r w:rsidRPr="00203A50">
        <w:rPr>
          <w:rFonts w:ascii="Arial" w:eastAsia="Arial Unicode MS" w:hAnsi="Arial" w:cs="Arial"/>
          <w:lang w:val="es-CO" w:eastAsia="es-CO"/>
        </w:rPr>
        <w:t xml:space="preserve">. Oriente en los estudiantes el reconocimiento de las características de </w:t>
      </w:r>
      <w:r w:rsidRPr="00203A50">
        <w:rPr>
          <w:rFonts w:ascii="Arial" w:eastAsia="Arial Unicode MS" w:hAnsi="Arial" w:cs="Arial"/>
          <w:b/>
          <w:lang w:val="es-CO" w:eastAsia="es-CO"/>
        </w:rPr>
        <w:t>las mutaciones</w:t>
      </w:r>
      <w:r w:rsidR="00024463" w:rsidRPr="00203A50">
        <w:rPr>
          <w:rFonts w:ascii="Arial" w:eastAsia="Arial Unicode MS" w:hAnsi="Arial" w:cs="Arial"/>
          <w:b/>
          <w:lang w:val="es-CO" w:eastAsia="es-CO"/>
        </w:rPr>
        <w:t xml:space="preserve"> como causa de enfermedad</w:t>
      </w:r>
      <w:r w:rsidRPr="00203A50">
        <w:rPr>
          <w:rFonts w:ascii="Arial" w:eastAsia="Arial Unicode MS" w:hAnsi="Arial" w:cs="Arial"/>
          <w:lang w:val="es-CO" w:eastAsia="es-CO"/>
        </w:rPr>
        <w:t xml:space="preserve">, a través del </w:t>
      </w:r>
      <w:r w:rsidR="00024463" w:rsidRPr="00203A50">
        <w:rPr>
          <w:rFonts w:ascii="Arial" w:eastAsia="Arial Unicode MS" w:hAnsi="Arial" w:cs="Arial"/>
          <w:lang w:val="es-CO" w:eastAsia="es-CO"/>
        </w:rPr>
        <w:t xml:space="preserve">interactivo </w:t>
      </w:r>
      <w:r w:rsidRPr="00203A50">
        <w:rPr>
          <w:rFonts w:ascii="Arial" w:eastAsia="Arial Unicode MS" w:hAnsi="Arial" w:cs="Arial"/>
          <w:lang w:val="es-CO" w:eastAsia="es-CO"/>
        </w:rPr>
        <w:t>que lleva este mis</w:t>
      </w:r>
      <w:r w:rsidR="00024463" w:rsidRPr="00203A50">
        <w:rPr>
          <w:rFonts w:ascii="Arial" w:eastAsia="Arial Unicode MS" w:hAnsi="Arial" w:cs="Arial"/>
          <w:lang w:val="es-CO" w:eastAsia="es-CO"/>
        </w:rPr>
        <w:t>mo nombre</w:t>
      </w:r>
      <w:r w:rsidRPr="00203A50">
        <w:rPr>
          <w:rFonts w:ascii="Arial" w:eastAsia="Arial Unicode MS" w:hAnsi="Arial" w:cs="Arial"/>
          <w:lang w:val="es-CO" w:eastAsia="es-CO"/>
        </w:rPr>
        <w:t>.</w:t>
      </w:r>
    </w:p>
    <w:p w14:paraId="44327014" w14:textId="310B5C04" w:rsidR="00106055" w:rsidRPr="00203A50" w:rsidRDefault="008C7269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03A50">
        <w:rPr>
          <w:rFonts w:ascii="Arial" w:eastAsia="Arial Unicode MS" w:hAnsi="Arial" w:cs="Arial"/>
          <w:lang w:val="es-CO" w:eastAsia="es-CO"/>
        </w:rPr>
        <w:lastRenderedPageBreak/>
        <w:t xml:space="preserve">Pida a los </w:t>
      </w:r>
      <w:r w:rsidR="00106055" w:rsidRPr="00203A50">
        <w:rPr>
          <w:rFonts w:ascii="Arial" w:eastAsia="Arial Unicode MS" w:hAnsi="Arial" w:cs="Arial"/>
          <w:lang w:val="es-CO" w:eastAsia="es-CO"/>
        </w:rPr>
        <w:t>estudia</w:t>
      </w:r>
      <w:r w:rsidR="007C1C9A">
        <w:rPr>
          <w:rFonts w:ascii="Arial" w:eastAsia="Arial Unicode MS" w:hAnsi="Arial" w:cs="Arial"/>
          <w:lang w:val="es-CO" w:eastAsia="es-CO"/>
        </w:rPr>
        <w:t>ntes que comenten lo que saben</w:t>
      </w:r>
      <w:r w:rsidR="00106055" w:rsidRPr="00203A50">
        <w:rPr>
          <w:rFonts w:ascii="Arial" w:eastAsia="Arial Unicode MS" w:hAnsi="Arial" w:cs="Arial"/>
          <w:lang w:val="es-CO" w:eastAsia="es-CO"/>
        </w:rPr>
        <w:t xml:space="preserve"> acerca de los </w:t>
      </w:r>
      <w:r w:rsidR="00106055" w:rsidRPr="00203A50">
        <w:rPr>
          <w:rFonts w:ascii="Arial" w:eastAsia="Arial Unicode MS" w:hAnsi="Arial" w:cs="Arial"/>
          <w:b/>
          <w:lang w:val="es-CO" w:eastAsia="es-CO"/>
        </w:rPr>
        <w:t>métodos de diagnóstico genético</w:t>
      </w:r>
      <w:r w:rsidR="00106055" w:rsidRPr="00203A50">
        <w:rPr>
          <w:rFonts w:ascii="Arial" w:eastAsia="Arial Unicode MS" w:hAnsi="Arial" w:cs="Arial"/>
          <w:lang w:val="es-CO" w:eastAsia="es-CO"/>
        </w:rPr>
        <w:t xml:space="preserve"> que pueden hacerse al bebé antes de que este nazca. </w:t>
      </w:r>
      <w:r w:rsidR="00360226">
        <w:rPr>
          <w:rFonts w:ascii="Arial" w:eastAsia="Arial Unicode MS" w:hAnsi="Arial" w:cs="Arial"/>
          <w:lang w:val="es-CO" w:eastAsia="es-CO"/>
        </w:rPr>
        <w:t>Luego</w:t>
      </w:r>
      <w:r w:rsidR="00106055" w:rsidRPr="00203A50">
        <w:rPr>
          <w:rFonts w:ascii="Arial" w:eastAsia="Arial Unicode MS" w:hAnsi="Arial" w:cs="Arial"/>
          <w:lang w:val="es-CO" w:eastAsia="es-CO"/>
        </w:rPr>
        <w:t xml:space="preserve">, presente el recurso de profundización </w:t>
      </w:r>
      <w:r w:rsidR="00E7585F" w:rsidRPr="00495CD6">
        <w:rPr>
          <w:rFonts w:ascii="Arial" w:eastAsia="Arial Unicode MS" w:hAnsi="Arial" w:cs="Arial"/>
          <w:b/>
          <w:lang w:val="es-CO" w:eastAsia="es-CO"/>
        </w:rPr>
        <w:t>“El di</w:t>
      </w:r>
      <w:r w:rsidR="00106055" w:rsidRPr="00495CD6">
        <w:rPr>
          <w:rFonts w:ascii="Arial" w:eastAsia="Arial Unicode MS" w:hAnsi="Arial" w:cs="Arial"/>
          <w:b/>
          <w:lang w:val="es-CO" w:eastAsia="es-CO"/>
        </w:rPr>
        <w:t>agnóstico prenatal</w:t>
      </w:r>
      <w:r w:rsidR="00E7585F" w:rsidRPr="00495CD6">
        <w:rPr>
          <w:rFonts w:ascii="Arial" w:eastAsia="Arial Unicode MS" w:hAnsi="Arial" w:cs="Arial"/>
          <w:b/>
          <w:lang w:val="es-CO" w:eastAsia="es-CO"/>
        </w:rPr>
        <w:t>”</w:t>
      </w:r>
      <w:r w:rsidR="007C1C9A">
        <w:rPr>
          <w:rFonts w:ascii="Arial" w:eastAsia="Arial Unicode MS" w:hAnsi="Arial" w:cs="Arial"/>
          <w:lang w:val="es-CO" w:eastAsia="es-CO"/>
        </w:rPr>
        <w:t xml:space="preserve"> para que refuercen</w:t>
      </w:r>
      <w:r w:rsidR="00106055" w:rsidRPr="00203A50">
        <w:rPr>
          <w:rFonts w:ascii="Arial" w:eastAsia="Arial Unicode MS" w:hAnsi="Arial" w:cs="Arial"/>
          <w:lang w:val="es-CO" w:eastAsia="es-CO"/>
        </w:rPr>
        <w:t xml:space="preserve"> y complementen su información.</w:t>
      </w:r>
    </w:p>
    <w:p w14:paraId="7815036C" w14:textId="3C8DEDE1" w:rsidR="00C81B68" w:rsidRPr="007C1C9A" w:rsidRDefault="00C81B68" w:rsidP="00203A50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7C1C9A">
        <w:rPr>
          <w:rFonts w:ascii="Arial" w:eastAsia="Arial Unicode MS" w:hAnsi="Arial" w:cs="Arial"/>
          <w:lang w:val="es-CO" w:eastAsia="es-CO"/>
        </w:rPr>
        <w:t xml:space="preserve">La secuencia </w:t>
      </w:r>
      <w:r w:rsidR="007C1C9A" w:rsidRPr="007C1C9A">
        <w:rPr>
          <w:rFonts w:ascii="Arial" w:eastAsia="Arial Unicode MS" w:hAnsi="Arial" w:cs="Arial"/>
          <w:lang w:val="es-CO" w:eastAsia="es-CO"/>
        </w:rPr>
        <w:t xml:space="preserve">didáctica </w:t>
      </w:r>
      <w:r w:rsidRPr="007C1C9A">
        <w:rPr>
          <w:rFonts w:ascii="Arial" w:eastAsia="Arial Unicode MS" w:hAnsi="Arial" w:cs="Arial"/>
          <w:lang w:val="es-CO" w:eastAsia="es-CO"/>
        </w:rPr>
        <w:t>anterior</w:t>
      </w:r>
      <w:r w:rsidR="0019166D">
        <w:rPr>
          <w:rFonts w:ascii="Arial" w:eastAsia="Arial Unicode MS" w:hAnsi="Arial" w:cs="Arial"/>
          <w:lang w:val="es-CO" w:eastAsia="es-CO"/>
        </w:rPr>
        <w:t xml:space="preserve"> persigue</w:t>
      </w:r>
      <w:r w:rsidRPr="007C1C9A">
        <w:rPr>
          <w:rFonts w:ascii="Arial" w:eastAsia="Arial Unicode MS" w:hAnsi="Arial" w:cs="Arial"/>
          <w:lang w:val="es-CO" w:eastAsia="es-CO"/>
        </w:rPr>
        <w:t xml:space="preserve"> el desarrollo de </w:t>
      </w:r>
      <w:r w:rsidR="0019166D">
        <w:rPr>
          <w:rFonts w:ascii="Arial" w:eastAsia="Arial Unicode MS" w:hAnsi="Arial" w:cs="Arial"/>
          <w:lang w:val="es-CO" w:eastAsia="es-CO"/>
        </w:rPr>
        <w:t>las competencias propias</w:t>
      </w:r>
      <w:r w:rsidRPr="007C1C9A">
        <w:rPr>
          <w:rFonts w:ascii="Arial" w:eastAsia="Arial Unicode MS" w:hAnsi="Arial" w:cs="Arial"/>
          <w:lang w:val="es-CO" w:eastAsia="es-CO"/>
        </w:rPr>
        <w:t xml:space="preserve"> del componente biológico de las ciencias naturales</w:t>
      </w:r>
      <w:r w:rsidR="007C1C9A">
        <w:rPr>
          <w:rFonts w:ascii="Arial" w:eastAsia="Arial Unicode MS" w:hAnsi="Arial" w:cs="Arial"/>
          <w:lang w:val="es-CO" w:eastAsia="es-CO"/>
        </w:rPr>
        <w:t xml:space="preserve">, </w:t>
      </w:r>
      <w:r w:rsidR="00CE05AE">
        <w:rPr>
          <w:rFonts w:ascii="Arial" w:eastAsia="Arial Unicode MS" w:hAnsi="Arial" w:cs="Arial"/>
          <w:lang w:val="es-CO" w:eastAsia="es-CO"/>
        </w:rPr>
        <w:t>esperando que los estudiantes hagan sus propios aportes.</w:t>
      </w:r>
      <w:bookmarkStart w:id="0" w:name="_GoBack"/>
      <w:bookmarkEnd w:id="0"/>
    </w:p>
    <w:sectPr w:rsidR="00C81B68" w:rsidRPr="007C1C9A" w:rsidSect="00203A50">
      <w:headerReference w:type="default" r:id="rId9"/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B1AD" w14:textId="77777777" w:rsidR="00487682" w:rsidRDefault="00487682" w:rsidP="00421D77">
      <w:r>
        <w:separator/>
      </w:r>
    </w:p>
  </w:endnote>
  <w:endnote w:type="continuationSeparator" w:id="0">
    <w:p w14:paraId="0D1FCE02" w14:textId="77777777" w:rsidR="00487682" w:rsidRDefault="00487682" w:rsidP="0042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846B1" w14:textId="77777777" w:rsidR="00487682" w:rsidRDefault="00487682" w:rsidP="00421D77">
      <w:r>
        <w:separator/>
      </w:r>
    </w:p>
  </w:footnote>
  <w:footnote w:type="continuationSeparator" w:id="0">
    <w:p w14:paraId="6931575A" w14:textId="77777777" w:rsidR="00487682" w:rsidRDefault="00487682" w:rsidP="00421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2EB7C" w14:textId="37358776" w:rsidR="00421D77" w:rsidRDefault="00421D77">
    <w:pPr>
      <w:pStyle w:val="Encabezado"/>
    </w:pPr>
    <w:r>
      <w:t>GuiaDidactica_CN_08_07_CO</w:t>
    </w:r>
  </w:p>
  <w:p w14:paraId="4213199D" w14:textId="77777777" w:rsidR="00421D77" w:rsidRDefault="00421D7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95236"/>
    <w:multiLevelType w:val="hybridMultilevel"/>
    <w:tmpl w:val="564E422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CA40BB"/>
    <w:multiLevelType w:val="hybridMultilevel"/>
    <w:tmpl w:val="ED160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F736C"/>
    <w:multiLevelType w:val="hybridMultilevel"/>
    <w:tmpl w:val="8EA82B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763E"/>
    <w:rsid w:val="00011B3C"/>
    <w:rsid w:val="00024463"/>
    <w:rsid w:val="0002482C"/>
    <w:rsid w:val="00070C6D"/>
    <w:rsid w:val="00075E5B"/>
    <w:rsid w:val="0007768D"/>
    <w:rsid w:val="00084262"/>
    <w:rsid w:val="000B53DC"/>
    <w:rsid w:val="000B6608"/>
    <w:rsid w:val="000C1F82"/>
    <w:rsid w:val="00105F80"/>
    <w:rsid w:val="00106055"/>
    <w:rsid w:val="00145E4C"/>
    <w:rsid w:val="00175320"/>
    <w:rsid w:val="0019166D"/>
    <w:rsid w:val="001A07C8"/>
    <w:rsid w:val="001C001B"/>
    <w:rsid w:val="001D1BF6"/>
    <w:rsid w:val="001D78F2"/>
    <w:rsid w:val="001F0E7B"/>
    <w:rsid w:val="00203A50"/>
    <w:rsid w:val="0020744B"/>
    <w:rsid w:val="00216C09"/>
    <w:rsid w:val="00220259"/>
    <w:rsid w:val="00241085"/>
    <w:rsid w:val="00281856"/>
    <w:rsid w:val="00293E24"/>
    <w:rsid w:val="002B4599"/>
    <w:rsid w:val="002D50E2"/>
    <w:rsid w:val="002E6FFC"/>
    <w:rsid w:val="00327766"/>
    <w:rsid w:val="0033399B"/>
    <w:rsid w:val="00360226"/>
    <w:rsid w:val="003A0440"/>
    <w:rsid w:val="003A19B2"/>
    <w:rsid w:val="003A4925"/>
    <w:rsid w:val="003F5045"/>
    <w:rsid w:val="00414CF6"/>
    <w:rsid w:val="00421D77"/>
    <w:rsid w:val="00425700"/>
    <w:rsid w:val="00477C03"/>
    <w:rsid w:val="004800E9"/>
    <w:rsid w:val="00487682"/>
    <w:rsid w:val="00495CD6"/>
    <w:rsid w:val="004B55CA"/>
    <w:rsid w:val="004B6DBE"/>
    <w:rsid w:val="004C5600"/>
    <w:rsid w:val="004E5301"/>
    <w:rsid w:val="0051347D"/>
    <w:rsid w:val="005208B0"/>
    <w:rsid w:val="00532E0A"/>
    <w:rsid w:val="0054076D"/>
    <w:rsid w:val="005818B1"/>
    <w:rsid w:val="00593A58"/>
    <w:rsid w:val="005B0120"/>
    <w:rsid w:val="005B103A"/>
    <w:rsid w:val="005C2098"/>
    <w:rsid w:val="005F38B7"/>
    <w:rsid w:val="0061350F"/>
    <w:rsid w:val="00621843"/>
    <w:rsid w:val="0062332E"/>
    <w:rsid w:val="0065321F"/>
    <w:rsid w:val="00694885"/>
    <w:rsid w:val="006A0642"/>
    <w:rsid w:val="006A25F0"/>
    <w:rsid w:val="006A7F82"/>
    <w:rsid w:val="006D3E09"/>
    <w:rsid w:val="006E1A88"/>
    <w:rsid w:val="006E74B7"/>
    <w:rsid w:val="006F273B"/>
    <w:rsid w:val="006F7553"/>
    <w:rsid w:val="007167EB"/>
    <w:rsid w:val="00725A7F"/>
    <w:rsid w:val="007446F9"/>
    <w:rsid w:val="007450D2"/>
    <w:rsid w:val="0075233E"/>
    <w:rsid w:val="007636D7"/>
    <w:rsid w:val="007806EC"/>
    <w:rsid w:val="00780B1E"/>
    <w:rsid w:val="007B00A8"/>
    <w:rsid w:val="007B782F"/>
    <w:rsid w:val="007C1C9A"/>
    <w:rsid w:val="007F34F4"/>
    <w:rsid w:val="0080155E"/>
    <w:rsid w:val="00803913"/>
    <w:rsid w:val="008336AC"/>
    <w:rsid w:val="0084038F"/>
    <w:rsid w:val="008560A4"/>
    <w:rsid w:val="00856E4A"/>
    <w:rsid w:val="00861F8E"/>
    <w:rsid w:val="00885A4F"/>
    <w:rsid w:val="008A3B10"/>
    <w:rsid w:val="008B5BD9"/>
    <w:rsid w:val="008B646B"/>
    <w:rsid w:val="008C7269"/>
    <w:rsid w:val="008D526D"/>
    <w:rsid w:val="008F1C00"/>
    <w:rsid w:val="009171E8"/>
    <w:rsid w:val="009201B9"/>
    <w:rsid w:val="00930D24"/>
    <w:rsid w:val="009B0891"/>
    <w:rsid w:val="009B0F0B"/>
    <w:rsid w:val="009E1A22"/>
    <w:rsid w:val="009E29DF"/>
    <w:rsid w:val="009E5B1B"/>
    <w:rsid w:val="00A31675"/>
    <w:rsid w:val="00A32441"/>
    <w:rsid w:val="00A375F9"/>
    <w:rsid w:val="00A5075B"/>
    <w:rsid w:val="00A535C5"/>
    <w:rsid w:val="00A61FE5"/>
    <w:rsid w:val="00A87E2D"/>
    <w:rsid w:val="00AA7706"/>
    <w:rsid w:val="00AB0113"/>
    <w:rsid w:val="00AD185C"/>
    <w:rsid w:val="00AF03E0"/>
    <w:rsid w:val="00B11C4D"/>
    <w:rsid w:val="00B14522"/>
    <w:rsid w:val="00B56A6E"/>
    <w:rsid w:val="00B951B6"/>
    <w:rsid w:val="00BC2944"/>
    <w:rsid w:val="00BC54CD"/>
    <w:rsid w:val="00BE655B"/>
    <w:rsid w:val="00BF285E"/>
    <w:rsid w:val="00BF3E4A"/>
    <w:rsid w:val="00C327B4"/>
    <w:rsid w:val="00C35973"/>
    <w:rsid w:val="00C74444"/>
    <w:rsid w:val="00C81B68"/>
    <w:rsid w:val="00C86123"/>
    <w:rsid w:val="00CE05AE"/>
    <w:rsid w:val="00CF046E"/>
    <w:rsid w:val="00CF4B93"/>
    <w:rsid w:val="00D06A45"/>
    <w:rsid w:val="00D1565C"/>
    <w:rsid w:val="00D24C9F"/>
    <w:rsid w:val="00D332A1"/>
    <w:rsid w:val="00D54327"/>
    <w:rsid w:val="00D61BB1"/>
    <w:rsid w:val="00D72BAC"/>
    <w:rsid w:val="00D82497"/>
    <w:rsid w:val="00D90909"/>
    <w:rsid w:val="00DB1F99"/>
    <w:rsid w:val="00DC3146"/>
    <w:rsid w:val="00DD6CA6"/>
    <w:rsid w:val="00DF7E17"/>
    <w:rsid w:val="00E175C6"/>
    <w:rsid w:val="00E632EF"/>
    <w:rsid w:val="00E7585F"/>
    <w:rsid w:val="00EE1A66"/>
    <w:rsid w:val="00F45896"/>
    <w:rsid w:val="00F50824"/>
    <w:rsid w:val="00F55F50"/>
    <w:rsid w:val="00F610BE"/>
    <w:rsid w:val="00F66409"/>
    <w:rsid w:val="00F82062"/>
    <w:rsid w:val="00F921C0"/>
    <w:rsid w:val="00FA08FB"/>
    <w:rsid w:val="00FB6333"/>
    <w:rsid w:val="00FC1B2B"/>
    <w:rsid w:val="00FF558B"/>
    <w:rsid w:val="00FF60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1D77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D77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0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0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0B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0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0BE"/>
    <w:rPr>
      <w:b/>
      <w:bCs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1D77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21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D77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BCCE46B-A5B0-E244-9172-4642AAC7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634</Words>
  <Characters>3491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Ma Pilar García G.</cp:lastModifiedBy>
  <cp:revision>37</cp:revision>
  <dcterms:created xsi:type="dcterms:W3CDTF">2016-02-21T17:17:00Z</dcterms:created>
  <dcterms:modified xsi:type="dcterms:W3CDTF">2016-03-03T17:25:00Z</dcterms:modified>
</cp:coreProperties>
</file>