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27" w:rsidRPr="00B53B55" w:rsidRDefault="00BA4215" w:rsidP="00B53B55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B53B55">
        <w:rPr>
          <w:rFonts w:ascii="Arial" w:eastAsia="Arial Unicode MS" w:hAnsi="Arial" w:cs="Arial"/>
          <w:b/>
          <w:color w:val="FF0000"/>
          <w:sz w:val="24"/>
          <w:szCs w:val="24"/>
        </w:rPr>
        <w:t>Objetivos</w:t>
      </w:r>
    </w:p>
    <w:p w:rsidR="00BA4215" w:rsidRPr="00B53B55" w:rsidRDefault="006B4C27" w:rsidP="00B53B55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B53B55">
        <w:rPr>
          <w:rFonts w:ascii="Arial" w:eastAsia="Arial Unicode MS" w:hAnsi="Arial" w:cs="Arial"/>
          <w:b/>
          <w:sz w:val="24"/>
          <w:szCs w:val="24"/>
        </w:rPr>
        <w:t xml:space="preserve">Entorno físico </w:t>
      </w:r>
      <w:r w:rsidR="00BA4215" w:rsidRPr="00B53B55">
        <w:rPr>
          <w:rFonts w:ascii="Arial" w:eastAsia="Arial Unicode MS" w:hAnsi="Arial" w:cs="Arial"/>
          <w:b/>
          <w:sz w:val="24"/>
          <w:szCs w:val="24"/>
        </w:rPr>
        <w:t xml:space="preserve">- Pensamiento científico natural </w:t>
      </w:r>
    </w:p>
    <w:p w:rsidR="006B4C27" w:rsidRPr="00B53B55" w:rsidRDefault="006B4C27" w:rsidP="00B53B55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</w:p>
    <w:p w:rsidR="006B4C27" w:rsidRPr="00B53B55" w:rsidRDefault="006B4C27" w:rsidP="00B53B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  <w:b/>
        </w:rPr>
      </w:pPr>
      <w:r w:rsidRPr="00B53B55">
        <w:rPr>
          <w:rFonts w:ascii="Arial" w:eastAsia="Arial Unicode MS" w:hAnsi="Arial" w:cs="Arial"/>
        </w:rPr>
        <w:t>Establezco relaciones entre las diferentes fuerzas que actúan sobre los cuerpos en reposo o en movimiento rectilíneo uniforme.</w:t>
      </w:r>
    </w:p>
    <w:p w:rsidR="006B4C27" w:rsidRPr="00B53B55" w:rsidRDefault="006B4C27" w:rsidP="00B53B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Modelo matemáticamente el movimiento de objetos cotidianos a partir de las fuerzas que actúan sobre ellos.</w:t>
      </w:r>
    </w:p>
    <w:p w:rsidR="006B4C27" w:rsidRPr="00B53B55" w:rsidRDefault="006B4C27" w:rsidP="00B53B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Relaciono masa, distancia y fuerza de atracción gravitacional entre objetos.</w:t>
      </w:r>
    </w:p>
    <w:p w:rsidR="006B4C27" w:rsidRPr="00B53B55" w:rsidRDefault="006B4C27" w:rsidP="00B53B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Establezco relaciones entre el modelo del campo gravitacional y la ley de gravitación universal.</w:t>
      </w:r>
    </w:p>
    <w:p w:rsidR="006B4C27" w:rsidRPr="00B53B55" w:rsidRDefault="006B4C27" w:rsidP="00B53B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Comparo masa, peso de diferentes materiales.</w:t>
      </w:r>
    </w:p>
    <w:p w:rsidR="006B4C27" w:rsidRPr="00B53B55" w:rsidRDefault="006B4C27" w:rsidP="00B53B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Explico el modelo planetario desde las fuerzas gravitacionales.</w:t>
      </w:r>
    </w:p>
    <w:p w:rsidR="006B4C27" w:rsidRPr="00B53B55" w:rsidRDefault="006B4C27" w:rsidP="00B53B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 xml:space="preserve">Relaciono masa y peso con la aceleración de la gravedad en diferentes puntos del Sistema solar. </w:t>
      </w:r>
    </w:p>
    <w:p w:rsidR="006B4C27" w:rsidRPr="00B53B55" w:rsidRDefault="006B4C27" w:rsidP="00B53B55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</w:p>
    <w:p w:rsidR="006B4C27" w:rsidRPr="00B53B55" w:rsidRDefault="00BA4215" w:rsidP="00B53B55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B53B55">
        <w:rPr>
          <w:rFonts w:ascii="Arial" w:eastAsia="Arial Unicode MS" w:hAnsi="Arial" w:cs="Arial"/>
          <w:b/>
          <w:color w:val="FF0000"/>
          <w:sz w:val="24"/>
          <w:szCs w:val="24"/>
        </w:rPr>
        <w:t>Competencias</w:t>
      </w:r>
      <w:r w:rsidR="006B4C27" w:rsidRPr="00B53B55">
        <w:rPr>
          <w:rFonts w:ascii="Arial" w:eastAsia="Arial Unicode MS" w:hAnsi="Arial" w:cs="Arial"/>
          <w:b/>
          <w:color w:val="FF0000"/>
          <w:sz w:val="24"/>
          <w:szCs w:val="24"/>
        </w:rPr>
        <w:t xml:space="preserve"> </w:t>
      </w:r>
    </w:p>
    <w:p w:rsidR="006B4C27" w:rsidRPr="00B53B55" w:rsidRDefault="006B4C27" w:rsidP="00B53B55">
      <w:pPr>
        <w:pStyle w:val="Prrafodelista"/>
        <w:spacing w:after="160" w:line="360" w:lineRule="auto"/>
        <w:jc w:val="both"/>
        <w:rPr>
          <w:rFonts w:ascii="Arial" w:eastAsia="Arial Unicode MS" w:hAnsi="Arial" w:cs="Arial"/>
        </w:rPr>
      </w:pPr>
    </w:p>
    <w:p w:rsidR="006B4C27" w:rsidRPr="00B53B55" w:rsidRDefault="006B4C27" w:rsidP="00B53B5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Identifica</w:t>
      </w:r>
      <w:r w:rsidR="00BA4215" w:rsidRPr="00B53B55">
        <w:rPr>
          <w:rFonts w:ascii="Arial" w:eastAsia="Arial Unicode MS" w:hAnsi="Arial" w:cs="Arial"/>
        </w:rPr>
        <w:t>r</w:t>
      </w:r>
      <w:r w:rsidRPr="00B53B55">
        <w:rPr>
          <w:rFonts w:ascii="Arial" w:eastAsia="Arial Unicode MS" w:hAnsi="Arial" w:cs="Arial"/>
        </w:rPr>
        <w:t xml:space="preserve"> los efectos de las fuerzas sobre los cuerpos. </w:t>
      </w:r>
    </w:p>
    <w:p w:rsidR="006B4C27" w:rsidRPr="00B53B55" w:rsidRDefault="006B4C27" w:rsidP="00B53B5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Diferencia</w:t>
      </w:r>
      <w:r w:rsidR="00BA4215" w:rsidRPr="00B53B55">
        <w:rPr>
          <w:rFonts w:ascii="Arial" w:eastAsia="Arial Unicode MS" w:hAnsi="Arial" w:cs="Arial"/>
        </w:rPr>
        <w:t>r</w:t>
      </w:r>
      <w:r w:rsidRPr="00B53B55">
        <w:rPr>
          <w:rFonts w:ascii="Arial" w:eastAsia="Arial Unicode MS" w:hAnsi="Arial" w:cs="Arial"/>
        </w:rPr>
        <w:t xml:space="preserve"> entre la masa y el peso de los cuerpos.  </w:t>
      </w:r>
    </w:p>
    <w:p w:rsidR="006B4C27" w:rsidRPr="00B53B55" w:rsidRDefault="006B4C27" w:rsidP="00B53B5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Indaga</w:t>
      </w:r>
      <w:r w:rsidR="00BA4215" w:rsidRPr="00B53B55">
        <w:rPr>
          <w:rFonts w:ascii="Arial" w:eastAsia="Arial Unicode MS" w:hAnsi="Arial" w:cs="Arial"/>
        </w:rPr>
        <w:t>r</w:t>
      </w:r>
      <w:r w:rsidRPr="00B53B55">
        <w:rPr>
          <w:rFonts w:ascii="Arial" w:eastAsia="Arial Unicode MS" w:hAnsi="Arial" w:cs="Arial"/>
        </w:rPr>
        <w:t xml:space="preserve"> sobre la interacción gravitacional entre los objetos a escala planetaria y entre objetos cercanos a la superficie terrestre. </w:t>
      </w:r>
    </w:p>
    <w:p w:rsidR="006B4C27" w:rsidRPr="00B53B55" w:rsidRDefault="006B4C27" w:rsidP="00B53B5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Relaciona</w:t>
      </w:r>
      <w:r w:rsidR="00BA4215" w:rsidRPr="00B53B55">
        <w:rPr>
          <w:rFonts w:ascii="Arial" w:eastAsia="Arial Unicode MS" w:hAnsi="Arial" w:cs="Arial"/>
        </w:rPr>
        <w:t>r</w:t>
      </w:r>
      <w:r w:rsidRPr="00B53B55">
        <w:rPr>
          <w:rFonts w:ascii="Arial" w:eastAsia="Arial Unicode MS" w:hAnsi="Arial" w:cs="Arial"/>
        </w:rPr>
        <w:t xml:space="preserve"> la ley de gravitación universal con el concepto de peso. </w:t>
      </w:r>
    </w:p>
    <w:p w:rsidR="006B4C27" w:rsidRPr="00B53B55" w:rsidRDefault="00BA4215" w:rsidP="00B53B5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Describir</w:t>
      </w:r>
      <w:r w:rsidR="006B4C27" w:rsidRPr="00B53B55">
        <w:rPr>
          <w:rFonts w:ascii="Arial" w:eastAsia="Arial Unicode MS" w:hAnsi="Arial" w:cs="Arial"/>
        </w:rPr>
        <w:t xml:space="preserve"> las diferentes fuerz</w:t>
      </w:r>
      <w:r w:rsidRPr="00B53B55">
        <w:rPr>
          <w:rFonts w:ascii="Arial" w:eastAsia="Arial Unicode MS" w:hAnsi="Arial" w:cs="Arial"/>
        </w:rPr>
        <w:t>as que actúan sobre un cuerpo: peso, normal, tensión, rozamiento y f</w:t>
      </w:r>
      <w:r w:rsidR="006B4C27" w:rsidRPr="00B53B55">
        <w:rPr>
          <w:rFonts w:ascii="Arial" w:eastAsia="Arial Unicode MS" w:hAnsi="Arial" w:cs="Arial"/>
        </w:rPr>
        <w:t xml:space="preserve">uerzas aplicadas.  </w:t>
      </w:r>
    </w:p>
    <w:p w:rsidR="006B4C27" w:rsidRPr="00B53B55" w:rsidRDefault="006B4C27" w:rsidP="00B53B5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Relaciona</w:t>
      </w:r>
      <w:r w:rsidR="00BA4215" w:rsidRPr="00B53B55">
        <w:rPr>
          <w:rFonts w:ascii="Arial" w:eastAsia="Arial Unicode MS" w:hAnsi="Arial" w:cs="Arial"/>
        </w:rPr>
        <w:t>r</w:t>
      </w:r>
      <w:r w:rsidRPr="00B53B55">
        <w:rPr>
          <w:rFonts w:ascii="Arial" w:eastAsia="Arial Unicode MS" w:hAnsi="Arial" w:cs="Arial"/>
        </w:rPr>
        <w:t xml:space="preserve"> la fuerza normal con un plano inclinado y las tensiones con el funcionamiento de poleas. </w:t>
      </w:r>
    </w:p>
    <w:p w:rsidR="006B4C27" w:rsidRPr="00B53B55" w:rsidRDefault="006B4C27" w:rsidP="00B53B5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t>Explora</w:t>
      </w:r>
      <w:r w:rsidR="00BA4215" w:rsidRPr="00B53B55">
        <w:rPr>
          <w:rFonts w:ascii="Arial" w:eastAsia="Arial Unicode MS" w:hAnsi="Arial" w:cs="Arial"/>
        </w:rPr>
        <w:t>r</w:t>
      </w:r>
      <w:r w:rsidRPr="00B53B55">
        <w:rPr>
          <w:rFonts w:ascii="Arial" w:eastAsia="Arial Unicode MS" w:hAnsi="Arial" w:cs="Arial"/>
        </w:rPr>
        <w:t xml:space="preserve"> temas relacionados con el origen del universo y con la concepción relativista del mismo. </w:t>
      </w:r>
    </w:p>
    <w:p w:rsidR="006B4C27" w:rsidRPr="00B53B55" w:rsidRDefault="006B4C27" w:rsidP="00B53B5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53B55">
        <w:rPr>
          <w:rFonts w:ascii="Arial" w:eastAsia="Arial Unicode MS" w:hAnsi="Arial" w:cs="Arial"/>
        </w:rPr>
        <w:lastRenderedPageBreak/>
        <w:t>Comunica</w:t>
      </w:r>
      <w:r w:rsidR="00BA4215" w:rsidRPr="00B53B55">
        <w:rPr>
          <w:rFonts w:ascii="Arial" w:eastAsia="Arial Unicode MS" w:hAnsi="Arial" w:cs="Arial"/>
        </w:rPr>
        <w:t>r</w:t>
      </w:r>
      <w:r w:rsidRPr="00B53B55">
        <w:rPr>
          <w:rFonts w:ascii="Arial" w:eastAsia="Arial Unicode MS" w:hAnsi="Arial" w:cs="Arial"/>
        </w:rPr>
        <w:t xml:space="preserve"> mediante diagramas vectoriales las fuerzas que actúan sobre un cuerpo. </w:t>
      </w:r>
    </w:p>
    <w:p w:rsidR="0069399E" w:rsidRPr="00B53B55" w:rsidRDefault="0069399E" w:rsidP="00B53B55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</w:p>
    <w:p w:rsidR="006B4C27" w:rsidRPr="00B53B55" w:rsidRDefault="006B4C27" w:rsidP="00B53B55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B53B55">
        <w:rPr>
          <w:rFonts w:ascii="Arial" w:eastAsia="Arial Unicode MS" w:hAnsi="Arial" w:cs="Arial"/>
          <w:b/>
          <w:color w:val="FF0000"/>
          <w:sz w:val="24"/>
          <w:szCs w:val="24"/>
        </w:rPr>
        <w:t>Estrategia didáctica</w:t>
      </w:r>
    </w:p>
    <w:p w:rsidR="00562C3F" w:rsidRPr="00B53B55" w:rsidRDefault="006B4C27" w:rsidP="00B53B55">
      <w:pPr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B53B55">
        <w:rPr>
          <w:rFonts w:ascii="Arial" w:eastAsia="Arial Unicode MS" w:hAnsi="Arial" w:cs="Arial"/>
          <w:sz w:val="24"/>
          <w:szCs w:val="24"/>
        </w:rPr>
        <w:t xml:space="preserve">El estudio de la </w:t>
      </w:r>
      <w:r w:rsidRPr="00B53B55">
        <w:rPr>
          <w:rFonts w:ascii="Arial" w:eastAsia="Arial Unicode MS" w:hAnsi="Arial" w:cs="Arial"/>
          <w:b/>
          <w:sz w:val="24"/>
          <w:szCs w:val="24"/>
        </w:rPr>
        <w:t xml:space="preserve">dinámica </w:t>
      </w:r>
      <w:r w:rsidR="00BA4215" w:rsidRPr="00B53B55">
        <w:rPr>
          <w:rFonts w:ascii="Arial" w:eastAsia="Arial Unicode MS" w:hAnsi="Arial" w:cs="Arial"/>
          <w:sz w:val="24"/>
          <w:szCs w:val="24"/>
        </w:rPr>
        <w:t>se</w:t>
      </w:r>
      <w:r w:rsidR="00BA4215" w:rsidRPr="00B53B55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BA4215" w:rsidRPr="00B53B55">
        <w:rPr>
          <w:rFonts w:ascii="Arial" w:eastAsia="Arial Unicode MS" w:hAnsi="Arial" w:cs="Arial"/>
          <w:sz w:val="24"/>
          <w:szCs w:val="24"/>
        </w:rPr>
        <w:t xml:space="preserve">inicia </w:t>
      </w:r>
      <w:r w:rsidR="000A0428" w:rsidRPr="00B53B55">
        <w:rPr>
          <w:rFonts w:ascii="Arial" w:eastAsia="Arial Unicode MS" w:hAnsi="Arial" w:cs="Arial"/>
          <w:sz w:val="24"/>
          <w:szCs w:val="24"/>
        </w:rPr>
        <w:t xml:space="preserve"> explorando la naturaleza de </w:t>
      </w:r>
      <w:r w:rsidR="000A0428" w:rsidRPr="00B53B55">
        <w:rPr>
          <w:rFonts w:ascii="Arial" w:eastAsia="Arial Unicode MS" w:hAnsi="Arial" w:cs="Arial"/>
          <w:b/>
          <w:sz w:val="24"/>
          <w:szCs w:val="24"/>
        </w:rPr>
        <w:t>las fuerzas</w:t>
      </w:r>
      <w:r w:rsidR="000A0428" w:rsidRPr="00B53B55">
        <w:rPr>
          <w:rFonts w:ascii="Arial" w:eastAsia="Arial Unicode MS" w:hAnsi="Arial" w:cs="Arial"/>
          <w:sz w:val="24"/>
          <w:szCs w:val="24"/>
        </w:rPr>
        <w:t xml:space="preserve">, y posteriormente se complementa con </w:t>
      </w:r>
      <w:r w:rsidR="00562C3F" w:rsidRPr="00B53B55">
        <w:rPr>
          <w:rFonts w:ascii="Arial" w:eastAsia="Arial Unicode MS" w:hAnsi="Arial" w:cs="Arial"/>
          <w:sz w:val="24"/>
          <w:szCs w:val="24"/>
        </w:rPr>
        <w:t xml:space="preserve">la </w:t>
      </w:r>
      <w:r w:rsidR="000A0428" w:rsidRPr="00B53B55">
        <w:rPr>
          <w:rFonts w:ascii="Arial" w:eastAsia="Arial Unicode MS" w:hAnsi="Arial" w:cs="Arial"/>
          <w:sz w:val="24"/>
          <w:szCs w:val="24"/>
        </w:rPr>
        <w:t xml:space="preserve">unidad </w:t>
      </w:r>
      <w:r w:rsidR="000A0428" w:rsidRPr="00B53B55">
        <w:rPr>
          <w:rFonts w:ascii="Arial" w:eastAsia="Arial Unicode MS" w:hAnsi="Arial" w:cs="Arial"/>
          <w:b/>
          <w:sz w:val="24"/>
          <w:szCs w:val="24"/>
        </w:rPr>
        <w:t>Las leyes de las fuerzas</w:t>
      </w:r>
      <w:r w:rsidR="00562C3F" w:rsidRPr="00B53B55">
        <w:rPr>
          <w:rFonts w:ascii="Arial" w:eastAsia="Arial Unicode MS" w:hAnsi="Arial" w:cs="Arial"/>
          <w:sz w:val="24"/>
          <w:szCs w:val="24"/>
        </w:rPr>
        <w:t xml:space="preserve">, en donde se trabajan las leyes de Newton, la dinámica del movimiento circular y </w:t>
      </w:r>
      <w:r w:rsidR="00BA4215" w:rsidRPr="00B53B55">
        <w:rPr>
          <w:rFonts w:ascii="Arial" w:eastAsia="Arial Unicode MS" w:hAnsi="Arial" w:cs="Arial"/>
          <w:sz w:val="24"/>
          <w:szCs w:val="24"/>
        </w:rPr>
        <w:t xml:space="preserve">el </w:t>
      </w:r>
      <w:r w:rsidR="00562C3F" w:rsidRPr="00B53B55">
        <w:rPr>
          <w:rFonts w:ascii="Arial" w:eastAsia="Arial Unicode MS" w:hAnsi="Arial" w:cs="Arial"/>
          <w:sz w:val="24"/>
          <w:szCs w:val="24"/>
        </w:rPr>
        <w:t>torque.</w:t>
      </w:r>
    </w:p>
    <w:p w:rsidR="00E721F9" w:rsidRDefault="00BA4215" w:rsidP="00B53B55">
      <w:pPr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B53B55">
        <w:rPr>
          <w:rFonts w:ascii="Arial" w:eastAsia="Arial Unicode MS" w:hAnsi="Arial" w:cs="Arial"/>
          <w:sz w:val="24"/>
          <w:szCs w:val="24"/>
        </w:rPr>
        <w:t xml:space="preserve">Nos enfocamos primero en </w:t>
      </w:r>
      <w:r w:rsidR="00B53B55" w:rsidRPr="00B53B55">
        <w:rPr>
          <w:rFonts w:ascii="Arial" w:eastAsia="Arial Unicode MS" w:hAnsi="Arial" w:cs="Arial"/>
          <w:sz w:val="24"/>
          <w:szCs w:val="24"/>
        </w:rPr>
        <w:t>conseguir la</w:t>
      </w:r>
      <w:r w:rsidR="00562C3F" w:rsidRPr="00B53B55">
        <w:rPr>
          <w:rFonts w:ascii="Arial" w:eastAsia="Arial Unicode MS" w:hAnsi="Arial" w:cs="Arial"/>
          <w:sz w:val="24"/>
          <w:szCs w:val="24"/>
        </w:rPr>
        <w:t xml:space="preserve"> </w:t>
      </w:r>
      <w:r w:rsidR="006B4C27" w:rsidRPr="00B53B55">
        <w:rPr>
          <w:rFonts w:ascii="Arial" w:eastAsia="Arial Unicode MS" w:hAnsi="Arial" w:cs="Arial"/>
          <w:sz w:val="24"/>
          <w:szCs w:val="24"/>
        </w:rPr>
        <w:t>conceptualización de</w:t>
      </w:r>
      <w:r w:rsidR="00B53B55" w:rsidRPr="00B53B55">
        <w:rPr>
          <w:rFonts w:ascii="Arial" w:eastAsia="Arial Unicode MS" w:hAnsi="Arial" w:cs="Arial"/>
          <w:sz w:val="24"/>
          <w:szCs w:val="24"/>
        </w:rPr>
        <w:t xml:space="preserve"> </w:t>
      </w:r>
      <w:r w:rsidR="007F1B1A">
        <w:rPr>
          <w:rFonts w:ascii="Arial" w:eastAsia="Arial Unicode MS" w:hAnsi="Arial" w:cs="Arial"/>
          <w:sz w:val="24"/>
          <w:szCs w:val="24"/>
        </w:rPr>
        <w:t>“</w:t>
      </w:r>
      <w:r w:rsidR="007F1B1A" w:rsidRPr="007F1B1A">
        <w:rPr>
          <w:rFonts w:ascii="Arial" w:eastAsia="Arial Unicode MS" w:hAnsi="Arial" w:cs="Arial"/>
          <w:b/>
          <w:sz w:val="24"/>
          <w:szCs w:val="24"/>
        </w:rPr>
        <w:t>La</w:t>
      </w:r>
      <w:r w:rsidRPr="00B53B55">
        <w:rPr>
          <w:rFonts w:ascii="Arial" w:eastAsia="Arial Unicode MS" w:hAnsi="Arial" w:cs="Arial"/>
          <w:sz w:val="24"/>
          <w:szCs w:val="24"/>
        </w:rPr>
        <w:t xml:space="preserve"> 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fuerza</w:t>
      </w:r>
      <w:r w:rsidR="007F1B1A" w:rsidRPr="007F1B1A">
        <w:rPr>
          <w:rFonts w:ascii="Arial" w:eastAsia="Arial Unicode MS" w:hAnsi="Arial" w:cs="Arial"/>
          <w:sz w:val="24"/>
          <w:szCs w:val="24"/>
        </w:rPr>
        <w:t>”</w:t>
      </w:r>
      <w:r w:rsidR="007F1B1A">
        <w:rPr>
          <w:rFonts w:ascii="Arial" w:eastAsia="Arial Unicode MS" w:hAnsi="Arial" w:cs="Arial"/>
          <w:sz w:val="24"/>
          <w:szCs w:val="24"/>
        </w:rPr>
        <w:t>,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haciendo una construcción a partir de su carácter vectorial</w:t>
      </w:r>
      <w:r w:rsidR="007F1B1A">
        <w:rPr>
          <w:rFonts w:ascii="Arial" w:eastAsia="Arial Unicode MS" w:hAnsi="Arial" w:cs="Arial"/>
          <w:sz w:val="24"/>
          <w:szCs w:val="24"/>
        </w:rPr>
        <w:t xml:space="preserve"> (recurso “</w:t>
      </w:r>
      <w:r w:rsidR="007F1B1A" w:rsidRPr="007F1B1A">
        <w:rPr>
          <w:rFonts w:ascii="Arial" w:eastAsia="Arial Unicode MS" w:hAnsi="Arial" w:cs="Arial"/>
          <w:b/>
          <w:sz w:val="24"/>
          <w:szCs w:val="24"/>
        </w:rPr>
        <w:t>Entiende la composición de fuerzas concurrentes</w:t>
      </w:r>
      <w:r w:rsidR="007F1B1A">
        <w:rPr>
          <w:rFonts w:ascii="Arial" w:eastAsia="Arial Unicode MS" w:hAnsi="Arial" w:cs="Arial"/>
          <w:sz w:val="24"/>
          <w:szCs w:val="24"/>
        </w:rPr>
        <w:t xml:space="preserve">”) </w:t>
      </w:r>
      <w:r w:rsidR="006B4C27" w:rsidRPr="00B53B55">
        <w:rPr>
          <w:rFonts w:ascii="Arial" w:eastAsia="Arial Unicode MS" w:hAnsi="Arial" w:cs="Arial"/>
          <w:sz w:val="24"/>
          <w:szCs w:val="24"/>
        </w:rPr>
        <w:t>pasando a estudiar los efectos de las mismas sobre los cuerpos</w:t>
      </w:r>
      <w:r w:rsidR="002741CE">
        <w:rPr>
          <w:rFonts w:ascii="Arial" w:eastAsia="Arial Unicode MS" w:hAnsi="Arial" w:cs="Arial"/>
          <w:sz w:val="24"/>
          <w:szCs w:val="24"/>
        </w:rPr>
        <w:t>,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según su naturaleza, ya sea por contacto o a través de 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campos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. Posteriormente se </w:t>
      </w:r>
      <w:r w:rsidR="00B53B55" w:rsidRPr="00B53B55">
        <w:rPr>
          <w:rFonts w:ascii="Arial" w:eastAsia="Arial Unicode MS" w:hAnsi="Arial" w:cs="Arial"/>
          <w:sz w:val="24"/>
          <w:szCs w:val="24"/>
        </w:rPr>
        <w:t>propone una exposición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de forma comparativa </w:t>
      </w:r>
      <w:r w:rsidR="00B53B55" w:rsidRPr="00B53B55">
        <w:rPr>
          <w:rFonts w:ascii="Arial" w:eastAsia="Arial Unicode MS" w:hAnsi="Arial" w:cs="Arial"/>
          <w:sz w:val="24"/>
          <w:szCs w:val="24"/>
        </w:rPr>
        <w:t xml:space="preserve">de 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las fuerzas más comunes: </w:t>
      </w:r>
      <w:r w:rsidR="00B53B55" w:rsidRPr="00B53B55">
        <w:rPr>
          <w:rFonts w:ascii="Arial" w:eastAsia="Arial Unicode MS" w:hAnsi="Arial" w:cs="Arial"/>
          <w:b/>
          <w:sz w:val="24"/>
          <w:szCs w:val="24"/>
        </w:rPr>
        <w:t>p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eso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, </w:t>
      </w:r>
      <w:r w:rsidR="00B53B55" w:rsidRPr="00B53B55">
        <w:rPr>
          <w:rFonts w:ascii="Arial" w:eastAsia="Arial Unicode MS" w:hAnsi="Arial" w:cs="Arial"/>
          <w:b/>
          <w:sz w:val="24"/>
          <w:szCs w:val="24"/>
        </w:rPr>
        <w:t>n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ormal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, </w:t>
      </w:r>
      <w:r w:rsidR="00B53B55" w:rsidRPr="00B53B55">
        <w:rPr>
          <w:rFonts w:ascii="Arial" w:eastAsia="Arial Unicode MS" w:hAnsi="Arial" w:cs="Arial"/>
          <w:b/>
          <w:sz w:val="24"/>
          <w:szCs w:val="24"/>
        </w:rPr>
        <w:t>t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ensión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, </w:t>
      </w:r>
      <w:r w:rsidR="00B53B55" w:rsidRPr="00B53B55">
        <w:rPr>
          <w:rFonts w:ascii="Arial" w:eastAsia="Arial Unicode MS" w:hAnsi="Arial" w:cs="Arial"/>
          <w:b/>
          <w:sz w:val="24"/>
          <w:szCs w:val="24"/>
        </w:rPr>
        <w:t>f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uerza aplicada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y </w:t>
      </w:r>
      <w:r w:rsidR="00B53B55" w:rsidRPr="00B53B55">
        <w:rPr>
          <w:rFonts w:ascii="Arial" w:eastAsia="Arial Unicode MS" w:hAnsi="Arial" w:cs="Arial"/>
          <w:b/>
          <w:sz w:val="24"/>
          <w:szCs w:val="24"/>
        </w:rPr>
        <w:t>r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ozamiento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, siempre presentándolas </w:t>
      </w:r>
      <w:r w:rsidR="00B53B55" w:rsidRPr="00B53B55">
        <w:rPr>
          <w:rFonts w:ascii="Arial" w:eastAsia="Arial Unicode MS" w:hAnsi="Arial" w:cs="Arial"/>
          <w:sz w:val="24"/>
          <w:szCs w:val="24"/>
        </w:rPr>
        <w:t>en contexto, para mostrar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su aplicación directa, por ejemplo la </w:t>
      </w:r>
      <w:r w:rsidR="00B53B55" w:rsidRPr="00B53B55">
        <w:rPr>
          <w:rFonts w:ascii="Arial" w:eastAsia="Arial Unicode MS" w:hAnsi="Arial" w:cs="Arial"/>
          <w:b/>
          <w:sz w:val="24"/>
          <w:szCs w:val="24"/>
        </w:rPr>
        <w:t>n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ormal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relacionada con el 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plano inclinado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y la </w:t>
      </w:r>
      <w:r w:rsidR="00B53B55" w:rsidRPr="00B53B55">
        <w:rPr>
          <w:rFonts w:ascii="Arial" w:eastAsia="Arial Unicode MS" w:hAnsi="Arial" w:cs="Arial"/>
          <w:b/>
          <w:sz w:val="24"/>
          <w:szCs w:val="24"/>
        </w:rPr>
        <w:t>t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ensión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con el funcionamiento de </w:t>
      </w:r>
      <w:r w:rsidR="00B53B55" w:rsidRPr="00B53B55">
        <w:rPr>
          <w:rFonts w:ascii="Arial" w:eastAsia="Arial Unicode MS" w:hAnsi="Arial" w:cs="Arial"/>
          <w:sz w:val="24"/>
          <w:szCs w:val="24"/>
        </w:rPr>
        <w:t xml:space="preserve">las 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poleas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. </w:t>
      </w:r>
    </w:p>
    <w:p w:rsidR="00E721F9" w:rsidRPr="00E721F9" w:rsidRDefault="00E721F9" w:rsidP="00B53B55">
      <w:pPr>
        <w:spacing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Para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evitar caer en errores conceptuales típicos como dar el mismo significado a la masa y al peso d</w:t>
      </w:r>
      <w:r w:rsidR="00B53B55">
        <w:rPr>
          <w:rFonts w:ascii="Arial" w:eastAsia="Arial Unicode MS" w:hAnsi="Arial" w:cs="Arial"/>
          <w:sz w:val="24"/>
          <w:szCs w:val="24"/>
        </w:rPr>
        <w:t>e un objeto, o considerar a la f</w:t>
      </w:r>
      <w:r w:rsidR="006B4C27" w:rsidRPr="00B53B55">
        <w:rPr>
          <w:rFonts w:ascii="Arial" w:eastAsia="Arial Unicode MS" w:hAnsi="Arial" w:cs="Arial"/>
          <w:sz w:val="24"/>
          <w:szCs w:val="24"/>
        </w:rPr>
        <w:t>uerza n</w:t>
      </w:r>
      <w:r>
        <w:rPr>
          <w:rFonts w:ascii="Arial" w:eastAsia="Arial Unicode MS" w:hAnsi="Arial" w:cs="Arial"/>
          <w:sz w:val="24"/>
          <w:szCs w:val="24"/>
        </w:rPr>
        <w:t>ormal como la reacción del peso, proponemos recursos como “</w:t>
      </w:r>
      <w:r w:rsidRPr="00E721F9">
        <w:rPr>
          <w:rFonts w:ascii="Arial" w:eastAsia="Arial Unicode MS" w:hAnsi="Arial" w:cs="Arial"/>
          <w:b/>
          <w:sz w:val="24"/>
          <w:szCs w:val="24"/>
        </w:rPr>
        <w:t>La ley de la gravitación universal: la masa y el peso</w:t>
      </w:r>
      <w:r>
        <w:rPr>
          <w:rFonts w:ascii="Arial" w:eastAsia="Arial Unicode MS" w:hAnsi="Arial" w:cs="Arial"/>
          <w:sz w:val="24"/>
          <w:szCs w:val="24"/>
        </w:rPr>
        <w:t>”, y realizar prácticas con “</w:t>
      </w:r>
      <w:r w:rsidRPr="00E721F9">
        <w:rPr>
          <w:rFonts w:ascii="Arial" w:eastAsia="Arial Unicode MS" w:hAnsi="Arial" w:cs="Arial"/>
          <w:b/>
          <w:sz w:val="24"/>
          <w:szCs w:val="24"/>
        </w:rPr>
        <w:t>Calcula el peso de los cuerpos</w:t>
      </w:r>
      <w:r>
        <w:rPr>
          <w:rFonts w:ascii="Arial" w:eastAsia="Arial Unicode MS" w:hAnsi="Arial" w:cs="Arial"/>
          <w:sz w:val="24"/>
          <w:szCs w:val="24"/>
        </w:rPr>
        <w:t>” y “</w:t>
      </w:r>
      <w:r w:rsidRPr="00E721F9">
        <w:rPr>
          <w:rFonts w:ascii="Arial" w:eastAsia="Arial Unicode MS" w:hAnsi="Arial" w:cs="Arial"/>
          <w:b/>
          <w:sz w:val="24"/>
          <w:szCs w:val="24"/>
        </w:rPr>
        <w:t>Determina el peso de los objetos</w:t>
      </w:r>
      <w:r>
        <w:rPr>
          <w:rFonts w:ascii="Arial" w:eastAsia="Arial Unicode MS" w:hAnsi="Arial" w:cs="Arial"/>
          <w:sz w:val="24"/>
          <w:szCs w:val="24"/>
        </w:rPr>
        <w:t>” que se asocian al desarrollo de “</w:t>
      </w:r>
      <w:r w:rsidRPr="00E721F9">
        <w:rPr>
          <w:rFonts w:ascii="Arial" w:eastAsia="Arial Unicode MS" w:hAnsi="Arial" w:cs="Arial"/>
          <w:b/>
          <w:sz w:val="24"/>
          <w:szCs w:val="24"/>
        </w:rPr>
        <w:t xml:space="preserve">La teoría del Big </w:t>
      </w:r>
      <w:proofErr w:type="spellStart"/>
      <w:r w:rsidRPr="00E721F9">
        <w:rPr>
          <w:rFonts w:ascii="Arial" w:eastAsia="Arial Unicode MS" w:hAnsi="Arial" w:cs="Arial"/>
          <w:b/>
          <w:sz w:val="24"/>
          <w:szCs w:val="24"/>
        </w:rPr>
        <w:t>bang</w:t>
      </w:r>
      <w:proofErr w:type="spellEnd"/>
      <w:r w:rsidRPr="00E721F9">
        <w:rPr>
          <w:rFonts w:ascii="Arial" w:eastAsia="Arial Unicode MS" w:hAnsi="Arial" w:cs="Arial"/>
          <w:sz w:val="24"/>
          <w:szCs w:val="24"/>
        </w:rPr>
        <w:t>”</w:t>
      </w:r>
      <w:r>
        <w:rPr>
          <w:rFonts w:ascii="Arial" w:eastAsia="Arial Unicode MS" w:hAnsi="Arial" w:cs="Arial"/>
          <w:sz w:val="24"/>
          <w:szCs w:val="24"/>
        </w:rPr>
        <w:t xml:space="preserve"> y la comprensión de la ley de la gravitación.</w:t>
      </w:r>
    </w:p>
    <w:p w:rsidR="0069399E" w:rsidRPr="00B53B55" w:rsidRDefault="006B4C27" w:rsidP="00B53B55">
      <w:pPr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B53B55">
        <w:rPr>
          <w:rFonts w:ascii="Arial" w:eastAsia="Arial Unicode MS" w:hAnsi="Arial" w:cs="Arial"/>
          <w:sz w:val="24"/>
          <w:szCs w:val="24"/>
        </w:rPr>
        <w:t xml:space="preserve">Por el carácter experimental de la física </w:t>
      </w:r>
      <w:r w:rsidR="00E721F9">
        <w:rPr>
          <w:rFonts w:ascii="Arial" w:eastAsia="Arial Unicode MS" w:hAnsi="Arial" w:cs="Arial"/>
          <w:sz w:val="24"/>
          <w:szCs w:val="24"/>
        </w:rPr>
        <w:t xml:space="preserve">proponemos </w:t>
      </w:r>
      <w:r w:rsidRPr="00B53B55">
        <w:rPr>
          <w:rFonts w:ascii="Arial" w:eastAsia="Arial Unicode MS" w:hAnsi="Arial" w:cs="Arial"/>
          <w:sz w:val="24"/>
          <w:szCs w:val="24"/>
        </w:rPr>
        <w:t>recursos que permiten la re</w:t>
      </w:r>
      <w:r w:rsidR="00E721F9">
        <w:rPr>
          <w:rFonts w:ascii="Arial" w:eastAsia="Arial Unicode MS" w:hAnsi="Arial" w:cs="Arial"/>
          <w:sz w:val="24"/>
          <w:szCs w:val="24"/>
        </w:rPr>
        <w:t xml:space="preserve">alización de prácticas </w:t>
      </w:r>
      <w:r w:rsidRPr="00B53B55">
        <w:rPr>
          <w:rFonts w:ascii="Arial" w:eastAsia="Arial Unicode MS" w:hAnsi="Arial" w:cs="Arial"/>
          <w:sz w:val="24"/>
          <w:szCs w:val="24"/>
        </w:rPr>
        <w:t xml:space="preserve">como la </w:t>
      </w:r>
      <w:r w:rsidRPr="00E721F9">
        <w:rPr>
          <w:rFonts w:ascii="Arial" w:eastAsia="Arial Unicode MS" w:hAnsi="Arial" w:cs="Arial"/>
          <w:b/>
          <w:sz w:val="24"/>
          <w:szCs w:val="24"/>
        </w:rPr>
        <w:t>medición del coeficiente de fricción</w:t>
      </w:r>
      <w:r w:rsidRPr="00B53B55">
        <w:rPr>
          <w:rFonts w:ascii="Arial" w:eastAsia="Arial Unicode MS" w:hAnsi="Arial" w:cs="Arial"/>
          <w:sz w:val="24"/>
          <w:szCs w:val="24"/>
        </w:rPr>
        <w:t xml:space="preserve"> en</w:t>
      </w:r>
      <w:r w:rsidR="00A86702" w:rsidRPr="00B53B55">
        <w:rPr>
          <w:rFonts w:ascii="Arial" w:eastAsia="Arial Unicode MS" w:hAnsi="Arial" w:cs="Arial"/>
          <w:sz w:val="24"/>
          <w:szCs w:val="24"/>
        </w:rPr>
        <w:t>tre diferentes superficies o</w:t>
      </w:r>
      <w:r w:rsidR="0069399E" w:rsidRPr="00B53B55">
        <w:rPr>
          <w:rFonts w:ascii="Arial" w:eastAsia="Arial Unicode MS" w:hAnsi="Arial" w:cs="Arial"/>
          <w:sz w:val="24"/>
          <w:szCs w:val="24"/>
        </w:rPr>
        <w:t xml:space="preserve"> </w:t>
      </w:r>
      <w:r w:rsidRPr="00B53B55">
        <w:rPr>
          <w:rFonts w:ascii="Arial" w:eastAsia="Arial Unicode MS" w:hAnsi="Arial" w:cs="Arial"/>
          <w:sz w:val="24"/>
          <w:szCs w:val="24"/>
        </w:rPr>
        <w:t xml:space="preserve">el estudio de la </w:t>
      </w:r>
      <w:r w:rsidRPr="00E721F9">
        <w:rPr>
          <w:rFonts w:ascii="Arial" w:eastAsia="Arial Unicode MS" w:hAnsi="Arial" w:cs="Arial"/>
          <w:b/>
          <w:sz w:val="24"/>
          <w:szCs w:val="24"/>
        </w:rPr>
        <w:t>descomposición de fuerzas</w:t>
      </w:r>
      <w:r w:rsidRPr="00B53B55">
        <w:rPr>
          <w:rFonts w:ascii="Arial" w:eastAsia="Arial Unicode MS" w:hAnsi="Arial" w:cs="Arial"/>
          <w:sz w:val="24"/>
          <w:szCs w:val="24"/>
        </w:rPr>
        <w:t xml:space="preserve"> en un sistema</w:t>
      </w:r>
      <w:r w:rsidR="00A86702" w:rsidRPr="00B53B55">
        <w:rPr>
          <w:rFonts w:ascii="Arial" w:eastAsia="Arial Unicode MS" w:hAnsi="Arial" w:cs="Arial"/>
          <w:sz w:val="24"/>
          <w:szCs w:val="24"/>
        </w:rPr>
        <w:t xml:space="preserve"> u</w:t>
      </w:r>
      <w:r w:rsidR="00E721F9">
        <w:rPr>
          <w:rFonts w:ascii="Arial" w:eastAsia="Arial Unicode MS" w:hAnsi="Arial" w:cs="Arial"/>
          <w:sz w:val="24"/>
          <w:szCs w:val="24"/>
        </w:rPr>
        <w:t>tilizando varios dinamómetros con recursos para la experimentación como  “</w:t>
      </w:r>
      <w:r w:rsidR="00E721F9" w:rsidRPr="00E721F9">
        <w:rPr>
          <w:rFonts w:ascii="Arial" w:eastAsia="Arial Unicode MS" w:hAnsi="Arial" w:cs="Arial"/>
          <w:b/>
          <w:sz w:val="24"/>
          <w:szCs w:val="24"/>
        </w:rPr>
        <w:t>Investiga sobre las fuerzas de rozamiento</w:t>
      </w:r>
      <w:r w:rsidR="00E721F9">
        <w:rPr>
          <w:rFonts w:ascii="Arial" w:eastAsia="Arial Unicode MS" w:hAnsi="Arial" w:cs="Arial"/>
          <w:sz w:val="24"/>
          <w:szCs w:val="24"/>
        </w:rPr>
        <w:t>” y un interactivo que permite “</w:t>
      </w:r>
      <w:r w:rsidR="00E721F9" w:rsidRPr="00E721F9">
        <w:rPr>
          <w:rFonts w:ascii="Arial" w:eastAsia="Arial Unicode MS" w:hAnsi="Arial" w:cs="Arial"/>
          <w:b/>
          <w:sz w:val="24"/>
          <w:szCs w:val="24"/>
        </w:rPr>
        <w:t>Aprende</w:t>
      </w:r>
      <w:r w:rsidR="00E721F9">
        <w:rPr>
          <w:rFonts w:ascii="Arial" w:eastAsia="Arial Unicode MS" w:hAnsi="Arial" w:cs="Arial"/>
          <w:b/>
          <w:sz w:val="24"/>
          <w:szCs w:val="24"/>
        </w:rPr>
        <w:t>r</w:t>
      </w:r>
      <w:r w:rsidR="00E721F9" w:rsidRPr="00E721F9">
        <w:rPr>
          <w:rFonts w:ascii="Arial" w:eastAsia="Arial Unicode MS" w:hAnsi="Arial" w:cs="Arial"/>
          <w:b/>
          <w:sz w:val="24"/>
          <w:szCs w:val="24"/>
        </w:rPr>
        <w:t xml:space="preserve"> qué fuerzas actúan en un plano inclinado</w:t>
      </w:r>
      <w:r w:rsidR="00E721F9">
        <w:rPr>
          <w:rFonts w:ascii="Arial" w:eastAsia="Arial Unicode MS" w:hAnsi="Arial" w:cs="Arial"/>
          <w:sz w:val="24"/>
          <w:szCs w:val="24"/>
        </w:rPr>
        <w:t>” además del trabajo sobre gráficas en “</w:t>
      </w:r>
      <w:r w:rsidR="00E721F9" w:rsidRPr="00E721F9">
        <w:rPr>
          <w:rFonts w:ascii="Arial" w:eastAsia="Arial Unicode MS" w:hAnsi="Arial" w:cs="Arial"/>
          <w:b/>
          <w:sz w:val="24"/>
          <w:szCs w:val="24"/>
        </w:rPr>
        <w:t>Practica con el plano inclinado</w:t>
      </w:r>
      <w:r w:rsidR="00E721F9">
        <w:rPr>
          <w:rFonts w:ascii="Arial" w:eastAsia="Arial Unicode MS" w:hAnsi="Arial" w:cs="Arial"/>
          <w:sz w:val="24"/>
          <w:szCs w:val="24"/>
        </w:rPr>
        <w:t>”, así como un interactivo “</w:t>
      </w:r>
      <w:r w:rsidR="00E721F9" w:rsidRPr="00E721F9">
        <w:rPr>
          <w:rFonts w:ascii="Arial" w:eastAsia="Arial Unicode MS" w:hAnsi="Arial" w:cs="Arial"/>
          <w:b/>
          <w:sz w:val="24"/>
          <w:szCs w:val="24"/>
        </w:rPr>
        <w:t xml:space="preserve">Aprende </w:t>
      </w:r>
      <w:r w:rsidR="00E721F9" w:rsidRPr="00E721F9">
        <w:rPr>
          <w:rFonts w:ascii="Arial" w:eastAsia="Arial Unicode MS" w:hAnsi="Arial" w:cs="Arial"/>
          <w:b/>
          <w:sz w:val="24"/>
          <w:szCs w:val="24"/>
        </w:rPr>
        <w:lastRenderedPageBreak/>
        <w:t>sobre las poleas</w:t>
      </w:r>
      <w:r w:rsidR="00E721F9" w:rsidRPr="00E721F9">
        <w:rPr>
          <w:rFonts w:ascii="Arial" w:eastAsia="Arial Unicode MS" w:hAnsi="Arial" w:cs="Arial"/>
          <w:sz w:val="24"/>
          <w:szCs w:val="24"/>
        </w:rPr>
        <w:t>”</w:t>
      </w:r>
      <w:r w:rsidR="00E721F9">
        <w:rPr>
          <w:rFonts w:ascii="Arial" w:eastAsia="Arial Unicode MS" w:hAnsi="Arial" w:cs="Arial"/>
          <w:sz w:val="24"/>
          <w:szCs w:val="24"/>
        </w:rPr>
        <w:t xml:space="preserve"> que permite asignar distintos valores a los pesos en distintos tipos de poleas. </w:t>
      </w:r>
    </w:p>
    <w:p w:rsidR="006B4C27" w:rsidRPr="00B53B55" w:rsidRDefault="00E721F9" w:rsidP="00B53B55">
      <w:pPr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D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ada la importancia de la </w:t>
      </w:r>
      <w:r w:rsidR="006B4C27" w:rsidRPr="00B53B55">
        <w:rPr>
          <w:rFonts w:ascii="Arial" w:eastAsia="Arial Unicode MS" w:hAnsi="Arial" w:cs="Arial"/>
          <w:b/>
          <w:sz w:val="24"/>
          <w:szCs w:val="24"/>
        </w:rPr>
        <w:t>dinámica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en la formación de estudiantes de secundaria, </w:t>
      </w:r>
      <w:r>
        <w:rPr>
          <w:rFonts w:ascii="Arial" w:eastAsia="Arial Unicode MS" w:hAnsi="Arial" w:cs="Arial"/>
          <w:sz w:val="24"/>
          <w:szCs w:val="24"/>
        </w:rPr>
        <w:t xml:space="preserve">y 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más allá de </w:t>
      </w:r>
      <w:r>
        <w:rPr>
          <w:rFonts w:ascii="Arial" w:eastAsia="Arial Unicode MS" w:hAnsi="Arial" w:cs="Arial"/>
          <w:sz w:val="24"/>
          <w:szCs w:val="24"/>
        </w:rPr>
        <w:t xml:space="preserve">proponer 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la resolución de problemas numéricos, </w:t>
      </w:r>
      <w:r>
        <w:rPr>
          <w:rFonts w:ascii="Arial" w:eastAsia="Arial Unicode MS" w:hAnsi="Arial" w:cs="Arial"/>
          <w:sz w:val="24"/>
          <w:szCs w:val="24"/>
        </w:rPr>
        <w:t>quisimos fomentar el desarrollo de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la competencia científica de indagación, con temas “atractivos” para ellos como las concepciones actuales del universo, su origen y la concepción relativista de la gravedad ligada con el espacio-tiempo propuesta por Albert Einstein.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Arial Unicode MS" w:hAnsi="Arial" w:cs="Arial"/>
          <w:sz w:val="24"/>
          <w:szCs w:val="24"/>
        </w:rPr>
        <w:t xml:space="preserve">Por eso, al final del tema, proponemos dos recursos para el desarrollo de dichas competencias sobre aspectos como </w:t>
      </w:r>
      <w:r w:rsidRPr="00E721F9">
        <w:rPr>
          <w:rFonts w:ascii="Arial" w:eastAsia="Arial Unicode MS" w:hAnsi="Arial" w:cs="Arial"/>
          <w:b/>
          <w:sz w:val="24"/>
          <w:szCs w:val="24"/>
        </w:rPr>
        <w:t>exploración sobre la fuerza de gravedad</w:t>
      </w:r>
      <w:r w:rsidR="006B4C27" w:rsidRPr="00B53B55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 xml:space="preserve">y </w:t>
      </w:r>
      <w:r w:rsidRPr="00E721F9">
        <w:rPr>
          <w:rFonts w:ascii="Arial" w:eastAsia="Arial Unicode MS" w:hAnsi="Arial" w:cs="Arial"/>
          <w:b/>
          <w:sz w:val="24"/>
          <w:szCs w:val="24"/>
        </w:rPr>
        <w:t>descomposición de fuerzas</w:t>
      </w:r>
      <w:r>
        <w:rPr>
          <w:rFonts w:ascii="Arial" w:eastAsia="Arial Unicode MS" w:hAnsi="Arial" w:cs="Arial"/>
          <w:sz w:val="24"/>
          <w:szCs w:val="24"/>
        </w:rPr>
        <w:t>.</w:t>
      </w:r>
    </w:p>
    <w:p w:rsidR="006B4C27" w:rsidRPr="00B53B55" w:rsidRDefault="006B4C27" w:rsidP="00B53B55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6B4C27" w:rsidRPr="00B53B55" w:rsidRDefault="006B4C27" w:rsidP="00B53B55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6B4C27" w:rsidRPr="00B53B55" w:rsidRDefault="006B4C27" w:rsidP="00B53B55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6B4C27" w:rsidRPr="00B53B55" w:rsidRDefault="006B4C27" w:rsidP="00B53B55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6B4C27" w:rsidRPr="00B53B55" w:rsidRDefault="006B4C27" w:rsidP="00B53B55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4818DF" w:rsidRPr="00B53B55" w:rsidRDefault="004818DF" w:rsidP="00B53B5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818DF" w:rsidRPr="00B53B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335" w:rsidRDefault="00180335" w:rsidP="00BA4215">
      <w:pPr>
        <w:spacing w:after="0" w:line="240" w:lineRule="auto"/>
      </w:pPr>
      <w:r>
        <w:separator/>
      </w:r>
    </w:p>
  </w:endnote>
  <w:endnote w:type="continuationSeparator" w:id="0">
    <w:p w:rsidR="00180335" w:rsidRDefault="00180335" w:rsidP="00BA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335" w:rsidRDefault="00180335" w:rsidP="00BA4215">
      <w:pPr>
        <w:spacing w:after="0" w:line="240" w:lineRule="auto"/>
      </w:pPr>
      <w:r>
        <w:separator/>
      </w:r>
    </w:p>
  </w:footnote>
  <w:footnote w:type="continuationSeparator" w:id="0">
    <w:p w:rsidR="00180335" w:rsidRDefault="00180335" w:rsidP="00BA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215" w:rsidRDefault="00BA4215">
    <w:pPr>
      <w:pStyle w:val="Encabezado"/>
    </w:pPr>
    <w:r>
      <w:t xml:space="preserve">Guía didáctica CN_10_04_co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62433"/>
    <w:multiLevelType w:val="hybridMultilevel"/>
    <w:tmpl w:val="D2989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6C75"/>
    <w:multiLevelType w:val="hybridMultilevel"/>
    <w:tmpl w:val="00D8B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27"/>
    <w:rsid w:val="000A0428"/>
    <w:rsid w:val="00180335"/>
    <w:rsid w:val="002741CE"/>
    <w:rsid w:val="004818DF"/>
    <w:rsid w:val="00562C3F"/>
    <w:rsid w:val="0069399E"/>
    <w:rsid w:val="006B4C27"/>
    <w:rsid w:val="007E6F38"/>
    <w:rsid w:val="007F1B1A"/>
    <w:rsid w:val="00A2090E"/>
    <w:rsid w:val="00A86702"/>
    <w:rsid w:val="00B53B55"/>
    <w:rsid w:val="00BA4215"/>
    <w:rsid w:val="00D42A77"/>
    <w:rsid w:val="00E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B3C6A6-C964-4AD5-8E6D-127C9E2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C2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A4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215"/>
  </w:style>
  <w:style w:type="paragraph" w:styleId="Piedepgina">
    <w:name w:val="footer"/>
    <w:basedOn w:val="Normal"/>
    <w:link w:val="PiedepginaCar"/>
    <w:uiPriority w:val="99"/>
    <w:unhideWhenUsed/>
    <w:rsid w:val="00BA4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Mpgarcia</cp:lastModifiedBy>
  <cp:revision>9</cp:revision>
  <dcterms:created xsi:type="dcterms:W3CDTF">2016-01-08T18:53:00Z</dcterms:created>
  <dcterms:modified xsi:type="dcterms:W3CDTF">2016-05-16T23:08:00Z</dcterms:modified>
</cp:coreProperties>
</file>