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DA530" w14:textId="77777777" w:rsidR="00151C3C" w:rsidRPr="007023BC" w:rsidRDefault="00151C3C" w:rsidP="007023BC">
      <w:pPr>
        <w:spacing w:line="360" w:lineRule="auto"/>
        <w:rPr>
          <w:rFonts w:ascii="Arial" w:hAnsi="Arial" w:cs="Arial"/>
          <w:b/>
        </w:rPr>
      </w:pPr>
      <w:r w:rsidRPr="007023BC">
        <w:rPr>
          <w:rFonts w:ascii="Arial" w:hAnsi="Arial" w:cs="Arial"/>
          <w:b/>
        </w:rPr>
        <w:t>Guía didáctica</w:t>
      </w:r>
      <w:r w:rsidR="00CB2721" w:rsidRPr="007023BC">
        <w:rPr>
          <w:rFonts w:ascii="Arial" w:hAnsi="Arial" w:cs="Arial"/>
          <w:b/>
        </w:rPr>
        <w:t xml:space="preserve"> </w:t>
      </w:r>
      <w:r w:rsidR="00CB2721" w:rsidRPr="007023BC">
        <w:rPr>
          <w:rFonts w:ascii="Arial" w:hAnsi="Arial" w:cs="Arial"/>
        </w:rPr>
        <w:t>CN_11_03_CO</w:t>
      </w:r>
    </w:p>
    <w:p w14:paraId="48D722F0" w14:textId="77777777" w:rsidR="00151C3C" w:rsidRPr="007023BC" w:rsidRDefault="00151C3C" w:rsidP="007023BC">
      <w:pPr>
        <w:spacing w:line="360" w:lineRule="auto"/>
        <w:rPr>
          <w:rFonts w:ascii="Arial" w:hAnsi="Arial" w:cs="Arial"/>
        </w:rPr>
      </w:pPr>
    </w:p>
    <w:p w14:paraId="00643EBD" w14:textId="77777777" w:rsidR="0018668B" w:rsidRPr="007023BC" w:rsidRDefault="0018668B" w:rsidP="007023BC">
      <w:pPr>
        <w:spacing w:line="360" w:lineRule="auto"/>
        <w:rPr>
          <w:rFonts w:ascii="Arial" w:hAnsi="Arial" w:cs="Arial"/>
        </w:rPr>
      </w:pPr>
    </w:p>
    <w:p w14:paraId="20C77B34" w14:textId="77777777" w:rsidR="0018668B" w:rsidRPr="007023BC" w:rsidRDefault="0018668B" w:rsidP="007023BC">
      <w:pPr>
        <w:spacing w:line="360" w:lineRule="auto"/>
        <w:rPr>
          <w:rFonts w:ascii="Arial" w:hAnsi="Arial" w:cs="Arial"/>
        </w:rPr>
      </w:pPr>
    </w:p>
    <w:p w14:paraId="1FCE499E" w14:textId="77777777" w:rsidR="00151C3C" w:rsidRPr="007023BC" w:rsidRDefault="00151C3C" w:rsidP="007023BC">
      <w:pPr>
        <w:spacing w:line="360" w:lineRule="auto"/>
        <w:rPr>
          <w:rFonts w:ascii="Arial" w:hAnsi="Arial" w:cs="Arial"/>
          <w:b/>
        </w:rPr>
      </w:pPr>
      <w:r w:rsidRPr="007023BC">
        <w:rPr>
          <w:rFonts w:ascii="Arial" w:hAnsi="Arial" w:cs="Arial"/>
          <w:b/>
        </w:rPr>
        <w:t>Estándar</w:t>
      </w:r>
    </w:p>
    <w:p w14:paraId="47EAFE73" w14:textId="77777777" w:rsidR="0018668B" w:rsidRPr="007023BC" w:rsidRDefault="0018668B" w:rsidP="007023BC">
      <w:pPr>
        <w:spacing w:line="360" w:lineRule="auto"/>
        <w:rPr>
          <w:rFonts w:ascii="Arial" w:hAnsi="Arial" w:cs="Arial"/>
          <w:b/>
        </w:rPr>
      </w:pPr>
    </w:p>
    <w:p w14:paraId="1D3069A1" w14:textId="77777777" w:rsidR="00462A68" w:rsidRPr="007023BC" w:rsidRDefault="00462A68" w:rsidP="007023BC">
      <w:pPr>
        <w:spacing w:line="360" w:lineRule="auto"/>
        <w:rPr>
          <w:rFonts w:ascii="Arial" w:hAnsi="Arial" w:cs="Arial"/>
          <w:b/>
        </w:rPr>
      </w:pPr>
    </w:p>
    <w:p w14:paraId="655115E2" w14:textId="77777777" w:rsidR="00462A68" w:rsidRPr="007023BC" w:rsidRDefault="000B5405" w:rsidP="007023BC">
      <w:pPr>
        <w:spacing w:line="360" w:lineRule="auto"/>
        <w:rPr>
          <w:rFonts w:ascii="Arial" w:hAnsi="Arial" w:cs="Arial"/>
          <w:b/>
        </w:rPr>
      </w:pPr>
      <w:r w:rsidRPr="007023BC">
        <w:rPr>
          <w:rFonts w:ascii="Arial" w:hAnsi="Arial" w:cs="Arial"/>
        </w:rPr>
        <w:t>Explico condiciones de cambio y conservación en diversos sistemas teniendo en cuenta transferencia y transporte de energía y su interacción con la materia.</w:t>
      </w:r>
    </w:p>
    <w:p w14:paraId="72C17B7B" w14:textId="77777777" w:rsidR="00605D4C" w:rsidRPr="007023BC" w:rsidRDefault="00605D4C" w:rsidP="007023BC">
      <w:pPr>
        <w:spacing w:line="360" w:lineRule="auto"/>
        <w:rPr>
          <w:rFonts w:ascii="Arial" w:hAnsi="Arial" w:cs="Arial"/>
          <w:b/>
        </w:rPr>
      </w:pPr>
    </w:p>
    <w:p w14:paraId="03AB0B9B" w14:textId="77777777" w:rsidR="00151C3C" w:rsidRPr="007023BC" w:rsidRDefault="00151C3C" w:rsidP="007023BC">
      <w:pPr>
        <w:spacing w:line="360" w:lineRule="auto"/>
        <w:rPr>
          <w:rFonts w:ascii="Arial" w:hAnsi="Arial" w:cs="Arial"/>
          <w:b/>
        </w:rPr>
      </w:pPr>
      <w:r w:rsidRPr="007023BC">
        <w:rPr>
          <w:rFonts w:ascii="Arial" w:hAnsi="Arial" w:cs="Arial"/>
          <w:b/>
        </w:rPr>
        <w:t>Entorno</w:t>
      </w:r>
      <w:r w:rsidR="00304C18" w:rsidRPr="007023BC">
        <w:rPr>
          <w:rFonts w:ascii="Arial" w:hAnsi="Arial" w:cs="Arial"/>
          <w:b/>
        </w:rPr>
        <w:t xml:space="preserve"> </w:t>
      </w:r>
      <w:r w:rsidRPr="007023BC">
        <w:rPr>
          <w:rFonts w:ascii="Arial" w:hAnsi="Arial" w:cs="Arial"/>
          <w:b/>
        </w:rPr>
        <w:t>Físico</w:t>
      </w:r>
    </w:p>
    <w:p w14:paraId="53E8FEC4" w14:textId="77777777" w:rsidR="0018668B" w:rsidRPr="007023BC" w:rsidRDefault="0018668B" w:rsidP="007023BC">
      <w:pPr>
        <w:spacing w:line="360" w:lineRule="auto"/>
        <w:rPr>
          <w:rFonts w:ascii="Arial" w:hAnsi="Arial" w:cs="Arial"/>
          <w:b/>
        </w:rPr>
      </w:pPr>
    </w:p>
    <w:p w14:paraId="2C828DA8" w14:textId="77777777" w:rsidR="00DE6BAA" w:rsidRPr="007023BC" w:rsidRDefault="00D5503B" w:rsidP="007023BC">
      <w:pPr>
        <w:spacing w:line="360" w:lineRule="auto"/>
        <w:rPr>
          <w:rFonts w:ascii="Arial" w:hAnsi="Arial" w:cs="Arial"/>
        </w:rPr>
      </w:pPr>
      <w:r w:rsidRPr="007023BC">
        <w:rPr>
          <w:rFonts w:ascii="Arial" w:hAnsi="Arial" w:cs="Arial"/>
        </w:rPr>
        <w:t>Establezco relaciones entre frecuencia, amplitud, velocidad de propagación y longitud de onda en diversos tipos de ondas mecánicas</w:t>
      </w:r>
    </w:p>
    <w:p w14:paraId="27812174" w14:textId="77777777" w:rsidR="00D5503B" w:rsidRPr="007023BC" w:rsidRDefault="00D5503B" w:rsidP="007023BC">
      <w:pPr>
        <w:spacing w:line="360" w:lineRule="auto"/>
        <w:rPr>
          <w:rFonts w:ascii="Arial" w:hAnsi="Arial" w:cs="Arial"/>
        </w:rPr>
      </w:pPr>
      <w:r w:rsidRPr="007023BC">
        <w:rPr>
          <w:rFonts w:ascii="Arial" w:hAnsi="Arial" w:cs="Arial"/>
        </w:rPr>
        <w:t>•Explico el principio de conservación de la energía en ondas que cambian de medio de propagación.</w:t>
      </w:r>
    </w:p>
    <w:p w14:paraId="1FED1431" w14:textId="77777777" w:rsidR="00D5503B" w:rsidRPr="007023BC" w:rsidRDefault="00D5503B" w:rsidP="007023BC">
      <w:pPr>
        <w:spacing w:line="360" w:lineRule="auto"/>
        <w:rPr>
          <w:rFonts w:ascii="Arial" w:hAnsi="Arial" w:cs="Arial"/>
          <w:b/>
        </w:rPr>
      </w:pPr>
    </w:p>
    <w:p w14:paraId="652C665A" w14:textId="77777777" w:rsidR="00EE705D" w:rsidRPr="007023BC" w:rsidRDefault="00DE6BAA" w:rsidP="007023BC">
      <w:pPr>
        <w:spacing w:line="360" w:lineRule="auto"/>
        <w:jc w:val="both"/>
        <w:rPr>
          <w:rFonts w:ascii="Arial" w:hAnsi="Arial" w:cs="Arial"/>
        </w:rPr>
      </w:pPr>
      <w:commentRangeStart w:id="0"/>
      <w:r w:rsidRPr="007023BC">
        <w:rPr>
          <w:rFonts w:ascii="Arial" w:hAnsi="Arial" w:cs="Arial"/>
        </w:rPr>
        <w:t>Explicar</w:t>
      </w:r>
      <w:r w:rsidR="00EE705D" w:rsidRPr="007023BC">
        <w:rPr>
          <w:rFonts w:ascii="Arial" w:hAnsi="Arial" w:cs="Arial"/>
        </w:rPr>
        <w:t xml:space="preserve"> las características del movimiento armónico simple como parte de los movimientos periódicos, los cuales se generan como consecuencia de la conservación de la energía.</w:t>
      </w:r>
    </w:p>
    <w:p w14:paraId="735F80A1" w14:textId="77777777" w:rsidR="00EE705D" w:rsidRPr="007023BC" w:rsidRDefault="00EE705D" w:rsidP="007023BC">
      <w:pPr>
        <w:spacing w:line="360" w:lineRule="auto"/>
        <w:rPr>
          <w:rFonts w:ascii="Arial" w:hAnsi="Arial" w:cs="Arial"/>
        </w:rPr>
      </w:pPr>
    </w:p>
    <w:p w14:paraId="31D69CF2" w14:textId="77777777" w:rsidR="00EE705D" w:rsidRPr="007023BC" w:rsidRDefault="00EE705D" w:rsidP="007023BC">
      <w:pPr>
        <w:spacing w:line="360" w:lineRule="auto"/>
        <w:rPr>
          <w:rFonts w:ascii="Arial" w:hAnsi="Arial" w:cs="Arial"/>
        </w:rPr>
      </w:pPr>
      <w:proofErr w:type="gramStart"/>
      <w:r w:rsidRPr="007023BC">
        <w:rPr>
          <w:rFonts w:ascii="Arial" w:hAnsi="Arial" w:cs="Arial"/>
        </w:rPr>
        <w:t>Utilizar  las</w:t>
      </w:r>
      <w:proofErr w:type="gramEnd"/>
      <w:r w:rsidRPr="007023BC">
        <w:rPr>
          <w:rFonts w:ascii="Arial" w:hAnsi="Arial" w:cs="Arial"/>
        </w:rPr>
        <w:t xml:space="preserve"> matemáticas para modelar, anal</w:t>
      </w:r>
      <w:r w:rsidR="00B3123B" w:rsidRPr="007023BC">
        <w:rPr>
          <w:rFonts w:ascii="Arial" w:hAnsi="Arial" w:cs="Arial"/>
        </w:rPr>
        <w:t xml:space="preserve">izar y presentar datos en forma de ecuaciones y funciones  teniendo en cuenta los factores de conversión de unidades. </w:t>
      </w:r>
      <w:commentRangeEnd w:id="0"/>
      <w:r w:rsidR="00D5503B" w:rsidRPr="007023BC">
        <w:rPr>
          <w:rStyle w:val="Refdecomentario"/>
          <w:rFonts w:ascii="Arial" w:hAnsi="Arial" w:cs="Arial"/>
          <w:sz w:val="24"/>
          <w:szCs w:val="24"/>
        </w:rPr>
        <w:commentReference w:id="0"/>
      </w:r>
    </w:p>
    <w:p w14:paraId="114FBE84" w14:textId="77777777" w:rsidR="00EE705D" w:rsidRPr="007023BC" w:rsidRDefault="00EE705D" w:rsidP="007023BC">
      <w:pPr>
        <w:spacing w:line="360" w:lineRule="auto"/>
        <w:rPr>
          <w:rFonts w:ascii="Arial" w:hAnsi="Arial" w:cs="Arial"/>
        </w:rPr>
      </w:pPr>
    </w:p>
    <w:p w14:paraId="3B4C962F" w14:textId="77777777" w:rsidR="00304C18" w:rsidRPr="007023BC" w:rsidRDefault="00304C18" w:rsidP="007023BC">
      <w:pPr>
        <w:spacing w:line="360" w:lineRule="auto"/>
        <w:rPr>
          <w:rFonts w:ascii="Arial" w:hAnsi="Arial" w:cs="Arial"/>
          <w:b/>
        </w:rPr>
      </w:pPr>
    </w:p>
    <w:p w14:paraId="042A66D0" w14:textId="77777777" w:rsidR="00151C3C" w:rsidRPr="007023BC" w:rsidRDefault="00151C3C" w:rsidP="007023BC">
      <w:pPr>
        <w:spacing w:line="360" w:lineRule="auto"/>
        <w:rPr>
          <w:rFonts w:ascii="Arial" w:hAnsi="Arial" w:cs="Arial"/>
        </w:rPr>
      </w:pPr>
    </w:p>
    <w:p w14:paraId="69B6F5F4" w14:textId="77777777" w:rsidR="0018668B" w:rsidRPr="007023BC" w:rsidRDefault="00D5503B" w:rsidP="007023BC">
      <w:pPr>
        <w:spacing w:line="360" w:lineRule="auto"/>
        <w:rPr>
          <w:rFonts w:ascii="Arial" w:eastAsia="Arial Unicode MS" w:hAnsi="Arial" w:cs="Arial"/>
          <w:b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b/>
          <w:color w:val="000000" w:themeColor="text1"/>
          <w:lang w:eastAsia="es-CO"/>
        </w:rPr>
        <w:t xml:space="preserve"> </w:t>
      </w:r>
      <w:r w:rsidR="0018668B" w:rsidRPr="007023BC">
        <w:rPr>
          <w:rFonts w:ascii="Arial" w:eastAsia="Arial Unicode MS" w:hAnsi="Arial" w:cs="Arial"/>
          <w:b/>
          <w:color w:val="000000" w:themeColor="text1"/>
          <w:lang w:eastAsia="es-CO"/>
        </w:rPr>
        <w:t>(Guía didáctica o Estrategia didáctica)</w:t>
      </w:r>
    </w:p>
    <w:p w14:paraId="2B067AEB" w14:textId="77777777" w:rsidR="0018668B" w:rsidRPr="007023BC" w:rsidRDefault="0018668B" w:rsidP="007023BC">
      <w:pPr>
        <w:spacing w:line="360" w:lineRule="auto"/>
        <w:rPr>
          <w:rFonts w:ascii="Arial" w:eastAsia="Arial Unicode MS" w:hAnsi="Arial" w:cs="Arial"/>
          <w:b/>
          <w:color w:val="000000" w:themeColor="text1"/>
          <w:lang w:eastAsia="es-CO"/>
        </w:rPr>
      </w:pPr>
    </w:p>
    <w:p w14:paraId="32A644B7" w14:textId="77777777" w:rsidR="0018668B" w:rsidRPr="007023BC" w:rsidRDefault="0018668B" w:rsidP="007023BC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Los fenómenos periódicos en la naturaleza son evidencias concretas de la ley de la conservación de la energía y son la base para explicar otros fenómenos como las </w:t>
      </w:r>
      <w:r w:rsidRPr="007023BC">
        <w:rPr>
          <w:rFonts w:ascii="Arial" w:eastAsia="Arial Unicode MS" w:hAnsi="Arial" w:cs="Arial"/>
          <w:color w:val="000000" w:themeColor="text1"/>
          <w:lang w:eastAsia="es-CO"/>
        </w:rPr>
        <w:lastRenderedPageBreak/>
        <w:t xml:space="preserve">ondas tanto mecánicas como electromagnéticas. </w:t>
      </w:r>
      <w:r w:rsidR="00605D4C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Para explicar este tema se sugiere la siguiente secuencia didáctica: </w:t>
      </w:r>
    </w:p>
    <w:p w14:paraId="2FA6F4ED" w14:textId="77777777" w:rsidR="00605D4C" w:rsidRPr="007023BC" w:rsidRDefault="00605D4C" w:rsidP="007023BC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14:paraId="330EF6C6" w14:textId="77777777" w:rsidR="00605D4C" w:rsidRPr="007023BC" w:rsidRDefault="00605D4C" w:rsidP="007023B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A partir del análisis de situaciones cotidianas identificar las variables que </w:t>
      </w:r>
      <w:proofErr w:type="gramStart"/>
      <w:r w:rsidRPr="007023BC">
        <w:rPr>
          <w:rFonts w:ascii="Arial" w:eastAsia="Arial Unicode MS" w:hAnsi="Arial" w:cs="Arial"/>
          <w:color w:val="000000" w:themeColor="text1"/>
          <w:lang w:eastAsia="es-CO"/>
        </w:rPr>
        <w:t>intervienen  en</w:t>
      </w:r>
      <w:proofErr w:type="gramEnd"/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los movimientos periódicos.</w:t>
      </w:r>
    </w:p>
    <w:p w14:paraId="601DD921" w14:textId="77777777" w:rsidR="00C91B52" w:rsidRPr="007023BC" w:rsidRDefault="00C91B52" w:rsidP="007023BC">
      <w:pPr>
        <w:pStyle w:val="Prrafodelista"/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14:paraId="741FA09A" w14:textId="77777777" w:rsidR="00605D4C" w:rsidRPr="007023BC" w:rsidRDefault="00605D4C" w:rsidP="007023B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Establecer relaciones sencillas entre las variables encontradas, para estructurar expresiones matemáticas </w:t>
      </w:r>
      <w:r w:rsidR="00B3123B" w:rsidRPr="007023BC">
        <w:rPr>
          <w:rFonts w:ascii="Arial" w:eastAsia="Arial Unicode MS" w:hAnsi="Arial" w:cs="Arial"/>
          <w:color w:val="000000" w:themeColor="text1"/>
          <w:lang w:eastAsia="es-CO"/>
        </w:rPr>
        <w:t>(</w:t>
      </w:r>
      <w:r w:rsidR="00B3123B" w:rsidRPr="007023BC">
        <w:rPr>
          <w:rFonts w:ascii="Arial" w:eastAsia="Arial Unicode MS" w:hAnsi="Arial" w:cs="Arial"/>
          <w:b/>
          <w:color w:val="000000" w:themeColor="text1"/>
          <w:lang w:eastAsia="es-CO"/>
        </w:rPr>
        <w:t>fórmulas)</w:t>
      </w:r>
      <w:r w:rsidR="00B3123B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</w:t>
      </w:r>
      <w:r w:rsidR="00DF6727" w:rsidRPr="007023BC">
        <w:rPr>
          <w:rFonts w:ascii="Arial" w:eastAsia="Arial Unicode MS" w:hAnsi="Arial" w:cs="Arial"/>
          <w:color w:val="000000" w:themeColor="text1"/>
          <w:lang w:eastAsia="es-CO"/>
        </w:rPr>
        <w:t>que las describe</w:t>
      </w:r>
      <w:r w:rsidRPr="007023BC">
        <w:rPr>
          <w:rFonts w:ascii="Arial" w:eastAsia="Arial Unicode MS" w:hAnsi="Arial" w:cs="Arial"/>
          <w:color w:val="000000" w:themeColor="text1"/>
          <w:lang w:eastAsia="es-CO"/>
        </w:rPr>
        <w:t>n</w:t>
      </w:r>
      <w:r w:rsidR="00DF6727" w:rsidRPr="007023BC">
        <w:rPr>
          <w:rFonts w:ascii="Arial" w:eastAsia="Arial Unicode MS" w:hAnsi="Arial" w:cs="Arial"/>
          <w:color w:val="000000" w:themeColor="text1"/>
          <w:lang w:eastAsia="es-CO"/>
        </w:rPr>
        <w:t>.</w:t>
      </w:r>
    </w:p>
    <w:p w14:paraId="7C611712" w14:textId="77777777" w:rsidR="00C91B52" w:rsidRPr="007023BC" w:rsidRDefault="00C91B52" w:rsidP="007023BC">
      <w:pPr>
        <w:pStyle w:val="Prrafodelista"/>
        <w:spacing w:line="360" w:lineRule="auto"/>
        <w:rPr>
          <w:rFonts w:ascii="Arial" w:eastAsia="Arial Unicode MS" w:hAnsi="Arial" w:cs="Arial"/>
          <w:color w:val="000000" w:themeColor="text1"/>
          <w:lang w:eastAsia="es-CO"/>
        </w:rPr>
      </w:pPr>
    </w:p>
    <w:p w14:paraId="33BF19BB" w14:textId="77777777" w:rsidR="00C91B52" w:rsidRPr="007023BC" w:rsidRDefault="00C91B52" w:rsidP="007023BC">
      <w:pPr>
        <w:pStyle w:val="Prrafodelista"/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14:paraId="454AEF14" w14:textId="77777777" w:rsidR="00B3123B" w:rsidRPr="007023BC" w:rsidRDefault="00B3123B" w:rsidP="007023B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color w:val="000000" w:themeColor="text1"/>
          <w:lang w:eastAsia="es-CO"/>
        </w:rPr>
        <w:t>Realizar ejercicios de aplicación de las expresiones matemáticas construidas y verificar los resultados para evidenciar cada una de las características de los movimientos periódicos.</w:t>
      </w:r>
    </w:p>
    <w:p w14:paraId="66C2AB6E" w14:textId="77777777" w:rsidR="00C91B52" w:rsidRPr="007023BC" w:rsidRDefault="00C91B52" w:rsidP="007023BC">
      <w:pPr>
        <w:pStyle w:val="Prrafodelista"/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14:paraId="55377AA5" w14:textId="77777777" w:rsidR="0056483D" w:rsidRPr="007023BC" w:rsidRDefault="00C91B52" w:rsidP="007023B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color w:val="000000" w:themeColor="text1"/>
          <w:lang w:eastAsia="es-CO"/>
        </w:rPr>
        <w:t>Incentivar a</w:t>
      </w:r>
      <w:r w:rsidR="00B3123B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los estudiantes para encontrar otros fenómenos </w:t>
      </w:r>
      <w:proofErr w:type="gramStart"/>
      <w:r w:rsidR="00B3123B" w:rsidRPr="007023BC">
        <w:rPr>
          <w:rFonts w:ascii="Arial" w:eastAsia="Arial Unicode MS" w:hAnsi="Arial" w:cs="Arial"/>
          <w:color w:val="000000" w:themeColor="text1"/>
          <w:lang w:eastAsia="es-CO"/>
        </w:rPr>
        <w:t>donde  pueda</w:t>
      </w:r>
      <w:proofErr w:type="gramEnd"/>
      <w:r w:rsidR="00B3123B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evidenciarse el movimiento armónico</w:t>
      </w: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simple, buscando las regularidades que en ellos  se presentan y describirlos por  medio de expresiones matemáticas.</w:t>
      </w:r>
    </w:p>
    <w:p w14:paraId="4C68E40F" w14:textId="77777777" w:rsidR="0056483D" w:rsidRPr="007023BC" w:rsidRDefault="0056483D" w:rsidP="007023BC">
      <w:pPr>
        <w:pStyle w:val="Prrafodelista"/>
        <w:spacing w:line="360" w:lineRule="auto"/>
        <w:rPr>
          <w:rFonts w:ascii="Arial" w:eastAsia="Arial Unicode MS" w:hAnsi="Arial" w:cs="Arial"/>
          <w:color w:val="000000" w:themeColor="text1"/>
          <w:lang w:eastAsia="es-CO"/>
        </w:rPr>
      </w:pPr>
    </w:p>
    <w:p w14:paraId="6F01DE4D" w14:textId="77777777" w:rsidR="0056483D" w:rsidRPr="007023BC" w:rsidRDefault="0056483D" w:rsidP="007023BC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14:paraId="35BA1B6C" w14:textId="77777777" w:rsidR="00B3123B" w:rsidRPr="007023BC" w:rsidRDefault="0056483D" w:rsidP="007023BC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Se debe insistir que el estudio científico de todos los fenómenos </w:t>
      </w:r>
      <w:proofErr w:type="gramStart"/>
      <w:r w:rsidRPr="007023BC">
        <w:rPr>
          <w:rFonts w:ascii="Arial" w:eastAsia="Arial Unicode MS" w:hAnsi="Arial" w:cs="Arial"/>
          <w:color w:val="000000" w:themeColor="text1"/>
          <w:lang w:eastAsia="es-CO"/>
        </w:rPr>
        <w:t>naturales  comienza</w:t>
      </w:r>
      <w:proofErr w:type="gramEnd"/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por encontrar regularidades de los mismos, las cuales deb</w:t>
      </w:r>
      <w:r w:rsidR="00DA31DF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en parametrizarse y describirse </w:t>
      </w: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de manera sencilla. Este proceder es elemental para el desarrollo de la ciencia, y debe enfatizarse</w:t>
      </w:r>
      <w:r w:rsidR="00DA31DF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en que lo elemental no debe confundirse</w:t>
      </w: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con lo “fácil”</w:t>
      </w:r>
      <w:r w:rsidR="00DA31DF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, por el </w:t>
      </w:r>
      <w:proofErr w:type="gramStart"/>
      <w:r w:rsidR="00DA31DF" w:rsidRPr="007023BC">
        <w:rPr>
          <w:rFonts w:ascii="Arial" w:eastAsia="Arial Unicode MS" w:hAnsi="Arial" w:cs="Arial"/>
          <w:color w:val="000000" w:themeColor="text1"/>
          <w:lang w:eastAsia="es-CO"/>
        </w:rPr>
        <w:t>contrario</w:t>
      </w:r>
      <w:proofErr w:type="gramEnd"/>
      <w:r w:rsidR="00DA31DF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lo elemental se descubre con una observación rigurosa.</w:t>
      </w:r>
    </w:p>
    <w:p w14:paraId="3FBAC3FE" w14:textId="77777777" w:rsidR="00B00BDD" w:rsidRPr="007023BC" w:rsidRDefault="00B00BDD" w:rsidP="007023BC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14:paraId="7AFDC53B" w14:textId="77777777" w:rsidR="00B00BDD" w:rsidRDefault="00B00BDD" w:rsidP="007023BC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De esta manera es importante iniciar el tema realizando una comparación entre </w:t>
      </w:r>
      <w:r w:rsidRPr="007023BC">
        <w:rPr>
          <w:rFonts w:ascii="Arial" w:eastAsia="Arial Unicode MS" w:hAnsi="Arial" w:cs="Arial"/>
          <w:b/>
          <w:color w:val="000000" w:themeColor="text1"/>
          <w:lang w:eastAsia="es-CO"/>
        </w:rPr>
        <w:t>el movimiento armónico simple y el movimiento circular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¸ 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procure que los términos de 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frecuencia y periodo 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queden completamente entendidos y diferenciados, para esto puede utilizar los ejercicios de </w:t>
      </w:r>
      <w:r w:rsidR="00062582" w:rsidRPr="007023BC">
        <w:rPr>
          <w:rFonts w:ascii="Arial" w:eastAsia="Arial Unicode MS" w:hAnsi="Arial" w:cs="Arial"/>
          <w:b/>
          <w:color w:val="000000" w:themeColor="text1"/>
          <w:lang w:eastAsia="es-CO"/>
        </w:rPr>
        <w:t>aplicación de las fórmulas de frecuencia y periodo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para facilitar su comprensión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. Al conocer el movimiento armónico simple MAS se debe introducir el tema del sistema masa-resorte como un movimiento donde actúa una fuerza restauradora o recuperadora, por tanto, es importante utilizar el recurso </w:t>
      </w:r>
      <w:r w:rsidR="00454C56" w:rsidRPr="007023BC">
        <w:rPr>
          <w:rFonts w:ascii="Arial" w:eastAsia="Arial Unicode MS" w:hAnsi="Arial" w:cs="Arial"/>
          <w:b/>
          <w:color w:val="000000" w:themeColor="text1"/>
          <w:lang w:eastAsia="es-CO"/>
        </w:rPr>
        <w:t>Comprende la ley de Hooke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, donde se estudia a dinámica de este movimiento sobre el resorte. Para finalizar, se estudiará 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el MAS </w:t>
      </w:r>
      <w:r w:rsidR="00062582" w:rsidRPr="007023BC">
        <w:rPr>
          <w:rFonts w:ascii="Arial" w:eastAsia="Arial Unicode MS" w:hAnsi="Arial" w:cs="Arial"/>
          <w:b/>
          <w:color w:val="000000" w:themeColor="text1"/>
          <w:lang w:eastAsia="es-CO"/>
        </w:rPr>
        <w:t>de</w:t>
      </w:r>
      <w:r w:rsidR="00454C56" w:rsidRPr="007023BC">
        <w:rPr>
          <w:rFonts w:ascii="Arial" w:eastAsia="Arial Unicode MS" w:hAnsi="Arial" w:cs="Arial"/>
          <w:b/>
          <w:color w:val="000000" w:themeColor="text1"/>
          <w:lang w:eastAsia="es-CO"/>
        </w:rPr>
        <w:t xml:space="preserve">l péndulo simple, 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>e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n el cual 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>l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>a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fuerza ejercida por la Tierra permite que este describa un movimiento de vaivén; dentro de los recursos de ejercitación es significativo realizar los que hacen referencia al periodo y la frecuencia del péndulo, 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y establecer 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que 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estos 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>depen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>den de su long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>itud y de la gravedad de</w:t>
      </w:r>
      <w:r w:rsidR="00062582" w:rsidRPr="007023BC">
        <w:rPr>
          <w:rFonts w:ascii="Arial" w:eastAsia="Arial Unicode MS" w:hAnsi="Arial" w:cs="Arial"/>
          <w:color w:val="000000" w:themeColor="text1"/>
          <w:lang w:eastAsia="es-CO"/>
        </w:rPr>
        <w:t>l</w:t>
      </w:r>
      <w:r w:rsidR="00454C56" w:rsidRPr="007023BC">
        <w:rPr>
          <w:rFonts w:ascii="Arial" w:eastAsia="Arial Unicode MS" w:hAnsi="Arial" w:cs="Arial"/>
          <w:color w:val="000000" w:themeColor="text1"/>
          <w:lang w:eastAsia="es-CO"/>
        </w:rPr>
        <w:t xml:space="preserve"> sitio donde se esté haciendo las mediciones del péndulo simple.</w:t>
      </w:r>
    </w:p>
    <w:p w14:paraId="74846017" w14:textId="77777777" w:rsidR="007023BC" w:rsidRPr="007023BC" w:rsidRDefault="007023BC" w:rsidP="007023BC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bookmarkStart w:id="1" w:name="_GoBack"/>
      <w:bookmarkEnd w:id="1"/>
    </w:p>
    <w:p w14:paraId="156755B5" w14:textId="77777777" w:rsidR="00606787" w:rsidRPr="007023BC" w:rsidRDefault="007023BC" w:rsidP="007023BC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 w:themeColor="text1"/>
          <w:lang w:val="es-CO" w:eastAsia="es-CO"/>
        </w:rPr>
      </w:pP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Las competencias básicas trabajadas en este tema son la </w:t>
      </w:r>
      <w:r w:rsidRPr="007023BC">
        <w:rPr>
          <w:rFonts w:ascii="Arial" w:eastAsia="Times New Roman" w:hAnsi="Arial" w:cs="Arial"/>
          <w:b/>
          <w:bCs/>
          <w:color w:val="000000" w:themeColor="text1"/>
          <w:lang w:val="es-CO" w:eastAsia="es-CO"/>
        </w:rPr>
        <w:t>competencia en el conocimiento y la interacción con el mundo físico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 xml:space="preserve">, en especial en todo lo relativo 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al movimiento armónico simple y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 xml:space="preserve"> a las aplicaciones que el 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estudiante p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uede detectar en su entorno más cercano. También se trata la</w:t>
      </w:r>
      <w:r w:rsidRPr="007023BC">
        <w:rPr>
          <w:rFonts w:ascii="Arial" w:eastAsia="Times New Roman" w:hAnsi="Arial" w:cs="Arial"/>
          <w:b/>
          <w:bCs/>
          <w:color w:val="000000" w:themeColor="text1"/>
          <w:lang w:val="es-CO" w:eastAsia="es-CO"/>
        </w:rPr>
        <w:t> competencia matemática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, fundamental para el desarrollo de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l sistema masa-resorte y el péndulo simple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. Por último, el uso de simuladores y el amplio abanico de recursos y actividades propuesto permitirán atender la </w:t>
      </w:r>
      <w:r w:rsidRPr="007023BC">
        <w:rPr>
          <w:rFonts w:ascii="Arial" w:eastAsia="Times New Roman" w:hAnsi="Arial" w:cs="Arial"/>
          <w:b/>
          <w:bCs/>
          <w:color w:val="000000" w:themeColor="text1"/>
          <w:lang w:val="es-CO" w:eastAsia="es-CO"/>
        </w:rPr>
        <w:t>diversidad en el aula </w:t>
      </w:r>
      <w:r w:rsidRPr="007023BC">
        <w:rPr>
          <w:rFonts w:ascii="Arial" w:eastAsia="Times New Roman" w:hAnsi="Arial" w:cs="Arial"/>
          <w:color w:val="000000" w:themeColor="text1"/>
          <w:lang w:val="es-CO" w:eastAsia="es-CO"/>
        </w:rPr>
        <w:t>y responder a los distintos ritmos de aprendizaje tanto a nivel individual como colectivo.</w:t>
      </w:r>
    </w:p>
    <w:sectPr w:rsidR="00606787" w:rsidRPr="00702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QUETITA Garcia Rodriguez" w:date="2016-07-27T15:24:00Z" w:initials="PGR">
    <w:p w14:paraId="27FB9A5C" w14:textId="77777777" w:rsidR="00D5503B" w:rsidRDefault="00D5503B">
      <w:pPr>
        <w:pStyle w:val="Textocomentario"/>
      </w:pPr>
      <w:r>
        <w:rPr>
          <w:rStyle w:val="Refdecomentario"/>
        </w:rPr>
        <w:annotationRef/>
      </w:r>
      <w:r>
        <w:t>Esto se pueden quitar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FB9A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E7D7E"/>
    <w:multiLevelType w:val="hybridMultilevel"/>
    <w:tmpl w:val="5B40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FDB"/>
    <w:multiLevelType w:val="hybridMultilevel"/>
    <w:tmpl w:val="7ABE5B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570C"/>
    <w:multiLevelType w:val="hybridMultilevel"/>
    <w:tmpl w:val="7CF8B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QUETITA Garcia Rodriguez">
    <w15:presenceInfo w15:providerId="Windows Live" w15:userId="a84cf464fb1b01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C"/>
    <w:rsid w:val="00023676"/>
    <w:rsid w:val="00031107"/>
    <w:rsid w:val="00062582"/>
    <w:rsid w:val="000B5405"/>
    <w:rsid w:val="00120E04"/>
    <w:rsid w:val="00151C3C"/>
    <w:rsid w:val="0018668B"/>
    <w:rsid w:val="001A02CB"/>
    <w:rsid w:val="001D7DC7"/>
    <w:rsid w:val="00304C18"/>
    <w:rsid w:val="003F261D"/>
    <w:rsid w:val="00454C56"/>
    <w:rsid w:val="00462A68"/>
    <w:rsid w:val="0056483D"/>
    <w:rsid w:val="00605D4C"/>
    <w:rsid w:val="00606787"/>
    <w:rsid w:val="007023BC"/>
    <w:rsid w:val="00A63143"/>
    <w:rsid w:val="00A97CEA"/>
    <w:rsid w:val="00B00BDD"/>
    <w:rsid w:val="00B3123B"/>
    <w:rsid w:val="00C91B52"/>
    <w:rsid w:val="00CB2721"/>
    <w:rsid w:val="00D5503B"/>
    <w:rsid w:val="00DA31DF"/>
    <w:rsid w:val="00DE6BAA"/>
    <w:rsid w:val="00DF6727"/>
    <w:rsid w:val="00EE705D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B6DE4"/>
  <w15:docId w15:val="{7B662D82-8631-44A3-8C5F-6208955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23B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51C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3F26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550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50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503B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50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503B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0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03B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napoleon melo chavarro</dc:creator>
  <cp:lastModifiedBy>PEQUETITA Garcia Rodriguez</cp:lastModifiedBy>
  <cp:revision>2</cp:revision>
  <dcterms:created xsi:type="dcterms:W3CDTF">2016-07-27T21:31:00Z</dcterms:created>
  <dcterms:modified xsi:type="dcterms:W3CDTF">2016-07-27T21:31:00Z</dcterms:modified>
</cp:coreProperties>
</file>