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25A35C" w14:textId="44611DC8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10051F14" w:rsidR="000719EE" w:rsidRDefault="003002E1" w:rsidP="000719EE">
      <w:pPr>
        <w:rPr>
          <w:rFonts w:ascii="Arial" w:hAnsi="Arial"/>
          <w:sz w:val="18"/>
          <w:szCs w:val="18"/>
          <w:lang w:val="es-ES_tradnl"/>
        </w:rPr>
      </w:pPr>
      <w:r w:rsidRPr="003002E1">
        <w:rPr>
          <w:rFonts w:ascii="Arial" w:hAnsi="Arial"/>
          <w:sz w:val="18"/>
          <w:szCs w:val="18"/>
          <w:lang w:val="es-ES_tradnl"/>
        </w:rPr>
        <w:t>La monarquía de los reyes católicos</w:t>
      </w:r>
    </w:p>
    <w:p w14:paraId="2F85EA0E" w14:textId="77777777" w:rsidR="003002E1" w:rsidRPr="000719EE" w:rsidRDefault="003002E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D22EAC6" w:rsidR="000719EE" w:rsidRDefault="00DF2F4D" w:rsidP="000719EE">
      <w:pPr>
        <w:rPr>
          <w:rFonts w:ascii="Arial" w:hAnsi="Arial"/>
          <w:sz w:val="18"/>
          <w:szCs w:val="18"/>
          <w:lang w:val="es-ES_tradnl"/>
        </w:rPr>
      </w:pPr>
      <w:r w:rsidRPr="00DF2F4D">
        <w:rPr>
          <w:rFonts w:ascii="Arial" w:hAnsi="Arial"/>
          <w:sz w:val="18"/>
          <w:szCs w:val="18"/>
          <w:lang w:val="es-ES_tradnl"/>
        </w:rPr>
        <w:t>Actividad para determinar en qué consistió la monarquía de los reyes católicos.</w:t>
      </w:r>
    </w:p>
    <w:p w14:paraId="2F957D81" w14:textId="77777777" w:rsidR="00DF2F4D" w:rsidRPr="000719EE" w:rsidRDefault="00DF2F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FB779F5" w14:textId="6050A2A0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Europa, España, siglo XV, Edad Media, reyes católicos, burguesía, Cristianismo, comercio.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7BB65C" w14:textId="06C364E3" w:rsidR="00AD57C5" w:rsidRPr="006D02A8" w:rsidRDefault="00DF2F4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6D28F" w:rsidR="005F4C68" w:rsidRPr="005F4C68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E0D2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78B036" w:rsidR="002E4EE6" w:rsidRPr="00AC7496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10CCFA0" w:rsidR="00502F8B" w:rsidRPr="005F4C68" w:rsidRDefault="00AD57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385F5F6" w14:textId="453980C2" w:rsidR="00AD57C5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C4EC88" w14:textId="77777777" w:rsidR="00DF2F4D" w:rsidRDefault="00DF2F4D" w:rsidP="00DF2F4D">
      <w:pPr>
        <w:rPr>
          <w:rFonts w:ascii="Arial" w:hAnsi="Arial"/>
          <w:sz w:val="18"/>
          <w:szCs w:val="18"/>
          <w:lang w:val="es-ES_tradnl"/>
        </w:rPr>
      </w:pPr>
      <w:r w:rsidRPr="003002E1">
        <w:rPr>
          <w:rFonts w:ascii="Arial" w:hAnsi="Arial"/>
          <w:sz w:val="18"/>
          <w:szCs w:val="18"/>
          <w:lang w:val="es-ES_tradnl"/>
        </w:rPr>
        <w:t>La monarquía de los reyes católicos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DC277E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8AB845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DF2F4D">
        <w:rPr>
          <w:rFonts w:ascii="Arial" w:hAnsi="Arial" w:cs="Arial"/>
          <w:sz w:val="18"/>
          <w:szCs w:val="18"/>
          <w:lang w:val="es-ES_tradnl"/>
        </w:rPr>
        <w:t>la respuesta correcta en cada pregunta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3DD4E7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E1D8533" w:rsidR="00033E28" w:rsidRPr="00CD652E" w:rsidRDefault="00AD57C5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8BC2EF" w:rsid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5C1F04A" w:rsidR="009C4689" w:rsidRP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1010978" w:rsidR="006D02A8" w:rsidRDefault="00DF2F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gobernantes de España durante el siglo XV fueron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4815BB0C" w:rsidR="00B5250C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DF2F4D">
        <w:rPr>
          <w:rFonts w:ascii="Arial" w:hAnsi="Arial" w:cs="Arial"/>
          <w:sz w:val="18"/>
          <w:szCs w:val="18"/>
          <w:lang w:val="es-ES_tradnl"/>
        </w:rPr>
        <w:t>los reyes portugueses.</w:t>
      </w:r>
    </w:p>
    <w:p w14:paraId="2FAE8954" w14:textId="6487E1EE" w:rsidR="00AD57C5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9E0D22">
        <w:rPr>
          <w:rFonts w:ascii="Arial" w:hAnsi="Arial" w:cs="Arial"/>
          <w:b/>
          <w:sz w:val="18"/>
          <w:szCs w:val="18"/>
          <w:lang w:val="es-ES_tradnl"/>
        </w:rPr>
        <w:t>los Reyes C</w:t>
      </w:r>
      <w:r w:rsidR="00DF2F4D">
        <w:rPr>
          <w:rFonts w:ascii="Arial" w:hAnsi="Arial" w:cs="Arial"/>
          <w:b/>
          <w:sz w:val="18"/>
          <w:szCs w:val="18"/>
          <w:lang w:val="es-ES_tradnl"/>
        </w:rPr>
        <w:t>atólicos</w:t>
      </w:r>
      <w:r w:rsidR="00DF2F4D">
        <w:rPr>
          <w:rFonts w:ascii="Arial" w:hAnsi="Arial" w:cs="Arial"/>
          <w:sz w:val="18"/>
          <w:szCs w:val="18"/>
          <w:lang w:val="es-ES_tradnl"/>
        </w:rPr>
        <w:t>.</w:t>
      </w:r>
    </w:p>
    <w:p w14:paraId="2EB4C809" w14:textId="076C12BA" w:rsidR="00DF2F4D" w:rsidRPr="00DF2F4D" w:rsidRDefault="00DF2F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los reyes europeos.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4789535" w:rsidR="002B0B2F" w:rsidRDefault="00DF2F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los reyes de España durante el siglo XV les interesaba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5191FD5D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DF2F4D">
        <w:rPr>
          <w:rFonts w:ascii="Arial" w:hAnsi="Arial" w:cs="Arial"/>
          <w:b/>
          <w:sz w:val="18"/>
          <w:szCs w:val="18"/>
          <w:lang w:val="es-ES_tradnl"/>
        </w:rPr>
        <w:t>expandir y consolidar sus territorios.</w:t>
      </w:r>
    </w:p>
    <w:p w14:paraId="6B38A130" w14:textId="14EED088" w:rsidR="00AD57C5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DF2F4D">
        <w:rPr>
          <w:rFonts w:ascii="Arial" w:hAnsi="Arial" w:cs="Arial"/>
          <w:sz w:val="18"/>
          <w:szCs w:val="18"/>
          <w:lang w:val="es-ES_tradnl"/>
        </w:rPr>
        <w:t>viajar al espacio.</w:t>
      </w:r>
    </w:p>
    <w:p w14:paraId="5C6B2171" w14:textId="68B1B5D8" w:rsidR="00DF2F4D" w:rsidRDefault="00DF2F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castigar a los navegantes.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26539" w14:textId="4C5C1481" w:rsidR="00AD57C5" w:rsidRPr="0072270A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religión que buscaban imponer los reyes en todo su imperio era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188BC7" w14:textId="77777777" w:rsidR="00E35948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E35948">
        <w:rPr>
          <w:rFonts w:ascii="Arial" w:hAnsi="Arial" w:cs="Arial"/>
          <w:sz w:val="18"/>
          <w:szCs w:val="18"/>
          <w:lang w:val="es-ES_tradnl"/>
        </w:rPr>
        <w:t>. el judaísmo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754C525" w14:textId="77777777" w:rsid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isalm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881DC55" w14:textId="7F98317A" w:rsidR="00AD57C5" w:rsidRDefault="00E35948" w:rsidP="00E35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c. </w:t>
      </w:r>
      <w:r w:rsidRPr="00E35948">
        <w:rPr>
          <w:rFonts w:ascii="Arial" w:hAnsi="Arial" w:cs="Arial"/>
          <w:b/>
          <w:sz w:val="18"/>
          <w:szCs w:val="18"/>
          <w:lang w:val="es-ES_tradnl"/>
        </w:rPr>
        <w:t>la católica.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1E522C73" w:rsidR="002B0B2F" w:rsidRDefault="00E359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se aliaron con la burguesía comercial para consolidar una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B7F89" w14:textId="35035C2E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E35948">
        <w:rPr>
          <w:rFonts w:ascii="Arial" w:hAnsi="Arial" w:cs="Arial"/>
          <w:sz w:val="18"/>
          <w:szCs w:val="18"/>
          <w:lang w:val="es-ES_tradnl"/>
        </w:rPr>
        <w:t>ciudad verdadera.</w:t>
      </w:r>
    </w:p>
    <w:p w14:paraId="563886EE" w14:textId="40A71315" w:rsidR="00AD57C5" w:rsidRDefault="00AD57C5" w:rsidP="00AD57C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E35948">
        <w:rPr>
          <w:rFonts w:ascii="Arial" w:hAnsi="Arial" w:cs="Arial"/>
          <w:b/>
          <w:sz w:val="18"/>
          <w:szCs w:val="18"/>
          <w:lang w:val="es-ES_tradnl"/>
        </w:rPr>
        <w:t>monarquía autoritaria.</w:t>
      </w:r>
    </w:p>
    <w:p w14:paraId="62004D6C" w14:textId="6493E737" w:rsidR="00E35948" w:rsidRP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nobleza pura.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4DCEFE0" w:rsidR="002B0B2F" w:rsidRDefault="00E359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la apertura de las nuevas rutas comerciales, la monarquía española ganó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60045" w14:textId="2852341E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E35948">
        <w:rPr>
          <w:rFonts w:ascii="Arial" w:hAnsi="Arial" w:cs="Arial"/>
          <w:b/>
          <w:sz w:val="18"/>
          <w:szCs w:val="18"/>
          <w:lang w:val="es-ES_tradnl"/>
        </w:rPr>
        <w:t>territorios y riquezas.</w:t>
      </w:r>
    </w:p>
    <w:p w14:paraId="3E6522D2" w14:textId="179A4D6B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E35948">
        <w:rPr>
          <w:rFonts w:ascii="Arial" w:hAnsi="Arial" w:cs="Arial"/>
          <w:sz w:val="18"/>
          <w:szCs w:val="18"/>
          <w:lang w:val="es-ES_tradnl"/>
        </w:rPr>
        <w:t>esclavos y sedas.</w:t>
      </w:r>
    </w:p>
    <w:p w14:paraId="27BCF89C" w14:textId="1598C60F" w:rsid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problemas y deudas.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2FE1118A" w:rsidR="002B0B2F" w:rsidRDefault="009E0D2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C</w:t>
      </w:r>
      <w:bookmarkStart w:id="0" w:name="_GoBack"/>
      <w:bookmarkEnd w:id="0"/>
      <w:r w:rsidR="00E35948">
        <w:rPr>
          <w:rFonts w:ascii="Arial" w:hAnsi="Arial" w:cs="Arial"/>
          <w:sz w:val="18"/>
          <w:szCs w:val="18"/>
          <w:lang w:val="es-ES_tradnl"/>
        </w:rPr>
        <w:t>atólicos concedieron el primer permiso para realizar expediciones hacia mundos desconocidos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1B363" w14:textId="2B594D5C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="00E35948">
        <w:rPr>
          <w:rFonts w:ascii="Arial" w:hAnsi="Arial" w:cs="Arial"/>
          <w:b/>
          <w:sz w:val="18"/>
          <w:szCs w:val="18"/>
          <w:lang w:val="es-ES_tradnl"/>
        </w:rPr>
        <w:t>a Cristóbal Colón.</w:t>
      </w:r>
    </w:p>
    <w:p w14:paraId="380BA2E0" w14:textId="57D54232" w:rsidR="00AD57C5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a Enrique, el navegante.</w:t>
      </w:r>
    </w:p>
    <w:p w14:paraId="1BF98A0E" w14:textId="0C2F67BC" w:rsidR="00E35948" w:rsidRDefault="00E35948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a Américo Vespucio.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2E1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0D22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7C5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2F4D"/>
    <w:rsid w:val="00DF5702"/>
    <w:rsid w:val="00E32F4B"/>
    <w:rsid w:val="00E3594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2015-04-05T01:39:00Z</dcterms:created>
  <dcterms:modified xsi:type="dcterms:W3CDTF">2015-04-05T01:39:00Z</dcterms:modified>
</cp:coreProperties>
</file>