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D289C28" w:rsidR="00E61A4B" w:rsidRPr="006D02A8" w:rsidRDefault="00794523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ED63F2B" w:rsidR="00E14BD5" w:rsidRPr="000719EE" w:rsidRDefault="00794523" w:rsidP="00E14BD5">
      <w:pPr>
        <w:rPr>
          <w:rFonts w:ascii="Arial" w:hAnsi="Arial" w:cs="Arial"/>
          <w:sz w:val="18"/>
          <w:szCs w:val="18"/>
          <w:lang w:val="es-ES_tradnl"/>
        </w:rPr>
      </w:pPr>
      <w:r w:rsidRPr="00794523">
        <w:rPr>
          <w:rFonts w:ascii="Arial" w:hAnsi="Arial" w:cs="Arial"/>
          <w:sz w:val="18"/>
          <w:szCs w:val="18"/>
          <w:lang w:val="es-ES_tradnl"/>
        </w:rPr>
        <w:t>Consecuencias de la conquista para indígenas y españoles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0406C8A" w:rsidR="000719EE" w:rsidRPr="000719EE" w:rsidRDefault="00794523" w:rsidP="000719EE">
      <w:pPr>
        <w:rPr>
          <w:rFonts w:ascii="Arial" w:hAnsi="Arial" w:cs="Arial"/>
          <w:sz w:val="18"/>
          <w:szCs w:val="18"/>
          <w:lang w:val="es-ES_tradnl"/>
        </w:rPr>
      </w:pPr>
      <w:r w:rsidRPr="00794523">
        <w:rPr>
          <w:rFonts w:ascii="Arial" w:hAnsi="Arial" w:cs="Arial"/>
          <w:sz w:val="18"/>
          <w:szCs w:val="18"/>
          <w:lang w:val="es-ES_tradnl"/>
        </w:rPr>
        <w:t>Actividad para comparar las consecuencias de la conquista para los indígenas y los españoles.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214EEAB" w:rsidR="000719EE" w:rsidRPr="000719EE" w:rsidRDefault="0079452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Consecuencia, conquista, indígenas, españoles.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81501A6" w:rsidR="000719EE" w:rsidRPr="000719EE" w:rsidRDefault="0079452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28ECE385" w:rsidR="005F4C68" w:rsidRPr="005F4C68" w:rsidRDefault="0079452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2E13139" w:rsidR="002E4EE6" w:rsidRPr="00AC7496" w:rsidRDefault="0079452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42A0B42" w:rsidR="000719EE" w:rsidRPr="000719EE" w:rsidRDefault="0079452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67071AC" w14:textId="77777777" w:rsidR="00794523" w:rsidRPr="000719EE" w:rsidRDefault="00794523" w:rsidP="00794523">
      <w:pPr>
        <w:rPr>
          <w:rFonts w:ascii="Arial" w:hAnsi="Arial" w:cs="Arial"/>
          <w:sz w:val="18"/>
          <w:szCs w:val="18"/>
          <w:lang w:val="es-ES_tradnl"/>
        </w:rPr>
      </w:pPr>
      <w:r w:rsidRPr="00794523">
        <w:rPr>
          <w:rFonts w:ascii="Arial" w:hAnsi="Arial" w:cs="Arial"/>
          <w:sz w:val="18"/>
          <w:szCs w:val="18"/>
          <w:lang w:val="es-ES_tradnl"/>
        </w:rPr>
        <w:t>Consecuencias de la conquista para indígenas y españoles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2C57BB9" w:rsidR="000719EE" w:rsidRPr="000719EE" w:rsidRDefault="0079452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9D7166C" w:rsidR="000719EE" w:rsidRPr="000719EE" w:rsidRDefault="0079452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 pregunta en una hoja. Cuando termines, entrégasela a tu profesor.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B840FFE" w:rsidR="000719EE" w:rsidRDefault="0079452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4664630" w:rsidR="009C4689" w:rsidRDefault="0079452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38FB7B7B" w:rsidR="00F70E70" w:rsidRDefault="0079452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Elabora una tabla que te permita comparar las consecuencias que la conquista de América (y de Colombia) tuvo para los indígenas y para los españoles.</w:t>
      </w:r>
    </w:p>
    <w:p w14:paraId="0E9AD720" w14:textId="77777777" w:rsidR="00794523" w:rsidRPr="007F74EA" w:rsidRDefault="00794523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B846CCF" w14:textId="68C6C285" w:rsidR="005B1760" w:rsidRDefault="0079452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bookmarkStart w:id="0" w:name="_GoBack"/>
      <w:bookmarkEnd w:id="0"/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4523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336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Marcela</cp:lastModifiedBy>
  <cp:revision>3</cp:revision>
  <dcterms:created xsi:type="dcterms:W3CDTF">2015-04-27T16:38:00Z</dcterms:created>
  <dcterms:modified xsi:type="dcterms:W3CDTF">2015-05-19T16:18:00Z</dcterms:modified>
</cp:coreProperties>
</file>