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Ejercicio Genérico M3A: Asociar imagen-texto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Nombre del guión a que corresponde el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CS_04_05_REC100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DATOS DEL RECURSO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Título del recurso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Refuerza tu aprendizaje: Ecosistemas terrestres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Descripción del recurso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Ejercicio de arrastrar el texto a la imagen que corresponda.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Palabras clave del recurso (separadas por comas ",")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Taiga, tundra, bosque tropical, ecosistema, sabana, desierto.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Tiempo estimado (minutos)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Acción didáctica (indicar sólo una)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930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0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Exposición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Ejercitación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Preguntas con respuesta libre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Juegos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Estudio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Generador de actividades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Competencia (indicar sólo una)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97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6"/>
        <w:gridCol w:w="425"/>
        <w:gridCol w:w="4111"/>
        <w:gridCol w:w="425"/>
        <w:tblGridChange w:id="0">
          <w:tblGrid>
            <w:gridCol w:w="4536"/>
            <w:gridCol w:w="425"/>
            <w:gridCol w:w="4111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en comunicación lingüística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matemática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en el conocimiento y la interacción con el mundo físico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Tratamiento de la información y competencia digital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social y ciudadana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cultural y artística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para aprender a aprender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Autonomía e iniciativa personal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Tipo de Media (indicar sólo una)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363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0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Secuencia de imágenes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Video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Animación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Interactivo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Web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Mapa conceptual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Audio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Imagen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Documento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Nivel del ejercicio, 1-Fácil, 2-Medio ó 3-Difícil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DATOS DEL EJERCICIO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ff"/>
          <w:sz w:val="16"/>
          <w:rtl w:val="0"/>
        </w:rPr>
        <w:t xml:space="preserve">COPIA EL TÍTULO DEL RECURSO PARA EL TÍTULO DEL EJERCICIO AL MENOS QUE SEA DIFERENTE. RECUERDA EL TÍTULO NO DEBE REBASAR LOS 86 CARACTERES.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Título del ejercicio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Refuerza tu aprendizaje: Ecosistemas terrestres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Grado del ejercicio (Primaria o Secundaria); “P” o “S”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Enunciado (Instrucción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193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Relaciona los términos de la columna izquierda con las imágenes de la derecha.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(ventana flotante)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Mostrar al inicio del ejercicio ventana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Sin ordenación aleatoria (S/N):)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Mostrar calculadora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rtl w:val="0"/>
        </w:rPr>
        <w:t xml:space="preserve">MÍN. 2  MÁX. 6. MATCH: IMAGEN A TEXTO.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Tundra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915458" cy="650992"/>
            <wp:effectExtent b="0" l="0" r="0" t="0"/>
            <wp:docPr descr="Vibrant-yellow birch tree in front of colorful autumn tundra in Malaya Belaya river valley in Hibiny mountains above the Arctic Circle, Russia" id="1" name="image07.jpg"/>
            <a:graphic>
              <a:graphicData uri="http://schemas.openxmlformats.org/drawingml/2006/picture">
                <pic:pic>
                  <pic:nvPicPr>
                    <pic:cNvPr descr="Vibrant-yellow birch tree in front of colorful autumn tundra in Malaya Belaya river valley in Hibiny mountains above the Arctic Circle, Russia" id="0" name="image07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458" cy="650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http://www.shutterstock.com/es/pic-223958134/stock-photo-vibrant-yellow-birch-tree-in-front-of-colorful-autumn-tundra-in-malaya-belaya-river-valley-in.html?src=4BBitVOvebYSN1baC8dLeA-1-13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Taiga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025769" cy="729436"/>
            <wp:effectExtent b="0" l="0" r="0" t="0"/>
            <wp:docPr descr="Autumn by the River Kitoy" id="2" name="image09.jpg"/>
            <a:graphic>
              <a:graphicData uri="http://schemas.openxmlformats.org/drawingml/2006/picture">
                <pic:pic>
                  <pic:nvPicPr>
                    <pic:cNvPr descr="Autumn by the River Kitoy" id="0" name="image0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769" cy="729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http://www.shutterstock.com/es/pic-238155115/stock-photo-autumn-by-the-river-kitoy.html?src=IdFYvown7cXJMXQzg4L7uQ-1-0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Selva tropical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025677" cy="729370"/>
            <wp:effectExtent b="0" l="0" r="0" t="0"/>
            <wp:docPr descr="Rain forest " id="3" name="image11.jpg"/>
            <a:graphic>
              <a:graphicData uri="http://schemas.openxmlformats.org/drawingml/2006/picture">
                <pic:pic>
                  <pic:nvPicPr>
                    <pic:cNvPr descr="Rain forest "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677" cy="72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5° Primaria/ Ciencias Naturales /Los ecosistemas/Los ecosistemas terrestres/El bioma de la selva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Bosques de alta montaña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231616" cy="868206"/>
            <wp:effectExtent b="0" l="0" r="0" t="0"/>
            <wp:docPr descr="This is the view from the top terrace at Ciudad Perdida, the lost city in Colombia.  Pre-incan." id="4" name="image12.jpg"/>
            <a:graphic>
              <a:graphicData uri="http://schemas.openxmlformats.org/drawingml/2006/picture">
                <pic:pic>
                  <pic:nvPicPr>
                    <pic:cNvPr descr="This is the view from the top terrace at Ciudad Perdida, the lost city in Colombia.  Pre-incan."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1616" cy="868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hyperlink r:id="rId18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http://www.shutterstock.com/es/pic-53371834/stock-photo-this-is-the-view-from-the-top-terrace-at-ciudad-perdida-the-lost-city-in-colombia-pre-incan.html?src=d2s9SP1q0WYML1d5lIaB4g-1-78</w:t>
        </w:r>
      </w:hyperlink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Sabana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480038" cy="888023"/>
            <wp:effectExtent b="0" l="0" r="0" t="0"/>
            <wp:docPr descr="Impala herd in front of an anthill" id="5" name="image13.jpg"/>
            <a:graphic>
              <a:graphicData uri="http://schemas.openxmlformats.org/drawingml/2006/picture">
                <pic:pic>
                  <pic:nvPicPr>
                    <pic:cNvPr descr="Impala herd in front of an anthill" id="0" name="image13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0038" cy="888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hyperlink r:id="rId24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http://www.shutterstock.com/es/pic-140128387/stock-photo-impala-herd-in-front-of-an-anthill.html?src=pp-photo-184213328-2&amp;ws=1</w:t>
        </w:r>
      </w:hyperlink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Desierto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283483" cy="912699"/>
            <wp:effectExtent b="0" l="0" r="0" t="0"/>
            <wp:docPr descr="Sahara desert - Douz, Tunisia." id="7" name="image15.jpg"/>
            <a:graphic>
              <a:graphicData uri="http://schemas.openxmlformats.org/drawingml/2006/picture">
                <pic:pic>
                  <pic:nvPicPr>
                    <pic:cNvPr descr="Sahara desert - Douz, Tunisia." id="0" name="image15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3483" cy="912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hyperlink r:id="rId30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http://www.shutterstock.com/es/pic-131151848/stock-photo-sahara-desert-douz-tunisia.html?src=uIWebhXvMZpYiwh9c835TA-1-4</w:t>
        </w:r>
      </w:hyperlink>
      <w:hyperlink r:id="rId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3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Pradera o estepa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330567" cy="949138"/>
            <wp:effectExtent b="0" l="0" r="0" t="0"/>
            <wp:docPr descr="summer steppe" id="6" name="image14.jpg"/>
            <a:graphic>
              <a:graphicData uri="http://schemas.openxmlformats.org/drawingml/2006/picture">
                <pic:pic>
                  <pic:nvPicPr>
                    <pic:cNvPr descr="summer steppe" id="0" name="image14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567" cy="94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hyperlink r:id="rId36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http://www.shutterstock.com/es/pic-117706336/stock-photo-summer-steppe.html?src=lexWQ8ynvTLDKcE9MA-lWg-1-0</w:t>
        </w:r>
      </w:hyperlink>
      <w:hyperlink r:id="rId3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hyperlink r:id="rId3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4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Ecosistema urbano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282769" cy="912191"/>
            <wp:effectExtent b="0" l="0" r="0" t="0"/>
            <wp:docPr descr="BOGOTA, FEB. 2, 2014: A view of sunny Bogota center with the Santamaria bullring and the Andes mountains in the background on February 2, 2014" id="9" name="image17.jpg"/>
            <a:graphic>
              <a:graphicData uri="http://schemas.openxmlformats.org/drawingml/2006/picture">
                <pic:pic>
                  <pic:nvPicPr>
                    <pic:cNvPr descr="BOGOTA, FEB. 2, 2014: A view of sunny Bogota center with the Santamaria bullring and the Andes mountains in the background on February 2, 2014" id="0" name="image17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769" cy="912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hyperlink r:id="rId42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http://www.shutterstock.com/es/pic-191521901/stock-photo-bogota-feb-a-view-of-sunny-bogota-center-with-the-santamaria-bullring-and-the-andes.html?src=Zx6zKB1IVjBrNSziW-mV4A-1-0</w:t>
        </w:r>
      </w:hyperlink>
      <w:hyperlink r:id="rId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hyperlink r:id="rId4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Páramo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148364" cy="814062"/>
            <wp:effectExtent b="0" l="0" r="0" t="0"/>
            <wp:docPr descr="Paramo landscape in Colombia near Nevado del Ruiz dotted with espeletia plants." id="8" name="image16.jpg"/>
            <a:graphic>
              <a:graphicData uri="http://schemas.openxmlformats.org/drawingml/2006/picture">
                <pic:pic>
                  <pic:nvPicPr>
                    <pic:cNvPr descr="Paramo landscape in Colombia near Nevado del Ruiz dotted with espeletia plants." id="0" name="image16.jp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8364" cy="814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hyperlink r:id="rId46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http://www.shutterstock.com/es/pic-110972186/stock-photo-paramo-landscape-in-colombia-near-nevado-del-ruiz-dotted-with-espeletia-plants.html?src=BrDHdSPilLV-u0zynAb7rw-1-2</w:t>
        </w:r>
      </w:hyperlink>
      <w:hyperlink r:id="rId47">
        <w:r w:rsidDel="00000000" w:rsidR="00000000" w:rsidRPr="00000000">
          <w:rPr>
            <w:rtl w:val="0"/>
          </w:rPr>
        </w:r>
      </w:hyperlink>
    </w:p>
    <w:sectPr>
      <w:pgSz w:h="16840" w:w="1190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www.shutterstock.com/es/pic-117706336/stock-photo-summer-steppe.html?src=lexWQ8ynvTLDKcE9MA-lWg-1-0" TargetMode="External"/><Relationship Id="rId38" Type="http://schemas.openxmlformats.org/officeDocument/2006/relationships/hyperlink" Target="http://www.shutterstock.com/es/pic-117706336/stock-photo-summer-steppe.html?src=lexWQ8ynvTLDKcE9MA-lWg-1-0" TargetMode="External"/><Relationship Id="rId37" Type="http://schemas.openxmlformats.org/officeDocument/2006/relationships/hyperlink" Target="http://www.shutterstock.com/es/pic-117706336/stock-photo-summer-steppe.html?src=lexWQ8ynvTLDKcE9MA-lWg-1-0" TargetMode="External"/><Relationship Id="rId19" Type="http://schemas.openxmlformats.org/officeDocument/2006/relationships/hyperlink" Target="http://www.shutterstock.com/es/pic-53371834/stock-photo-this-is-the-view-from-the-top-terrace-at-ciudad-perdida-the-lost-city-in-colombia-pre-incan.html?src=d2s9SP1q0WYML1d5lIaB4g-1-78" TargetMode="External"/><Relationship Id="rId36" Type="http://schemas.openxmlformats.org/officeDocument/2006/relationships/hyperlink" Target="http://www.shutterstock.com/es/pic-117706336/stock-photo-summer-steppe.html?src=lexWQ8ynvTLDKcE9MA-lWg-1-0" TargetMode="External"/><Relationship Id="rId18" Type="http://schemas.openxmlformats.org/officeDocument/2006/relationships/hyperlink" Target="http://www.shutterstock.com/es/pic-53371834/stock-photo-this-is-the-view-from-the-top-terrace-at-ciudad-perdida-the-lost-city-in-colombia-pre-incan.html?src=d2s9SP1q0WYML1d5lIaB4g-1-78" TargetMode="External"/><Relationship Id="rId17" Type="http://schemas.openxmlformats.org/officeDocument/2006/relationships/image" Target="media/image12.jpg"/><Relationship Id="rId16" Type="http://schemas.openxmlformats.org/officeDocument/2006/relationships/image" Target="media/image11.jpg"/><Relationship Id="rId15" Type="http://schemas.openxmlformats.org/officeDocument/2006/relationships/hyperlink" Target="http://www.shutterstock.com/es/pic-238155115/stock-photo-autumn-by-the-river-kitoy.html?src=IdFYvown7cXJMXQzg4L7uQ-1-0" TargetMode="External"/><Relationship Id="rId14" Type="http://schemas.openxmlformats.org/officeDocument/2006/relationships/hyperlink" Target="http://www.shutterstock.com/es/pic-238155115/stock-photo-autumn-by-the-river-kitoy.html?src=IdFYvown7cXJMXQzg4L7uQ-1-0" TargetMode="External"/><Relationship Id="rId30" Type="http://schemas.openxmlformats.org/officeDocument/2006/relationships/hyperlink" Target="http://www.shutterstock.com/es/pic-131151848/stock-photo-sahara-desert-douz-tunisia.html?src=uIWebhXvMZpYiwh9c835TA-1-4" TargetMode="External"/><Relationship Id="rId12" Type="http://schemas.openxmlformats.org/officeDocument/2006/relationships/hyperlink" Target="http://www.shutterstock.com/es/pic-238155115/stock-photo-autumn-by-the-river-kitoy.html?src=IdFYvown7cXJMXQzg4L7uQ-1-0" TargetMode="External"/><Relationship Id="rId31" Type="http://schemas.openxmlformats.org/officeDocument/2006/relationships/hyperlink" Target="http://www.shutterstock.com/es/pic-131151848/stock-photo-sahara-desert-douz-tunisia.html?src=uIWebhXvMZpYiwh9c835TA-1-4" TargetMode="External"/><Relationship Id="rId13" Type="http://schemas.openxmlformats.org/officeDocument/2006/relationships/hyperlink" Target="http://www.shutterstock.com/es/pic-238155115/stock-photo-autumn-by-the-river-kitoy.html?src=IdFYvown7cXJMXQzg4L7uQ-1-0" TargetMode="External"/><Relationship Id="rId10" Type="http://schemas.openxmlformats.org/officeDocument/2006/relationships/image" Target="media/image09.jpg"/><Relationship Id="rId11" Type="http://schemas.openxmlformats.org/officeDocument/2006/relationships/hyperlink" Target="http://www.shutterstock.com/es/pic-238155115/stock-photo-autumn-by-the-river-kitoy.html?src=IdFYvown7cXJMXQzg4L7uQ-1-0" TargetMode="External"/><Relationship Id="rId34" Type="http://schemas.openxmlformats.org/officeDocument/2006/relationships/hyperlink" Target="http://www.shutterstock.com/es/pic-131151848/stock-photo-sahara-desert-douz-tunisia.html?src=uIWebhXvMZpYiwh9c835TA-1-4" TargetMode="External"/><Relationship Id="rId35" Type="http://schemas.openxmlformats.org/officeDocument/2006/relationships/image" Target="media/image14.jpg"/><Relationship Id="rId32" Type="http://schemas.openxmlformats.org/officeDocument/2006/relationships/hyperlink" Target="http://www.shutterstock.com/es/pic-131151848/stock-photo-sahara-desert-douz-tunisia.html?src=uIWebhXvMZpYiwh9c835TA-1-4" TargetMode="External"/><Relationship Id="rId33" Type="http://schemas.openxmlformats.org/officeDocument/2006/relationships/hyperlink" Target="http://www.shutterstock.com/es/pic-131151848/stock-photo-sahara-desert-douz-tunisia.html?src=uIWebhXvMZpYiwh9c835TA-1-4" TargetMode="External"/><Relationship Id="rId47" Type="http://schemas.openxmlformats.org/officeDocument/2006/relationships/hyperlink" Target="http://www.shutterstock.com/es/pic-110972186/stock-photo-paramo-landscape-in-colombia-near-nevado-del-ruiz-dotted-with-espeletia-plants.html?src=BrDHdSPilLV-u0zynAb7rw-1-2" TargetMode="External"/><Relationship Id="rId29" Type="http://schemas.openxmlformats.org/officeDocument/2006/relationships/image" Target="media/image15.jpg"/><Relationship Id="rId26" Type="http://schemas.openxmlformats.org/officeDocument/2006/relationships/hyperlink" Target="http://www.shutterstock.com/es/pic-140128387/stock-photo-impala-herd-in-front-of-an-anthill.html?src=pp-photo-184213328-2&amp;ws=1" TargetMode="External"/><Relationship Id="rId25" Type="http://schemas.openxmlformats.org/officeDocument/2006/relationships/hyperlink" Target="http://www.shutterstock.com/es/pic-140128387/stock-photo-impala-herd-in-front-of-an-anthill.html?src=pp-photo-184213328-2&amp;ws=1" TargetMode="External"/><Relationship Id="rId28" Type="http://schemas.openxmlformats.org/officeDocument/2006/relationships/hyperlink" Target="http://www.shutterstock.com/es/pic-140128387/stock-photo-impala-herd-in-front-of-an-anthill.html?src=pp-photo-184213328-2&amp;ws=1" TargetMode="External"/><Relationship Id="rId27" Type="http://schemas.openxmlformats.org/officeDocument/2006/relationships/hyperlink" Target="http://www.shutterstock.com/es/pic-140128387/stock-photo-impala-herd-in-front-of-an-anthill.html?src=pp-photo-184213328-2&amp;ws=1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www.shutterstock.com/es/pic-53371834/stock-photo-this-is-the-view-from-the-top-terrace-at-ciudad-perdida-the-lost-city-in-colombia-pre-incan.html?src=d2s9SP1q0WYML1d5lIaB4g-1-78" TargetMode="External"/><Relationship Id="rId40" Type="http://schemas.openxmlformats.org/officeDocument/2006/relationships/hyperlink" Target="http://www.shutterstock.com/es/pic-117706336/stock-photo-summer-steppe.html?src=lexWQ8ynvTLDKcE9MA-lWg-1-0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www.shutterstock.com/es/pic-53371834/stock-photo-this-is-the-view-from-the-top-terrace-at-ciudad-perdida-the-lost-city-in-colombia-pre-incan.html?src=d2s9SP1q0WYML1d5lIaB4g-1-78" TargetMode="External"/><Relationship Id="rId41" Type="http://schemas.openxmlformats.org/officeDocument/2006/relationships/image" Target="media/image17.jpg"/><Relationship Id="rId4" Type="http://schemas.openxmlformats.org/officeDocument/2006/relationships/styles" Target="styles.xml"/><Relationship Id="rId23" Type="http://schemas.openxmlformats.org/officeDocument/2006/relationships/image" Target="media/image13.jpg"/><Relationship Id="rId42" Type="http://schemas.openxmlformats.org/officeDocument/2006/relationships/hyperlink" Target="http://www.shutterstock.com/es/pic-191521901/stock-photo-bogota-feb-a-view-of-sunny-bogota-center-with-the-santamaria-bullring-and-the-andes.html?src=Zx6zKB1IVjBrNSziW-mV4A-1-0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www.shutterstock.com/es/pic-140128387/stock-photo-impala-herd-in-front-of-an-anthill.html?src=pp-photo-184213328-2&amp;ws=1" TargetMode="External"/><Relationship Id="rId43" Type="http://schemas.openxmlformats.org/officeDocument/2006/relationships/hyperlink" Target="http://www.shutterstock.com/es/pic-191521901/stock-photo-bogota-feb-a-view-of-sunny-bogota-center-with-the-santamaria-bullring-and-the-andes.html?src=Zx6zKB1IVjBrNSziW-mV4A-1-0" TargetMode="External"/><Relationship Id="rId44" Type="http://schemas.openxmlformats.org/officeDocument/2006/relationships/hyperlink" Target="http://www.shutterstock.com/es/pic-191521901/stock-photo-bogota-feb-a-view-of-sunny-bogota-center-with-the-santamaria-bullring-and-the-andes.html?src=Zx6zKB1IVjBrNSziW-mV4A-1-0" TargetMode="External"/><Relationship Id="rId45" Type="http://schemas.openxmlformats.org/officeDocument/2006/relationships/image" Target="media/image16.jpg"/><Relationship Id="rId46" Type="http://schemas.openxmlformats.org/officeDocument/2006/relationships/hyperlink" Target="http://www.shutterstock.com/es/pic-110972186/stock-photo-paramo-landscape-in-colombia-near-nevado-del-ruiz-dotted-with-espeletia-plants.html?src=BrDHdSPilLV-u0zynAb7rw-1-2" TargetMode="External"/><Relationship Id="rId20" Type="http://schemas.openxmlformats.org/officeDocument/2006/relationships/hyperlink" Target="http://www.shutterstock.com/es/pic-53371834/stock-photo-this-is-the-view-from-the-top-terrace-at-ciudad-perdida-the-lost-city-in-colombia-pre-incan.html?src=d2s9SP1q0WYML1d5lIaB4g-1-78" TargetMode="External"/><Relationship Id="rId9" Type="http://schemas.openxmlformats.org/officeDocument/2006/relationships/hyperlink" Target="http://www.shutterstock.com/es/pic-223958134/stock-photo-vibrant-yellow-birch-tree-in-front-of-colorful-autumn-tundra-in-malaya-belaya-river-valley-in.html?src=4BBitVOvebYSN1baC8dLeA-1-13" TargetMode="External"/><Relationship Id="rId6" Type="http://schemas.openxmlformats.org/officeDocument/2006/relationships/hyperlink" Target="http://www.shutterstock.com/es/pic-223958134/stock-photo-vibrant-yellow-birch-tree-in-front-of-colorful-autumn-tundra-in-malaya-belaya-river-valley-in.html?src=4BBitVOvebYSN1baC8dLeA-1-13" TargetMode="External"/><Relationship Id="rId5" Type="http://schemas.openxmlformats.org/officeDocument/2006/relationships/image" Target="media/image07.jpg"/><Relationship Id="rId8" Type="http://schemas.openxmlformats.org/officeDocument/2006/relationships/hyperlink" Target="http://www.shutterstock.com/es/pic-223958134/stock-photo-vibrant-yellow-birch-tree-in-front-of-colorful-autumn-tundra-in-malaya-belaya-river-valley-in.html?src=4BBitVOvebYSN1baC8dLeA-1-13" TargetMode="External"/><Relationship Id="rId7" Type="http://schemas.openxmlformats.org/officeDocument/2006/relationships/hyperlink" Target="http://www.shutterstock.com/es/pic-223958134/stock-photo-vibrant-yellow-birch-tree-in-front-of-colorful-autumn-tundra-in-malaya-belaya-river-valley-in.html?src=4BBitVOvebYSN1baC8dLeA-1-13" TargetMode="External"/></Relationships>
</file>