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6BD0229" w14:textId="0462F528" w:rsidR="00A10A50" w:rsidRPr="006D02A8" w:rsidRDefault="00A10A50" w:rsidP="00A10A50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C</w:t>
      </w:r>
      <w:r w:rsidR="003F65ED">
        <w:rPr>
          <w:rFonts w:ascii="Arial" w:hAnsi="Arial"/>
          <w:sz w:val="18"/>
          <w:szCs w:val="18"/>
          <w:lang w:val="es-ES_tradnl"/>
        </w:rPr>
        <w:t>S</w:t>
      </w:r>
      <w:r w:rsidR="00894E23">
        <w:rPr>
          <w:rFonts w:ascii="Arial" w:hAnsi="Arial"/>
          <w:sz w:val="18"/>
          <w:szCs w:val="18"/>
          <w:lang w:val="es-ES_tradnl"/>
        </w:rPr>
        <w:t>_04_05_</w:t>
      </w:r>
      <w:r>
        <w:rPr>
          <w:rFonts w:ascii="Arial" w:hAnsi="Arial"/>
          <w:sz w:val="18"/>
          <w:szCs w:val="18"/>
          <w:lang w:val="es-ES_tradnl"/>
        </w:rPr>
        <w:t>REC130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38EBB9" w14:textId="77777777" w:rsidR="00A10A50" w:rsidRPr="00C62AE2" w:rsidRDefault="00A10A50" w:rsidP="00A10A50">
      <w:pPr>
        <w:rPr>
          <w:rFonts w:ascii="Arial" w:hAnsi="Arial" w:cs="Arial"/>
          <w:sz w:val="18"/>
          <w:szCs w:val="18"/>
          <w:lang w:val="es-CO"/>
        </w:rPr>
      </w:pPr>
      <w:r w:rsidRPr="00C62AE2">
        <w:rPr>
          <w:rFonts w:ascii="Arial" w:hAnsi="Arial" w:cs="Arial"/>
          <w:sz w:val="18"/>
          <w:szCs w:val="18"/>
          <w:lang w:val="es-CO"/>
        </w:rPr>
        <w:t>Practica</w:t>
      </w:r>
    </w:p>
    <w:p w14:paraId="2CB7C4CA" w14:textId="32B51B5D" w:rsidR="00A10A50" w:rsidRPr="000719EE" w:rsidRDefault="00A10A50" w:rsidP="00A10A50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CO"/>
        </w:rPr>
        <w:t>Los ecosistemas mixtos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7787FF9" w14:textId="5A5A97E5" w:rsidR="00430451" w:rsidRPr="006D02A8" w:rsidRDefault="00430451" w:rsidP="00430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arrastrar términos a su pareja de la columna izquierda. Los términos se relacionan con los conceptos.</w:t>
      </w:r>
    </w:p>
    <w:p w14:paraId="04D242F6" w14:textId="77777777" w:rsidR="00430451" w:rsidRPr="000719EE" w:rsidRDefault="00430451" w:rsidP="00430451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68E79B9E" w:rsidR="00CD652E" w:rsidRPr="005F4C68" w:rsidRDefault="00A10A5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F65ED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1849FEA0" w:rsidR="00CD652E" w:rsidRPr="00AC7496" w:rsidRDefault="00A10A5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69BA0E20" w:rsidR="00205770" w:rsidRPr="005F4C68" w:rsidRDefault="00A10A5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0F1F015" w14:textId="77777777" w:rsidR="00A10A50" w:rsidRPr="000719EE" w:rsidRDefault="00A10A50" w:rsidP="00A10A50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CO"/>
        </w:rPr>
        <w:t>Los ecosistemas mixtos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3C943563" w:rsidR="00CD652E" w:rsidRPr="000719EE" w:rsidRDefault="00A10A5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9C772B" w14:textId="11C523D6" w:rsidR="00A10A50" w:rsidRPr="006D02A8" w:rsidRDefault="00430451" w:rsidP="00A10A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</w:t>
      </w:r>
      <w:r w:rsidR="00A10A5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 derecha con</w:t>
      </w:r>
      <w:r w:rsidR="00A10A50">
        <w:rPr>
          <w:rFonts w:ascii="Arial" w:hAnsi="Arial" w:cs="Arial"/>
          <w:sz w:val="18"/>
          <w:szCs w:val="18"/>
          <w:lang w:val="es-ES_tradnl"/>
        </w:rPr>
        <w:t xml:space="preserve"> su </w:t>
      </w:r>
      <w:r>
        <w:rPr>
          <w:rFonts w:ascii="Arial" w:hAnsi="Arial" w:cs="Arial"/>
          <w:sz w:val="18"/>
          <w:szCs w:val="18"/>
          <w:lang w:val="es-ES_tradnl"/>
        </w:rPr>
        <w:t>pareja de la columna izquierda.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FF2258E" w:rsidR="006907A4" w:rsidRPr="00254FDB" w:rsidRDefault="00F27AA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Moluscos</w:t>
            </w:r>
          </w:p>
        </w:tc>
        <w:tc>
          <w:tcPr>
            <w:tcW w:w="4650" w:type="dxa"/>
            <w:vAlign w:val="center"/>
          </w:tcPr>
          <w:p w14:paraId="69C2AA15" w14:textId="4CD6C020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Ecosistema salado y arenoso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1E7C8B2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Convenio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amsar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023CEF75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Camarón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56FFE17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Manglar</w:t>
            </w:r>
          </w:p>
        </w:tc>
        <w:tc>
          <w:tcPr>
            <w:tcW w:w="4650" w:type="dxa"/>
            <w:vAlign w:val="center"/>
          </w:tcPr>
          <w:p w14:paraId="53E988D5" w14:textId="1214A0BF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aíces mangle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0789B78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Humedal</w:t>
            </w:r>
          </w:p>
        </w:tc>
        <w:tc>
          <w:tcPr>
            <w:tcW w:w="4650" w:type="dxa"/>
            <w:vAlign w:val="center"/>
          </w:tcPr>
          <w:p w14:paraId="6F4C6438" w14:textId="0524737F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Planta del humedal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ECB8035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Animal del Manglar</w:t>
            </w:r>
          </w:p>
        </w:tc>
        <w:tc>
          <w:tcPr>
            <w:tcW w:w="4650" w:type="dxa"/>
            <w:vAlign w:val="center"/>
          </w:tcPr>
          <w:p w14:paraId="3C988CD6" w14:textId="523234C7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Ecosistema agua dulce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63E5589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Buchón de agua</w:t>
            </w:r>
          </w:p>
        </w:tc>
        <w:tc>
          <w:tcPr>
            <w:tcW w:w="4650" w:type="dxa"/>
            <w:vAlign w:val="center"/>
          </w:tcPr>
          <w:p w14:paraId="548BF7AA" w14:textId="1FF1507B" w:rsidR="006907A4" w:rsidRPr="00254FDB" w:rsidRDefault="00F27AA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</w:t>
            </w:r>
            <w:r w:rsidRPr="00F27AA3">
              <w:rPr>
                <w:rFonts w:ascii="Arial" w:hAnsi="Arial"/>
                <w:sz w:val="18"/>
                <w:szCs w:val="18"/>
                <w:lang w:val="es-ES_tradnl"/>
              </w:rPr>
              <w:t>feb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rero 1971</w:t>
            </w:r>
          </w:p>
        </w:tc>
      </w:tr>
    </w:tbl>
    <w:p w14:paraId="5F9838EF" w14:textId="77777777" w:rsidR="00784F12" w:rsidRDefault="00784F12" w:rsidP="00CB02D2">
      <w:pPr>
        <w:rPr>
          <w:rFonts w:ascii="Arial" w:hAnsi="Arial"/>
          <w:lang w:val="es-ES_tradnl"/>
        </w:rPr>
      </w:pPr>
    </w:p>
    <w:sectPr w:rsidR="00784F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3F65ED"/>
    <w:rsid w:val="00430451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84F12"/>
    <w:rsid w:val="007C28CE"/>
    <w:rsid w:val="00870466"/>
    <w:rsid w:val="00894E23"/>
    <w:rsid w:val="00A10A50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1402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7AA3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6</cp:revision>
  <dcterms:created xsi:type="dcterms:W3CDTF">2015-03-26T04:18:00Z</dcterms:created>
  <dcterms:modified xsi:type="dcterms:W3CDTF">2015-03-27T17:34:00Z</dcterms:modified>
</cp:coreProperties>
</file>