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1F" w:rsidRDefault="0064741F" w:rsidP="0064741F">
      <w:pPr>
        <w:jc w:val="center"/>
        <w:rPr>
          <w:rFonts w:ascii="Times" w:hAnsi="Times"/>
          <w:b/>
        </w:rPr>
      </w:pPr>
      <w:bookmarkStart w:id="0" w:name="_GoBack"/>
      <w:bookmarkEnd w:id="0"/>
    </w:p>
    <w:p w:rsidR="0064741F" w:rsidRPr="003A4925" w:rsidRDefault="0064741F" w:rsidP="0064741F">
      <w:pPr>
        <w:rPr>
          <w:rFonts w:ascii="Times" w:hAnsi="Times"/>
        </w:rPr>
      </w:pPr>
      <w:r>
        <w:rPr>
          <w:rFonts w:ascii="Cambria" w:hAnsi="Cambria"/>
          <w:b/>
          <w:color w:val="000000"/>
          <w:shd w:val="clear" w:color="auto" w:fill="FFFFFF"/>
        </w:rPr>
        <w:t>GuiaDidactica_CS_05</w:t>
      </w:r>
      <w:r w:rsidRPr="00F85E4E">
        <w:rPr>
          <w:rFonts w:ascii="Cambria" w:hAnsi="Cambria"/>
          <w:b/>
          <w:color w:val="000000"/>
          <w:shd w:val="clear" w:color="auto" w:fill="FFFFFF"/>
        </w:rPr>
        <w:t>_01_CO</w:t>
      </w:r>
    </w:p>
    <w:p w:rsidR="0064741F" w:rsidRDefault="0064741F" w:rsidP="0064741F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64741F" w:rsidRDefault="0064741F" w:rsidP="0064741F">
      <w:r>
        <w:t>•Explico la influencia de estas revoluciones en algunos procesos sociales, políticos y económicos posteriores en Colombia y América Latina.</w:t>
      </w:r>
    </w:p>
    <w:p w:rsidR="0064741F" w:rsidRDefault="0064741F" w:rsidP="0064741F">
      <w:pPr>
        <w:rPr>
          <w:rFonts w:ascii="Times" w:hAnsi="Times"/>
          <w:b/>
        </w:rPr>
      </w:pPr>
      <w:r>
        <w:t xml:space="preserve"> •Analizo algunas de las condiciones sociales, económicas, políticas y culturales que dieron origen a los procesos de independencia de los pueblos americanos.</w:t>
      </w:r>
    </w:p>
    <w:p w:rsidR="0064741F" w:rsidRPr="003A4925" w:rsidRDefault="0064741F" w:rsidP="0064741F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Analizar y comprender los diferentes acontecimientos que hicieron parte del desarrollo del proceso de independencia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Relacionar de manera clara diferentes acontecimientos </w:t>
      </w:r>
      <w:r w:rsidR="007A0E04">
        <w:rPr>
          <w:rFonts w:ascii="Times" w:hAnsi="Times"/>
        </w:rPr>
        <w:t xml:space="preserve">y personajes </w:t>
      </w:r>
      <w:r>
        <w:rPr>
          <w:rFonts w:ascii="Times" w:hAnsi="Times"/>
        </w:rPr>
        <w:t>históricos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Identificar causas y consecuencias en diferentes acontecimientos históricos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Ubicar en tiempo y espacios diferentes acontecimientos históricos</w:t>
      </w:r>
    </w:p>
    <w:p w:rsidR="0064741F" w:rsidRPr="00772083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Determinar cuáles fueron las consecuencias del proceso independentista</w:t>
      </w:r>
    </w:p>
    <w:p w:rsidR="0064741F" w:rsidRPr="003A4925" w:rsidRDefault="0064741F" w:rsidP="0064741F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E01BF9">
        <w:rPr>
          <w:rFonts w:ascii="Times" w:hAnsi="Times"/>
          <w:b/>
        </w:rPr>
        <w:t>proceso de independencia</w:t>
      </w:r>
      <w:r>
        <w:rPr>
          <w:rFonts w:ascii="Times" w:hAnsi="Times"/>
        </w:rPr>
        <w:t xml:space="preserve"> de la Nueva Granada, trajo consigo el desarrollo de diferentes acontecimientos de gran importancia en la historia de </w:t>
      </w:r>
      <w:r w:rsidRPr="00825235">
        <w:rPr>
          <w:rFonts w:ascii="Times" w:hAnsi="Times"/>
          <w:b/>
        </w:rPr>
        <w:t>Colombia</w:t>
      </w:r>
      <w:r>
        <w:rPr>
          <w:rFonts w:ascii="Times" w:hAnsi="Times"/>
        </w:rPr>
        <w:t xml:space="preserve">, este episodio provocó diferentes e importantes </w:t>
      </w:r>
      <w:r w:rsidRPr="00E01BF9">
        <w:rPr>
          <w:rFonts w:ascii="Times" w:hAnsi="Times"/>
          <w:b/>
        </w:rPr>
        <w:t>transformaciones</w:t>
      </w:r>
      <w:r>
        <w:rPr>
          <w:rFonts w:ascii="Times" w:hAnsi="Times"/>
        </w:rPr>
        <w:t xml:space="preserve"> en aspectos políticos, económicos y culturales de la vida nacional.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 xml:space="preserve">Comprender las dinámicas del proceso de independencia les permitirá a los estudiantes emprender en el </w:t>
      </w:r>
      <w:r w:rsidRPr="00E01BF9">
        <w:rPr>
          <w:rFonts w:ascii="Times" w:hAnsi="Times"/>
          <w:b/>
        </w:rPr>
        <w:t>desarrollo del pensamiento reflexivo, sistémico y crítico</w:t>
      </w:r>
      <w:r>
        <w:rPr>
          <w:rFonts w:ascii="Times" w:hAnsi="Times"/>
        </w:rPr>
        <w:t xml:space="preserve">, les brindara herramientas para la argumentación y el desarrollo de </w:t>
      </w:r>
      <w:r w:rsidRPr="00E01BF9">
        <w:rPr>
          <w:rFonts w:ascii="Times" w:hAnsi="Times"/>
          <w:b/>
        </w:rPr>
        <w:t>habilidades discursivas</w:t>
      </w:r>
      <w:r>
        <w:rPr>
          <w:rFonts w:ascii="Times" w:hAnsi="Times"/>
        </w:rPr>
        <w:t xml:space="preserve"> importantes y necesarias para el trabajo en Ciencias Sociales. 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>Para alcanzar dichos propósitos se sugiere la siguiente secuencia:</w:t>
      </w:r>
    </w:p>
    <w:p w:rsidR="0064741F" w:rsidRPr="00E01BF9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</w:rPr>
        <w:t xml:space="preserve">Identificar las causas internas y externas del proceso de </w:t>
      </w:r>
      <w:r w:rsidRPr="00E01BF9">
        <w:rPr>
          <w:rFonts w:ascii="Times" w:hAnsi="Times"/>
          <w:b/>
        </w:rPr>
        <w:t>independencia.</w:t>
      </w:r>
    </w:p>
    <w:p w:rsidR="0064741F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Acercarse a los diferentes </w:t>
      </w:r>
      <w:r w:rsidRPr="00825235">
        <w:rPr>
          <w:rFonts w:ascii="Times" w:hAnsi="Times"/>
          <w:b/>
        </w:rPr>
        <w:t>acontecimientos</w:t>
      </w:r>
      <w:r>
        <w:rPr>
          <w:rFonts w:ascii="Times" w:hAnsi="Times"/>
        </w:rPr>
        <w:t xml:space="preserve"> que se desarrollaron durante el periodo de la independencia</w:t>
      </w:r>
    </w:p>
    <w:p w:rsidR="0064741F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Analizar las implicaciones sociales, políticas, económicas y culturales de la independencia</w:t>
      </w:r>
    </w:p>
    <w:p w:rsidR="0064741F" w:rsidRDefault="0064741F" w:rsidP="0064741F">
      <w:pPr>
        <w:rPr>
          <w:color w:val="000000" w:themeColor="text1"/>
        </w:rPr>
      </w:pPr>
      <w:r>
        <w:rPr>
          <w:color w:val="000000" w:themeColor="text1"/>
        </w:rPr>
        <w:t>L</w:t>
      </w:r>
      <w:r w:rsidRPr="00EA2291">
        <w:rPr>
          <w:color w:val="000000" w:themeColor="text1"/>
        </w:rPr>
        <w:t xml:space="preserve">o primero </w:t>
      </w:r>
      <w:r>
        <w:rPr>
          <w:color w:val="000000" w:themeColor="text1"/>
        </w:rPr>
        <w:t xml:space="preserve">que se propone </w:t>
      </w:r>
      <w:r w:rsidRPr="00EA2291">
        <w:rPr>
          <w:color w:val="000000" w:themeColor="text1"/>
        </w:rPr>
        <w:t>es prese</w:t>
      </w:r>
      <w:r>
        <w:rPr>
          <w:color w:val="000000" w:themeColor="text1"/>
        </w:rPr>
        <w:t xml:space="preserve">ntar de manera general </w:t>
      </w:r>
      <w:r w:rsidRPr="00EA2291">
        <w:rPr>
          <w:color w:val="000000" w:themeColor="text1"/>
        </w:rPr>
        <w:t xml:space="preserve"> el </w:t>
      </w:r>
      <w:r w:rsidRPr="00E01BF9">
        <w:rPr>
          <w:b/>
          <w:color w:val="000000" w:themeColor="text1"/>
        </w:rPr>
        <w:t>tema</w:t>
      </w:r>
      <w:r w:rsidRPr="00EA22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 aquellos </w:t>
      </w:r>
      <w:r w:rsidRPr="00E01BF9">
        <w:rPr>
          <w:b/>
          <w:color w:val="000000" w:themeColor="text1"/>
        </w:rPr>
        <w:t>subtemas</w:t>
      </w:r>
      <w:r>
        <w:rPr>
          <w:color w:val="000000" w:themeColor="text1"/>
        </w:rPr>
        <w:t xml:space="preserve"> que resultan claves para el proceso de aprendizaje y el desarrollo de </w:t>
      </w:r>
      <w:r w:rsidRPr="00E01BF9">
        <w:rPr>
          <w:b/>
          <w:color w:val="000000" w:themeColor="text1"/>
        </w:rPr>
        <w:t>habilidades sociales</w:t>
      </w:r>
      <w:r>
        <w:rPr>
          <w:color w:val="000000" w:themeColor="text1"/>
        </w:rPr>
        <w:t xml:space="preserve"> y </w:t>
      </w:r>
      <w:r w:rsidRPr="00E01BF9">
        <w:rPr>
          <w:b/>
          <w:color w:val="000000" w:themeColor="text1"/>
        </w:rPr>
        <w:t>competencias ciudadanas</w:t>
      </w:r>
      <w:r>
        <w:rPr>
          <w:color w:val="000000" w:themeColor="text1"/>
        </w:rPr>
        <w:t>. A partir de esto es posible realizar  una indagación sobre lo que los estudiantes conocen para tomarlo como punto de partida en el desarrollo de los diferentes contenidos.</w:t>
      </w:r>
    </w:p>
    <w:p w:rsidR="0064741F" w:rsidRDefault="0064741F" w:rsidP="0064741F">
      <w:pPr>
        <w:rPr>
          <w:color w:val="000000" w:themeColor="text1"/>
        </w:rPr>
      </w:pPr>
      <w:r>
        <w:rPr>
          <w:color w:val="000000" w:themeColor="text1"/>
        </w:rPr>
        <w:t xml:space="preserve">Es importante aprovechar las particularidades de los diferentes episodios  históricos para llevar al estudiante a cuestionarse, argumentar frente a ellos y a que planteen su opinión y punto de vista, este tipo de ejercicios son un valioso instrumento en el desarrollo de </w:t>
      </w:r>
      <w:r w:rsidRPr="00E01BF9">
        <w:rPr>
          <w:b/>
          <w:color w:val="000000" w:themeColor="text1"/>
        </w:rPr>
        <w:t>habilidades discursivas</w:t>
      </w:r>
      <w:r>
        <w:rPr>
          <w:color w:val="000000" w:themeColor="text1"/>
        </w:rPr>
        <w:t>.</w:t>
      </w:r>
    </w:p>
    <w:p w:rsidR="0064741F" w:rsidRDefault="0064741F" w:rsidP="0064741F">
      <w:pPr>
        <w:rPr>
          <w:color w:val="FF0000"/>
        </w:rPr>
      </w:pPr>
      <w:r>
        <w:rPr>
          <w:color w:val="000000" w:themeColor="text1"/>
        </w:rPr>
        <w:t xml:space="preserve">En este sentido utilizar los diferentes recursos, </w:t>
      </w:r>
      <w:r w:rsidRPr="00E01BF9">
        <w:rPr>
          <w:b/>
          <w:color w:val="000000" w:themeColor="text1"/>
        </w:rPr>
        <w:t xml:space="preserve">multimedia </w:t>
      </w:r>
      <w:r>
        <w:rPr>
          <w:color w:val="000000" w:themeColor="text1"/>
        </w:rPr>
        <w:t xml:space="preserve"> brinda diferentes posibilidades para el óptimo desarrollo de los procesos de aprendizaje, el uso y apropiación de las </w:t>
      </w:r>
      <w:r w:rsidRPr="00E01BF9">
        <w:rPr>
          <w:b/>
          <w:color w:val="000000" w:themeColor="text1"/>
        </w:rPr>
        <w:t xml:space="preserve">TIC </w:t>
      </w:r>
      <w:r>
        <w:rPr>
          <w:color w:val="000000" w:themeColor="text1"/>
        </w:rPr>
        <w:t xml:space="preserve">resulta no solo conveniente sino, también indispensable para que el desarrollo de las </w:t>
      </w:r>
      <w:r>
        <w:rPr>
          <w:color w:val="000000" w:themeColor="text1"/>
        </w:rPr>
        <w:lastRenderedPageBreak/>
        <w:t xml:space="preserve">actividades sea más agradable, interesante y llamativo para los niños y niñas, se trata de hacer del </w:t>
      </w:r>
      <w:r w:rsidRPr="007C47C5">
        <w:rPr>
          <w:b/>
          <w:color w:val="000000" w:themeColor="text1"/>
        </w:rPr>
        <w:t>trabajo en el aula</w:t>
      </w:r>
      <w:r>
        <w:rPr>
          <w:color w:val="000000" w:themeColor="text1"/>
        </w:rPr>
        <w:t xml:space="preserve"> una </w:t>
      </w:r>
      <w:r w:rsidRPr="00A62352">
        <w:rPr>
          <w:b/>
          <w:color w:val="000000" w:themeColor="text1"/>
        </w:rPr>
        <w:t>experiencia agradable y provechosa</w:t>
      </w:r>
      <w:r>
        <w:rPr>
          <w:color w:val="000000" w:themeColor="text1"/>
        </w:rPr>
        <w:t xml:space="preserve">. </w:t>
      </w:r>
    </w:p>
    <w:p w:rsidR="0064741F" w:rsidRDefault="0064741F" w:rsidP="0064741F">
      <w:pPr>
        <w:rPr>
          <w:color w:val="FF0000"/>
        </w:rPr>
      </w:pPr>
    </w:p>
    <w:p w:rsidR="005C7ECB" w:rsidRDefault="005C7ECB"/>
    <w:sectPr w:rsidR="005C7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C2F80"/>
    <w:multiLevelType w:val="hybridMultilevel"/>
    <w:tmpl w:val="0A98CDA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1F"/>
    <w:rsid w:val="005C7ECB"/>
    <w:rsid w:val="0064741F"/>
    <w:rsid w:val="007A0E04"/>
    <w:rsid w:val="0084557F"/>
    <w:rsid w:val="0090554F"/>
    <w:rsid w:val="00C25AE1"/>
    <w:rsid w:val="00DB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1F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1F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2</cp:revision>
  <dcterms:created xsi:type="dcterms:W3CDTF">2015-02-27T19:21:00Z</dcterms:created>
  <dcterms:modified xsi:type="dcterms:W3CDTF">2015-02-27T19:21:00Z</dcterms:modified>
</cp:coreProperties>
</file>