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F36A67F" w14:textId="4D68E50E" w:rsidR="00AA1AE2" w:rsidRPr="006D02A8" w:rsidRDefault="009F05A3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Historia de Colombia desde la segunda mitad del siglo XX</w:t>
      </w: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777777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A4FB64" w14:textId="3BBD63D9" w:rsidR="00AA1AE2" w:rsidRPr="000719EE" w:rsidRDefault="008A6580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Protagonistas de la historia de Colombia de 1990 a 2000</w:t>
      </w: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55E660FF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66D50A0F" w:rsidR="00AA1AE2" w:rsidRPr="000719EE" w:rsidRDefault="008A6580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de relaci</w:t>
      </w:r>
      <w:r w:rsidR="007B005C">
        <w:rPr>
          <w:rFonts w:ascii="Arial" w:hAnsi="Arial" w:cs="Arial"/>
          <w:sz w:val="18"/>
          <w:szCs w:val="18"/>
          <w:lang w:val="es-ES_tradnl"/>
        </w:rPr>
        <w:t xml:space="preserve">ón </w:t>
      </w:r>
      <w:r>
        <w:rPr>
          <w:rFonts w:ascii="Arial" w:hAnsi="Arial" w:cs="Arial"/>
          <w:sz w:val="18"/>
          <w:szCs w:val="18"/>
          <w:lang w:val="es-ES_tradnl"/>
        </w:rPr>
        <w:t xml:space="preserve">de nombres de protagonistas de la historia de Colombia en la década de los </w:t>
      </w:r>
      <w:r w:rsidR="007B005C">
        <w:rPr>
          <w:rFonts w:ascii="Arial" w:hAnsi="Arial" w:cs="Arial"/>
          <w:sz w:val="18"/>
          <w:szCs w:val="18"/>
          <w:lang w:val="es-ES_tradnl"/>
        </w:rPr>
        <w:t>noventa</w:t>
      </w:r>
      <w:r>
        <w:rPr>
          <w:rFonts w:ascii="Arial" w:hAnsi="Arial" w:cs="Arial"/>
          <w:sz w:val="18"/>
          <w:szCs w:val="18"/>
          <w:lang w:val="es-ES_tradnl"/>
        </w:rPr>
        <w:t xml:space="preserve">, con algunos de sus logros más importantes. </w:t>
      </w:r>
    </w:p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2A7AA5D7" w:rsidR="00AA1AE2" w:rsidRPr="000719EE" w:rsidRDefault="008A6580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 presidentes de Colombia, C</w:t>
      </w:r>
      <w:r w:rsidR="007B005C">
        <w:rPr>
          <w:rFonts w:ascii="Arial" w:hAnsi="Arial" w:cs="Arial"/>
          <w:sz w:val="18"/>
          <w:szCs w:val="18"/>
          <w:lang w:val="es-ES_tradnl"/>
        </w:rPr>
        <w:t>é</w:t>
      </w:r>
      <w:r>
        <w:rPr>
          <w:rFonts w:ascii="Arial" w:hAnsi="Arial" w:cs="Arial"/>
          <w:sz w:val="18"/>
          <w:szCs w:val="18"/>
          <w:lang w:val="es-ES_tradnl"/>
        </w:rPr>
        <w:t xml:space="preserve">sar Gaviria Trujillo, Ernesto Samper Pizano, Andrés Pastrana Arango, Horacio Serpa, Luis Carlos Galán. </w:t>
      </w: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29FAE7B1" w:rsidR="00AA1AE2" w:rsidRPr="000719EE" w:rsidRDefault="009F05A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F755C1">
        <w:tc>
          <w:tcPr>
            <w:tcW w:w="1248" w:type="dxa"/>
          </w:tcPr>
          <w:p w14:paraId="7446608B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6DBB3F5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F755C1">
        <w:tc>
          <w:tcPr>
            <w:tcW w:w="1248" w:type="dxa"/>
          </w:tcPr>
          <w:p w14:paraId="2B958E46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1997411A" w:rsidR="00AA1AE2" w:rsidRPr="005F4C68" w:rsidRDefault="009F05A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23EAB23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F755C1">
        <w:tc>
          <w:tcPr>
            <w:tcW w:w="4536" w:type="dxa"/>
          </w:tcPr>
          <w:p w14:paraId="6B050B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7B005C" w14:paraId="7B555054" w14:textId="77777777" w:rsidTr="00F755C1">
        <w:tc>
          <w:tcPr>
            <w:tcW w:w="4536" w:type="dxa"/>
          </w:tcPr>
          <w:p w14:paraId="3BE7672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F755C1">
        <w:tc>
          <w:tcPr>
            <w:tcW w:w="4536" w:type="dxa"/>
          </w:tcPr>
          <w:p w14:paraId="12F79124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5AA94714" w:rsidR="00AA1AE2" w:rsidRPr="00AC7496" w:rsidRDefault="009F05A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C700AB3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F755C1">
        <w:tc>
          <w:tcPr>
            <w:tcW w:w="4536" w:type="dxa"/>
          </w:tcPr>
          <w:p w14:paraId="67B8DF9B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7B5078">
        <w:tc>
          <w:tcPr>
            <w:tcW w:w="2126" w:type="dxa"/>
          </w:tcPr>
          <w:p w14:paraId="1D2BA97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7B5078">
        <w:tc>
          <w:tcPr>
            <w:tcW w:w="2126" w:type="dxa"/>
          </w:tcPr>
          <w:p w14:paraId="3C9BF84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2B18B2CB" w:rsidR="008629D3" w:rsidRPr="005F4C68" w:rsidRDefault="009F05A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7B5078">
        <w:tc>
          <w:tcPr>
            <w:tcW w:w="2126" w:type="dxa"/>
          </w:tcPr>
          <w:p w14:paraId="316FDF62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60888E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C3F373" w14:textId="3E38E6FF" w:rsidR="00AA1AE2" w:rsidRPr="000719EE" w:rsidRDefault="008A6580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Hechos y protagonistas de la historia de Colombia de 1990 a 2000</w:t>
      </w: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2DD64E66" w:rsidR="00AA1AE2" w:rsidRPr="000719EE" w:rsidRDefault="008A6580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118A6604" w:rsidR="00AA1AE2" w:rsidRPr="000719EE" w:rsidRDefault="008A6580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los nombres o conceptos de la columna de la izquierda, con los procesos o hechos de la columna de la derecha. </w:t>
      </w: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05785B75" w:rsidR="00AA1AE2" w:rsidRPr="000719EE" w:rsidRDefault="008A6580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4D402E6" w14:textId="75594D39" w:rsidR="00AA1AE2" w:rsidRPr="00CD652E" w:rsidRDefault="008A6580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7DF48CF9" w:rsidR="00AA1AE2" w:rsidRPr="00CD652E" w:rsidRDefault="008A6580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07BA3DAB" w:rsidR="006907A4" w:rsidRPr="00254FDB" w:rsidRDefault="008A6580" w:rsidP="007B005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  <w:r w:rsidR="007B005C">
              <w:rPr>
                <w:rFonts w:ascii="Arial" w:hAnsi="Arial"/>
                <w:sz w:val="18"/>
                <w:szCs w:val="18"/>
                <w:lang w:val="es-ES_tradnl"/>
              </w:rPr>
              <w:t>é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sar Gaviria Trujillo</w:t>
            </w:r>
          </w:p>
        </w:tc>
        <w:tc>
          <w:tcPr>
            <w:tcW w:w="4650" w:type="dxa"/>
            <w:vAlign w:val="center"/>
          </w:tcPr>
          <w:p w14:paraId="69C2AA15" w14:textId="44F46F79" w:rsidR="006907A4" w:rsidRPr="00254FDB" w:rsidRDefault="008A658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Presidente en el periodo 1990-1994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201D87F2" w:rsidR="006907A4" w:rsidRPr="00254FDB" w:rsidRDefault="008A658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Ernesto Samper Pizano</w:t>
            </w:r>
          </w:p>
        </w:tc>
        <w:tc>
          <w:tcPr>
            <w:tcW w:w="4650" w:type="dxa"/>
            <w:vAlign w:val="center"/>
          </w:tcPr>
          <w:p w14:paraId="5798D079" w14:textId="0F57E2C0" w:rsidR="006907A4" w:rsidRPr="00254FDB" w:rsidRDefault="008A658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Presidente en el periodo 1994-1998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14:paraId="277F2635" w14:textId="073AC16C" w:rsidR="006907A4" w:rsidRPr="00254FDB" w:rsidRDefault="008A658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Andrés Pastrana Arango</w:t>
            </w:r>
          </w:p>
        </w:tc>
        <w:tc>
          <w:tcPr>
            <w:tcW w:w="4650" w:type="dxa"/>
            <w:vAlign w:val="center"/>
          </w:tcPr>
          <w:p w14:paraId="53E988D5" w14:textId="2E52BA18" w:rsidR="006907A4" w:rsidRPr="00254FDB" w:rsidRDefault="008A658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Presidente en el periodo 1998-2002</w:t>
            </w:r>
          </w:p>
        </w:tc>
      </w:tr>
      <w:tr w:rsidR="006907A4" w:rsidRPr="007B005C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12DCF812" w:rsidR="006907A4" w:rsidRPr="00254FDB" w:rsidRDefault="008A658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Luis Carlos Galán</w:t>
            </w:r>
          </w:p>
        </w:tc>
        <w:tc>
          <w:tcPr>
            <w:tcW w:w="4650" w:type="dxa"/>
            <w:vAlign w:val="center"/>
          </w:tcPr>
          <w:p w14:paraId="6F4C6438" w14:textId="62598783" w:rsidR="006907A4" w:rsidRPr="00254FDB" w:rsidRDefault="008A6580" w:rsidP="007B005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Candidato presidencial, del partido </w:t>
            </w:r>
            <w:r w:rsidR="007B005C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iberal </w:t>
            </w:r>
          </w:p>
        </w:tc>
      </w:tr>
      <w:tr w:rsidR="006907A4" w:rsidRPr="007B005C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75CC4D85" w:rsidR="006907A4" w:rsidRPr="00254FDB" w:rsidRDefault="008A658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Horacio Serpa </w:t>
            </w:r>
          </w:p>
        </w:tc>
        <w:tc>
          <w:tcPr>
            <w:tcW w:w="4650" w:type="dxa"/>
            <w:vAlign w:val="center"/>
          </w:tcPr>
          <w:p w14:paraId="3C988CD6" w14:textId="7F28FC07" w:rsidR="006907A4" w:rsidRPr="00254FDB" w:rsidRDefault="008A6580" w:rsidP="007B005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Exministro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de Gobierno y 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ex</w:t>
            </w:r>
            <w:r w:rsidR="007B005C"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onstituyente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</w:tr>
    </w:tbl>
    <w:p w14:paraId="328259F3" w14:textId="77777777" w:rsidR="00616529" w:rsidRPr="007B005C" w:rsidRDefault="00616529" w:rsidP="00CB02D2">
      <w:pPr>
        <w:rPr>
          <w:rFonts w:ascii="Arial" w:hAnsi="Arial"/>
          <w:lang w:val="es-CO"/>
        </w:rPr>
      </w:pPr>
    </w:p>
    <w:sectPr w:rsidR="00616529" w:rsidRPr="007B005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A000A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90D95"/>
    <w:rsid w:val="005A3D59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005C"/>
    <w:rsid w:val="007B521F"/>
    <w:rsid w:val="007C28CE"/>
    <w:rsid w:val="007D0493"/>
    <w:rsid w:val="008629D3"/>
    <w:rsid w:val="008A6580"/>
    <w:rsid w:val="009F05A3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TOSHIBA</cp:lastModifiedBy>
  <cp:revision>2</cp:revision>
  <dcterms:created xsi:type="dcterms:W3CDTF">2015-05-05T17:02:00Z</dcterms:created>
  <dcterms:modified xsi:type="dcterms:W3CDTF">2015-05-05T17:02:00Z</dcterms:modified>
</cp:coreProperties>
</file>