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Ejercicio Genérico M3A: Asociar imagen-texto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Nombre del guión a que corresponde el ejercicio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CS_06_05_REC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Conociendo sobre los pueblos precolombinos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wbb1ptvl1chd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Descripción del recurso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Identificar la imagen con algunas de las características propias de los pueblos precolombinos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Palabras clave del recurso (separadas por comas ",")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Cultura San Agustín, Cultura Calima, Cultura Tairona, Los Caribes, Los Arawaks, Los Muiscas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Tiempo estimado (minutos)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10 minutos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Ejercitación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Preguntas con respuesta libre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Juegos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Generador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comunicación lingüística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matemática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el conocimiento y la interacción con el mundo físico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Tratamiento de la información y competencia digital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social y ciudadana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cultural y artística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para aprender a aprender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Autonomía e iniciativa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Secuencia de imágenes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Animación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Interactivo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Mapa conceptual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Nivel del ejercicio, 1-Fácil, 2-Medio ó 3-Difícil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COPIA EL TÍTULO DEL RECURSO PARA EL TÍTULO DEL EJERCICIO AL MENOS QUE SEA DIFERENTE. RECUERDA EL TÍTULO NO DEBE REBASAR LOS 86 CARACTERES.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Conociendo sobre los pueblos precolombinos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Grado del ejercicio (Primaria o Secundaria); “P” o “S”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Identificar la imagen con algunas de las características propias de los pueblos precolombinos.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MÍN. 2  MÁX. 6. MATCH: IMAGEN A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Título (50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Cultura Calima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http://upload.wikimedia.org/wikipedia/commons/thumb/c/cf/Funerary_Mask_Colombia_Ilama_%28Calima%29_5th-1st_century_BCE_Hammered_gold.jpg/200px-Funerary_Mask_Colombia_Ilama_%28Calima%29_5th-1st_century_BCE_Hammered_gold.jpg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09" w:firstLine="0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Nombre de archivo codificado (ejemplo, CI_S3_G1_REC10_F1)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Texto 1 (23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Exceso de decoración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Texto 2 (23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Valle del Cauca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</w:t>
      </w:r>
      <w:r w:rsidDel="00000000" w:rsidR="00000000" w:rsidRPr="00000000">
        <w:rPr>
          <w:rFonts w:ascii="Arial" w:cs="Arial" w:eastAsia="Arial" w:hAnsi="Arial"/>
          <w:sz w:val="18"/>
          <w:highlight w:val="green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Título (50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Cultura Tairona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http://upload.wikimedia.org/wikipedia/commons/thumb/f/f4/YAEL_PHOTOS_898.jpg/275px-YAEL_PHOTOS_898.jpg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09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Nombre de archivo codificado (ejemplo, CI_S3_G1_REC10_F1)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Texto 1 (23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Sierra Nevada de Santa Marta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Texto 2 (23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Ciudad Pérdida. Teyuna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</w:t>
      </w:r>
      <w:r w:rsidDel="00000000" w:rsidR="00000000" w:rsidRPr="00000000">
        <w:rPr>
          <w:rFonts w:ascii="Arial" w:cs="Arial" w:eastAsia="Arial" w:hAnsi="Arial"/>
          <w:sz w:val="18"/>
          <w:highlight w:val="green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Título (50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Los Caribes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http://3.bp.blogspot.com/-VJyNW-SbK0M/UBovsZSVfZI/AAAAAAAAD1U/5xiTy04y-yc/s320/cultura+caribes.jpg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09" w:firstLine="0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Nombre de archivo codificado (ejemplo, CI_S3_G1_REC10_F1)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Texto 1 (23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Pueblo belicoso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Texto 2 (23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3366"/>
          <w:sz w:val="18"/>
          <w:highlight w:val="white"/>
          <w:vertAlign w:val="baseline"/>
          <w:rtl w:val="0"/>
        </w:rPr>
        <w:t xml:space="preserve">Deformación del cráneo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</w:t>
      </w:r>
      <w:r w:rsidDel="00000000" w:rsidR="00000000" w:rsidRPr="00000000">
        <w:rPr>
          <w:rFonts w:ascii="Arial" w:cs="Arial" w:eastAsia="Arial" w:hAnsi="Arial"/>
          <w:sz w:val="18"/>
          <w:highlight w:val="green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Título (50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Los Arawaks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http://1.bp.blogspot.com/-mRynXKfjX-M/Tr92cUF0LrI/AAAAAAAAAAU/ZEl8k416euI/s320/nabu+1.jpg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09" w:firstLine="0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09" w:firstLine="0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Nombre de archivo codificado (ejemplo, CI_S3_G1_REC10_F1)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Texto 1 (23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Asentamiento Nabusimake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Texto 2 (23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Mochilas de colores tierra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</w:t>
      </w:r>
      <w:r w:rsidDel="00000000" w:rsidR="00000000" w:rsidRPr="00000000">
        <w:rPr>
          <w:rFonts w:ascii="Arial" w:cs="Arial" w:eastAsia="Arial" w:hAnsi="Arial"/>
          <w:sz w:val="18"/>
          <w:highlight w:val="green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Título (50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Los Muiscas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Nombre de archivo Shutterstock o descripción de ilustración a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http://upload.wikimedia.org/wikipedia/commons/thumb/6/64/Laguna_Guatavita_Yuri_Romero_Picon.jpg/280px-Laguna_Guatavita_Yuri_Romero_Picon.jpg</w:t>
        </w:r>
      </w:hyperlink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09" w:firstLine="0"/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Nombre de archivo codificado (ejemplo, CI_S3_G1_REC10_F1)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Texto 1 (23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Altiplano Cundiboyacense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Texto 2 (23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Leyenda de El Dorado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upload.wikimedia.org/wikipedia/commons/thumb/6/64/Laguna_Guatavita_Yuri_Romero_Picon.jpg/280px-Laguna_Guatavita_Yuri_Romero_Picon.jpg" TargetMode="External"/><Relationship Id="rId18" Type="http://schemas.openxmlformats.org/officeDocument/2006/relationships/hyperlink" Target="http://upload.wikimedia.org/wikipedia/commons/thumb/6/64/Laguna_Guatavita_Yuri_Romero_Picon.jpg/280px-Laguna_Guatavita_Yuri_Romero_Picon.jpg" TargetMode="External"/><Relationship Id="rId17" Type="http://schemas.openxmlformats.org/officeDocument/2006/relationships/hyperlink" Target="http://1.bp.blogspot.com/-mRynXKfjX-M/Tr92cUF0LrI/AAAAAAAAAAU/ZEl8k416euI/s320/nabu+1.jpg" TargetMode="External"/><Relationship Id="rId16" Type="http://schemas.openxmlformats.org/officeDocument/2006/relationships/hyperlink" Target="http://1.bp.blogspot.com/-mRynXKfjX-M/Tr92cUF0LrI/AAAAAAAAAAU/ZEl8k416euI/s320/nabu+1.jpg" TargetMode="External"/><Relationship Id="rId15" Type="http://schemas.openxmlformats.org/officeDocument/2006/relationships/hyperlink" Target="http://1.bp.blogspot.com/-mRynXKfjX-M/Tr92cUF0LrI/AAAAAAAAAAU/ZEl8k416euI/s320/nabu+1.jpg" TargetMode="External"/><Relationship Id="rId14" Type="http://schemas.openxmlformats.org/officeDocument/2006/relationships/hyperlink" Target="http://1.bp.blogspot.com/-mRynXKfjX-M/Tr92cUF0LrI/AAAAAAAAAAU/ZEl8k416euI/s320/nabu+1.jpg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3.bp.blogspot.com/-VJyNW-SbK0M/UBovsZSVfZI/AAAAAAAAD1U/5xiTy04y-yc/s320/cultura+caribes.jpg" TargetMode="External"/><Relationship Id="rId13" Type="http://schemas.openxmlformats.org/officeDocument/2006/relationships/hyperlink" Target="http://3.bp.blogspot.com/-VJyNW-SbK0M/UBovsZSVfZI/AAAAAAAAD1U/5xiTy04y-yc/s320/cultura+caribes.jpg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upload.wikimedia.org/wikipedia/commons/thumb/f/f4/YAEL_PHOTOS_898.jpg/275px-YAEL_PHOTOS_898.jpg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3.bp.blogspot.com/-VJyNW-SbK0M/UBovsZSVfZI/AAAAAAAAD1U/5xiTy04y-yc/s320/cultura+caribes.jpg" TargetMode="External"/><Relationship Id="rId20" Type="http://schemas.openxmlformats.org/officeDocument/2006/relationships/hyperlink" Target="http://upload.wikimedia.org/wikipedia/commons/thumb/6/64/Laguna_Guatavita_Yuri_Romero_Picon.jpg/280px-Laguna_Guatavita_Yuri_Romero_Picon.jpg" TargetMode="External"/><Relationship Id="rId9" Type="http://schemas.openxmlformats.org/officeDocument/2006/relationships/hyperlink" Target="http://upload.wikimedia.org/wikipedia/commons/thumb/f/f4/YAEL_PHOTOS_898.jpg/275px-YAEL_PHOTOS_898.jpg" TargetMode="External"/><Relationship Id="rId6" Type="http://schemas.openxmlformats.org/officeDocument/2006/relationships/hyperlink" Target="http://upload.wikimedia.org/wikipedia/commons/thumb/c/cf/Funerary_Mask_Colombia_Ilama_%28Calima%29_5th-1st_century_BCE_Hammered_gold.jpg/200px-Funerary_Mask_Colombia_Ilama_%28Calima%29_5th-1st_century_BCE_Hammered_gold.jpg" TargetMode="External"/><Relationship Id="rId5" Type="http://schemas.openxmlformats.org/officeDocument/2006/relationships/hyperlink" Target="http://upload.wikimedia.org/wikipedia/commons/thumb/c/cf/Funerary_Mask_Colombia_Ilama_%28Calima%29_5th-1st_century_BCE_Hammered_gold.jpg/200px-Funerary_Mask_Colombia_Ilama_%28Calima%29_5th-1st_century_BCE_Hammered_gold.jpg" TargetMode="External"/><Relationship Id="rId8" Type="http://schemas.openxmlformats.org/officeDocument/2006/relationships/hyperlink" Target="http://upload.wikimedia.org/wikipedia/commons/thumb/f/f4/YAEL_PHOTOS_898.jpg/275px-YAEL_PHOTOS_898.jpg" TargetMode="External"/><Relationship Id="rId7" Type="http://schemas.openxmlformats.org/officeDocument/2006/relationships/hyperlink" Target="http://upload.wikimedia.org/wikipedia/commons/thumb/c/cf/Funerary_Mask_Colombia_Ilama_%28Calima%29_5th-1st_century_BCE_Hammered_gold.jpg/200px-Funerary_Mask_Colombia_Ilama_%28Calima%29_5th-1st_century_BCE_Hammered_gold.jpg" TargetMode="External"/></Relationships>
</file>