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AB3CC9">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AB3CC9">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AB3CC9">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AB3CC9">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AB3CC9">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0"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0"/>
    </w:p>
    <w:p w14:paraId="3375ED8A" w14:textId="27B80E99"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 xml:space="preserve">sirve para </w:t>
      </w:r>
      <w:r w:rsidR="00D27C4F">
        <w:rPr>
          <w:rFonts w:asciiTheme="majorHAnsi" w:hAnsiTheme="majorHAnsi"/>
        </w:rPr>
        <w:t xml:space="preserve">ubicar </w:t>
      </w:r>
      <w:r w:rsidRPr="007C27DB">
        <w:rPr>
          <w:rFonts w:asciiTheme="majorHAnsi" w:hAnsiTheme="majorHAnsi"/>
        </w:rPr>
        <w:t>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00AC4B47">
        <w:rPr>
          <w:rFonts w:asciiTheme="majorHAnsi" w:hAnsiTheme="majorHAnsi"/>
          <w:b/>
          <w:bCs/>
        </w:rPr>
        <w:t>,</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5B14CFC8"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Esta secuencia de imágenes permite recuperar los conocimientos previos de los estudiantes sobre los principales conceptos 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lastRenderedPageBreak/>
              <w:t>Propuesta</w:t>
            </w:r>
          </w:p>
          <w:p w14:paraId="0EB7D424" w14:textId="77777777" w:rsidR="00A90375" w:rsidRPr="0007343B" w:rsidRDefault="00A90375" w:rsidP="00A82332">
            <w:pPr>
              <w:spacing w:after="200"/>
              <w:rPr>
                <w:rFonts w:asciiTheme="majorHAnsi" w:hAnsiTheme="majorHAnsi"/>
                <w:b/>
                <w:sz w:val="24"/>
                <w:szCs w:val="24"/>
              </w:rPr>
            </w:pPr>
            <w:r w:rsidRPr="0007343B">
              <w:rPr>
                <w:rFonts w:asciiTheme="majorHAnsi" w:hAnsiTheme="majorHAnsi"/>
                <w:b/>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48742171"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 ¿Qué es un </w:t>
            </w:r>
            <w:r w:rsidR="00AC4B47">
              <w:rPr>
                <w:rFonts w:asciiTheme="majorHAnsi" w:hAnsiTheme="majorHAnsi"/>
                <w:sz w:val="24"/>
                <w:szCs w:val="24"/>
              </w:rPr>
              <w:t>t</w:t>
            </w:r>
            <w:r w:rsidRPr="007C27DB">
              <w:rPr>
                <w:rFonts w:asciiTheme="majorHAnsi" w:hAnsiTheme="majorHAnsi"/>
                <w:sz w:val="24"/>
                <w:szCs w:val="24"/>
              </w:rPr>
              <w: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07343B">
                <w:rPr>
                  <w:rStyle w:val="Hipervnculo"/>
                  <w:rFonts w:asciiTheme="majorHAnsi" w:hAnsiTheme="majorHAnsi"/>
                  <w:color w:val="17365D" w:themeColor="text2" w:themeShade="BF"/>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w:t>
            </w:r>
            <w:r w:rsidRPr="0007343B">
              <w:rPr>
                <w:rStyle w:val="negrita"/>
                <w:rFonts w:asciiTheme="majorHAnsi" w:hAnsiTheme="majorHAnsi"/>
                <w:b/>
              </w:rPr>
              <w:t>red de coordenadas</w:t>
            </w:r>
            <w:r w:rsidRPr="007C27DB">
              <w:rPr>
                <w:rStyle w:val="negrita"/>
                <w:rFonts w:asciiTheme="majorHAnsi" w:hAnsiTheme="majorHAnsi"/>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4F643068"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07343B">
              <w:rPr>
                <w:rStyle w:val="negrita"/>
                <w:rFonts w:asciiTheme="majorHAnsi" w:hAnsiTheme="majorHAnsi"/>
                <w:b/>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07343B">
              <w:rPr>
                <w:rStyle w:val="negrita"/>
                <w:rFonts w:asciiTheme="majorHAnsi" w:hAnsiTheme="majorHAnsi"/>
                <w:b/>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2254E9CF"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w:t>
            </w:r>
            <w:r w:rsidR="004A28B6">
              <w:rPr>
                <w:rFonts w:asciiTheme="majorHAnsi" w:hAnsiTheme="majorHAnsi"/>
                <w:sz w:val="24"/>
                <w:szCs w:val="24"/>
              </w:rPr>
              <w:t>,</w:t>
            </w:r>
            <w:r w:rsidRPr="007C27DB">
              <w:rPr>
                <w:rFonts w:asciiTheme="majorHAnsi" w:hAnsiTheme="majorHAnsi"/>
                <w:sz w:val="24"/>
                <w:szCs w:val="24"/>
              </w:rPr>
              <w:t xml:space="preserve"> y el</w:t>
            </w:r>
            <w:r w:rsidRPr="007C27DB">
              <w:rPr>
                <w:rStyle w:val="apple-converted-space"/>
                <w:rFonts w:asciiTheme="majorHAnsi" w:hAnsiTheme="majorHAnsi"/>
                <w:sz w:val="24"/>
                <w:szCs w:val="24"/>
              </w:rPr>
              <w:t> </w:t>
            </w:r>
            <w:r w:rsidR="004A28B6" w:rsidRPr="0007343B">
              <w:rPr>
                <w:rStyle w:val="negrita"/>
                <w:rFonts w:asciiTheme="majorHAnsi" w:hAnsiTheme="majorHAnsi"/>
                <w:b/>
              </w:rPr>
              <w:t>t</w:t>
            </w:r>
            <w:r w:rsidRPr="0007343B">
              <w:rPr>
                <w:rStyle w:val="negrita"/>
                <w:rFonts w:asciiTheme="majorHAnsi" w:hAnsiTheme="majorHAnsi"/>
                <w:b/>
              </w:rPr>
              <w:t>rópico de</w:t>
            </w:r>
            <w:r w:rsidRPr="007C27DB">
              <w:rPr>
                <w:rStyle w:val="negrita"/>
                <w:rFonts w:asciiTheme="majorHAnsi" w:hAnsiTheme="majorHAnsi"/>
                <w:sz w:val="24"/>
                <w:szCs w:val="24"/>
              </w:rPr>
              <w:t xml:space="preserve"> </w:t>
            </w:r>
            <w:r w:rsidRPr="007C27DB">
              <w:rPr>
                <w:rStyle w:val="negrita"/>
                <w:rFonts w:asciiTheme="majorHAnsi" w:hAnsiTheme="majorHAnsi"/>
                <w:b/>
                <w:sz w:val="24"/>
                <w:szCs w:val="24"/>
              </w:rPr>
              <w:t>Capricornio</w:t>
            </w:r>
            <w:r w:rsidR="004A28B6">
              <w:rPr>
                <w:rStyle w:val="negrita"/>
                <w:rFonts w:asciiTheme="majorHAnsi" w:hAnsiTheme="majorHAnsi"/>
                <w:b/>
                <w:sz w:val="24"/>
                <w:szCs w:val="24"/>
              </w:rPr>
              <w:t>,</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2E9A6AB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004A28B6">
              <w:rPr>
                <w:rFonts w:asciiTheme="majorHAnsi" w:hAnsiTheme="majorHAnsi"/>
                <w:sz w:val="24"/>
                <w:szCs w:val="24"/>
              </w:rPr>
              <w:t>m</w:t>
            </w:r>
            <w:r w:rsidRPr="007C27DB">
              <w:rPr>
                <w:rStyle w:val="negrita"/>
                <w:rFonts w:asciiTheme="majorHAnsi" w:hAnsiTheme="majorHAnsi"/>
                <w:b/>
                <w:sz w:val="24"/>
                <w:szCs w:val="24"/>
              </w:rPr>
              <w:t>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 w:name="_Toc428183871"/>
      <w:r w:rsidRPr="007C27DB">
        <w:rPr>
          <w:rFonts w:asciiTheme="majorHAnsi" w:hAnsiTheme="majorHAnsi"/>
          <w:b/>
        </w:rPr>
        <w:t>1.1 Los paralelos y la latitud</w:t>
      </w:r>
      <w:bookmarkEnd w:id="1"/>
    </w:p>
    <w:p w14:paraId="6BC9615E" w14:textId="74FCB104"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00BF4D8C">
        <w:rPr>
          <w:rFonts w:asciiTheme="majorHAnsi" w:eastAsia="Times New Roman" w:hAnsiTheme="majorHAnsi" w:cs="Arial"/>
          <w:b/>
          <w:bCs/>
          <w:lang w:val="es-CO" w:eastAsia="es-CO"/>
        </w:rPr>
        <w:t>t</w:t>
      </w:r>
      <w:r w:rsidRPr="007C27DB">
        <w:rPr>
          <w:rFonts w:asciiTheme="majorHAnsi" w:eastAsia="Times New Roman" w:hAnsiTheme="majorHAnsi" w:cs="Arial"/>
          <w:b/>
          <w:bCs/>
          <w:lang w:val="es-CO" w:eastAsia="es-CO"/>
        </w:rPr>
        <w: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6C820B5A" w:rsidR="0066525E" w:rsidRPr="007C27DB" w:rsidRDefault="0066525E"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2"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2"/>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69C81BAD" w:rsidR="00276335" w:rsidRPr="007C27DB" w:rsidRDefault="00932AC8" w:rsidP="003A6E14">
            <w:pPr>
              <w:rPr>
                <w:rFonts w:asciiTheme="majorHAnsi" w:hAnsiTheme="majorHAnsi"/>
                <w:b/>
                <w:color w:val="000000"/>
                <w:sz w:val="24"/>
                <w:szCs w:val="24"/>
              </w:rPr>
            </w:pPr>
            <w:r>
              <w:rPr>
                <w:rFonts w:asciiTheme="majorHAnsi" w:hAnsiTheme="majorHAnsi"/>
                <w:color w:val="000000"/>
                <w:sz w:val="24"/>
                <w:szCs w:val="24"/>
              </w:rPr>
              <w:t>CS_06_09</w:t>
            </w:r>
            <w:r w:rsidR="00276335" w:rsidRPr="007C27DB">
              <w:rPr>
                <w:rFonts w:asciiTheme="majorHAnsi" w:hAnsiTheme="majorHAnsi"/>
                <w:color w:val="000000"/>
                <w:sz w:val="24"/>
                <w:szCs w:val="24"/>
              </w:rPr>
              <w:t>_REC</w:t>
            </w:r>
            <w:r w:rsidR="001C66B2" w:rsidRPr="007C27DB">
              <w:rPr>
                <w:rFonts w:asciiTheme="majorHAnsi" w:hAnsiTheme="majorHAnsi"/>
                <w:color w:val="000000"/>
                <w:sz w:val="24"/>
                <w:szCs w:val="24"/>
              </w:rPr>
              <w:t>2</w:t>
            </w:r>
            <w:r w:rsidR="00276335"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335A3EAE"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2E2DD33E" w:rsidR="00535C8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1C66B2" w:rsidRPr="007C27DB">
              <w:rPr>
                <w:rFonts w:asciiTheme="majorHAnsi" w:hAnsiTheme="majorHAnsi"/>
                <w:color w:val="000000"/>
                <w:sz w:val="24"/>
                <w:szCs w:val="24"/>
              </w:rPr>
              <w:t>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68BC4A49" w:rsidR="00535C88"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535C88" w:rsidRPr="007C27DB">
              <w:rPr>
                <w:rFonts w:asciiTheme="majorHAnsi" w:hAnsiTheme="majorHAnsi"/>
                <w:color w:val="000000"/>
                <w:sz w:val="24"/>
                <w:szCs w:val="24"/>
              </w:rPr>
              <w:t xml:space="preserve">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1D1FCBAF"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F6842DD"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w:t>
            </w:r>
            <w:r w:rsidR="00D86000">
              <w:rPr>
                <w:rFonts w:asciiTheme="majorHAnsi" w:hAnsiTheme="majorHAnsi"/>
                <w:sz w:val="24"/>
                <w:szCs w:val="24"/>
              </w:rPr>
              <w:t>d</w:t>
            </w:r>
            <w:r w:rsidR="006015F7" w:rsidRPr="007C27DB">
              <w:rPr>
                <w:rFonts w:asciiTheme="majorHAnsi" w:hAnsiTheme="majorHAnsi"/>
                <w:sz w:val="24"/>
                <w:szCs w:val="24"/>
              </w:rPr>
              <w:t xml:space="preserve">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67D5BB55"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Para continuar trabajando en torno a las coordenadas geográficas, sugerimos que los estudiantes jueguen a descubrir el tesoro. Deberán seguir </w:t>
            </w:r>
            <w:r w:rsidR="00D828FF">
              <w:rPr>
                <w:rFonts w:asciiTheme="majorHAnsi" w:hAnsiTheme="majorHAnsi"/>
                <w:sz w:val="24"/>
                <w:szCs w:val="24"/>
              </w:rPr>
              <w:t xml:space="preserve">estos </w:t>
            </w:r>
            <w:r w:rsidRPr="007C27DB">
              <w:rPr>
                <w:rFonts w:asciiTheme="majorHAnsi" w:hAnsiTheme="majorHAnsi"/>
                <w:sz w:val="24"/>
                <w:szCs w:val="24"/>
              </w:rPr>
              <w:t>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574AA938"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00BF4D8C">
              <w:rPr>
                <w:rStyle w:val="negrita"/>
                <w:rFonts w:asciiTheme="majorHAnsi" w:hAnsiTheme="majorHAnsi"/>
                <w:sz w:val="24"/>
                <w:szCs w:val="24"/>
              </w:rPr>
              <w:t>t</w:t>
            </w:r>
            <w:r w:rsidRPr="007C27DB">
              <w:rPr>
                <w:rStyle w:val="negrita"/>
                <w:rFonts w:asciiTheme="majorHAnsi" w:hAnsiTheme="majorHAnsi"/>
                <w:sz w:val="24"/>
                <w:szCs w:val="24"/>
              </w:rPr>
              <w: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00BF4D8C">
              <w:rPr>
                <w:rFonts w:asciiTheme="majorHAnsi" w:hAnsiTheme="majorHAnsi"/>
                <w:b/>
                <w:sz w:val="24"/>
                <w:szCs w:val="24"/>
              </w:rPr>
              <w:t>t</w:t>
            </w:r>
            <w:r w:rsidRPr="007C27DB">
              <w:rPr>
                <w:rFonts w:asciiTheme="majorHAnsi" w:hAnsiTheme="majorHAnsi"/>
                <w:b/>
                <w:sz w:val="24"/>
                <w:szCs w:val="24"/>
              </w:rPr>
              <w:t>rópico de Cáncer</w:t>
            </w:r>
            <w:r w:rsidRPr="007C27DB">
              <w:rPr>
                <w:rFonts w:asciiTheme="majorHAnsi" w:hAnsiTheme="majorHAnsi"/>
                <w:sz w:val="24"/>
                <w:szCs w:val="24"/>
              </w:rPr>
              <w:t>) y por debajo (</w:t>
            </w:r>
            <w:r w:rsidR="00BF4D8C">
              <w:rPr>
                <w:rFonts w:asciiTheme="majorHAnsi" w:hAnsiTheme="majorHAnsi"/>
                <w:b/>
                <w:sz w:val="24"/>
                <w:szCs w:val="24"/>
              </w:rPr>
              <w:t>t</w:t>
            </w:r>
            <w:r w:rsidRPr="007C27DB">
              <w:rPr>
                <w:rFonts w:asciiTheme="majorHAnsi" w:hAnsiTheme="majorHAnsi"/>
                <w:b/>
                <w:sz w:val="24"/>
                <w:szCs w:val="24"/>
              </w:rPr>
              <w: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64A9F96"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w:t>
            </w:r>
            <w:r w:rsidR="009049F1">
              <w:rPr>
                <w:rFonts w:asciiTheme="majorHAnsi" w:hAnsiTheme="majorHAnsi"/>
                <w:sz w:val="24"/>
                <w:szCs w:val="24"/>
              </w:rPr>
              <w:t xml:space="preserve"> </w:t>
            </w:r>
            <w:r w:rsidR="00A03213" w:rsidRPr="007C27DB">
              <w:rPr>
                <w:rFonts w:asciiTheme="majorHAnsi" w:hAnsiTheme="majorHAnsi"/>
                <w:sz w:val="24"/>
                <w:szCs w:val="24"/>
              </w:rPr>
              <w:t>36'</w:t>
            </w:r>
            <w:r w:rsidR="009049F1">
              <w:rPr>
                <w:rFonts w:asciiTheme="majorHAnsi" w:hAnsiTheme="majorHAnsi"/>
                <w:sz w:val="24"/>
                <w:szCs w:val="24"/>
              </w:rPr>
              <w:t xml:space="preserve"> </w:t>
            </w:r>
            <w:r w:rsidR="00A03213" w:rsidRPr="007C27DB">
              <w:rPr>
                <w:rFonts w:asciiTheme="majorHAnsi" w:hAnsiTheme="majorHAnsi"/>
                <w:sz w:val="24"/>
                <w:szCs w:val="24"/>
              </w:rPr>
              <w:t>35'' N y 74°</w:t>
            </w:r>
            <w:r w:rsidR="009049F1">
              <w:rPr>
                <w:rFonts w:asciiTheme="majorHAnsi" w:hAnsiTheme="majorHAnsi"/>
                <w:sz w:val="24"/>
                <w:szCs w:val="24"/>
              </w:rPr>
              <w:t xml:space="preserve"> </w:t>
            </w:r>
            <w:r w:rsidR="00A03213" w:rsidRPr="007C27DB">
              <w:rPr>
                <w:rFonts w:asciiTheme="majorHAnsi" w:hAnsiTheme="majorHAnsi"/>
                <w:sz w:val="24"/>
                <w:szCs w:val="24"/>
              </w:rPr>
              <w:t>04'</w:t>
            </w:r>
            <w:r w:rsidR="009049F1">
              <w:rPr>
                <w:rFonts w:asciiTheme="majorHAnsi" w:hAnsiTheme="majorHAnsi"/>
                <w:sz w:val="24"/>
                <w:szCs w:val="24"/>
              </w:rPr>
              <w:t xml:space="preserve"> </w:t>
            </w:r>
            <w:r w:rsidR="00A03213" w:rsidRPr="007C27DB">
              <w:rPr>
                <w:rFonts w:asciiTheme="majorHAnsi" w:hAnsiTheme="majorHAnsi"/>
                <w:sz w:val="24"/>
                <w:szCs w:val="24"/>
              </w:rPr>
              <w:t>54''</w:t>
            </w:r>
            <w:r w:rsidR="00BF4D8C">
              <w:rPr>
                <w:rFonts w:asciiTheme="majorHAnsi" w:hAnsiTheme="majorHAnsi"/>
                <w:sz w:val="24"/>
                <w:szCs w:val="24"/>
              </w:rPr>
              <w:t xml:space="preserve"> </w:t>
            </w:r>
            <w:r w:rsidR="009049F1">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3"/>
      <w:r w:rsidRPr="007C27DB">
        <w:rPr>
          <w:rFonts w:asciiTheme="majorHAnsi" w:hAnsiTheme="majorHAnsi"/>
          <w:b/>
        </w:rPr>
        <w:t>1.3 Consolidación</w:t>
      </w:r>
      <w:bookmarkEnd w:id="3"/>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3B852B65" w:rsidR="00C57E7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C57E79" w:rsidRPr="007C27DB">
              <w:rPr>
                <w:rFonts w:asciiTheme="majorHAnsi" w:hAnsiTheme="majorHAnsi"/>
                <w:color w:val="000000"/>
                <w:sz w:val="24"/>
                <w:szCs w:val="24"/>
              </w:rPr>
              <w:t>_REC</w:t>
            </w:r>
            <w:r w:rsidR="008B062E" w:rsidRPr="007C27DB">
              <w:rPr>
                <w:rFonts w:asciiTheme="majorHAnsi" w:hAnsiTheme="majorHAnsi"/>
                <w:color w:val="000000"/>
                <w:sz w:val="24"/>
                <w:szCs w:val="24"/>
              </w:rPr>
              <w:t>4</w:t>
            </w:r>
            <w:r w:rsidR="00C57E79"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1A7AC1A4"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4" w:name="_Toc428183874"/>
      <w:r w:rsidRPr="007C27DB">
        <w:rPr>
          <w:rFonts w:asciiTheme="majorHAnsi" w:hAnsiTheme="majorHAnsi"/>
          <w:b/>
        </w:rPr>
        <w:t>2 Formas de representar la Tierra</w:t>
      </w:r>
      <w:bookmarkEnd w:id="4"/>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 xml:space="preserve">Hoy en día, los sistemas han mejorado y se pueden hacer mapas más precisos </w:t>
      </w:r>
      <w:r w:rsidR="00C57E79" w:rsidRPr="009049F1">
        <w:rPr>
          <w:rStyle w:val="un"/>
          <w:rFonts w:asciiTheme="majorHAnsi" w:hAnsiTheme="majorHAnsi" w:cs="Arial"/>
        </w:rPr>
        <w:t>a partir</w:t>
      </w:r>
      <w:r w:rsidR="00C57E79" w:rsidRPr="007C27DB">
        <w:rPr>
          <w:rStyle w:val="un"/>
          <w:rFonts w:asciiTheme="majorHAnsi" w:hAnsiTheme="majorHAnsi" w:cs="Arial"/>
        </w:rPr>
        <w:t xml:space="preserve">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3B01D919" w:rsidR="002C1218"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7263725D"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5" w:name="_Toc428183875"/>
      <w:r w:rsidRPr="007C27DB">
        <w:rPr>
          <w:rFonts w:asciiTheme="majorHAnsi" w:hAnsiTheme="majorHAnsi"/>
          <w:b/>
        </w:rPr>
        <w:t>2.1 La cartografía</w:t>
      </w:r>
      <w:bookmarkEnd w:id="5"/>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6C27460E"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57D919F4"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D86000">
              <w:rPr>
                <w:rFonts w:asciiTheme="majorHAnsi" w:hAnsiTheme="majorHAnsi"/>
                <w:b/>
                <w:color w:val="000000"/>
                <w:sz w:val="24"/>
                <w:szCs w:val="24"/>
              </w:rPr>
              <w:t>docente</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3EC58506"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Proyección homolos</w:t>
            </w:r>
            <w:r w:rsidR="00E8334A">
              <w:rPr>
                <w:rFonts w:asciiTheme="majorHAnsi" w:hAnsiTheme="majorHAnsi" w:cs="Arial"/>
                <w:sz w:val="24"/>
                <w:szCs w:val="24"/>
              </w:rPr>
              <w:t>i</w:t>
            </w:r>
            <w:r w:rsidR="00A2381B" w:rsidRPr="007C27DB">
              <w:rPr>
                <w:rFonts w:asciiTheme="majorHAnsi" w:hAnsiTheme="majorHAnsi" w:cs="Arial"/>
                <w:sz w:val="24"/>
                <w:szCs w:val="24"/>
              </w:rPr>
              <w:t>na de Goode</w:t>
            </w:r>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w:t>
            </w:r>
            <w:r w:rsidRPr="007C27DB">
              <w:rPr>
                <w:rFonts w:asciiTheme="majorHAnsi" w:hAnsiTheme="majorHAnsi" w:cs="Arial"/>
                <w:sz w:val="24"/>
                <w:szCs w:val="24"/>
              </w:rPr>
              <w:lastRenderedPageBreak/>
              <w:t>imposible representarla en un plano sin deformarla. Para ello, es necesario 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07343B" w:rsidRDefault="00A2381B" w:rsidP="00A82332">
            <w:pPr>
              <w:spacing w:after="200"/>
              <w:rPr>
                <w:rFonts w:asciiTheme="majorHAnsi" w:hAnsiTheme="majorHAnsi"/>
                <w:b/>
                <w:sz w:val="24"/>
                <w:szCs w:val="24"/>
              </w:rPr>
            </w:pPr>
            <w:r w:rsidRPr="0007343B">
              <w:rPr>
                <w:rFonts w:asciiTheme="majorHAnsi" w:hAnsiTheme="majorHAnsi"/>
                <w:b/>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07343B">
              <w:rPr>
                <w:rStyle w:val="negrita"/>
                <w:rFonts w:asciiTheme="majorHAnsi" w:hAnsiTheme="majorHAnsi" w:cs="Arial"/>
                <w:bCs/>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07343B">
              <w:rPr>
                <w:rStyle w:val="negrita"/>
                <w:rFonts w:asciiTheme="majorHAnsi" w:hAnsiTheme="majorHAnsi" w:cs="Arial"/>
                <w:bCs/>
              </w:rPr>
              <w:t>:</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w:t>
            </w:r>
            <w:r w:rsidRPr="0007343B">
              <w:rPr>
                <w:rFonts w:asciiTheme="majorHAnsi" w:hAnsiTheme="majorHAnsi" w:cs="Arial"/>
                <w:i/>
              </w:rPr>
              <w:t>hardware</w:t>
            </w:r>
            <w:r w:rsidRPr="007C27DB">
              <w:rPr>
                <w:rFonts w:asciiTheme="majorHAnsi" w:hAnsiTheme="majorHAnsi" w:cs="Arial"/>
                <w:sz w:val="24"/>
                <w:szCs w:val="24"/>
              </w:rPr>
              <w:t>), programas (</w:t>
            </w:r>
            <w:r w:rsidRPr="0007343B">
              <w:rPr>
                <w:rFonts w:asciiTheme="majorHAnsi" w:hAnsiTheme="majorHAnsi" w:cs="Arial"/>
                <w:i/>
              </w:rPr>
              <w:t>software</w:t>
            </w:r>
            <w:r w:rsidRPr="007C27DB">
              <w:rPr>
                <w:rFonts w:asciiTheme="majorHAnsi" w:hAnsiTheme="majorHAnsi" w:cs="Arial"/>
                <w:sz w:val="24"/>
                <w:szCs w:val="24"/>
              </w:rPr>
              <w:t>)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6"/>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53FA6CE9"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lastRenderedPageBreak/>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476F33D6"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w:t>
            </w:r>
            <w:r w:rsidR="004455B7">
              <w:rPr>
                <w:rFonts w:asciiTheme="majorHAnsi" w:hAnsiTheme="majorHAnsi"/>
                <w:color w:val="000000"/>
                <w:sz w:val="24"/>
                <w:szCs w:val="24"/>
              </w:rPr>
              <w:t>ri</w:t>
            </w:r>
            <w:r w:rsidRPr="007C27DB">
              <w:rPr>
                <w:rFonts w:asciiTheme="majorHAnsi" w:hAnsiTheme="majorHAnsi"/>
                <w:color w:val="000000"/>
                <w:sz w:val="24"/>
                <w:szCs w:val="24"/>
              </w:rPr>
              <w:t>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4931122B"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7A92C832"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 xml:space="preserve">Código Shutterstock (o </w:t>
            </w:r>
            <w:r w:rsidRPr="007C27DB">
              <w:rPr>
                <w:rFonts w:asciiTheme="majorHAnsi" w:hAnsiTheme="majorHAnsi"/>
                <w:b/>
                <w:color w:val="000000"/>
                <w:sz w:val="24"/>
                <w:szCs w:val="24"/>
              </w:rPr>
              <w:lastRenderedPageBreak/>
              <w:t>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1° ESO/Geografía e historia/La Tierra: sistemas de </w:t>
            </w:r>
            <w:r w:rsidRPr="007C27DB">
              <w:rPr>
                <w:rFonts w:asciiTheme="majorHAnsi" w:hAnsiTheme="majorHAnsi"/>
                <w:color w:val="000000"/>
                <w:sz w:val="24"/>
                <w:szCs w:val="24"/>
              </w:rPr>
              <w:lastRenderedPageBreak/>
              <w:t>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no permite representar toda la Tierra. En el esquema se representa una proyección acimutal 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010C12B" w:rsidR="00FC45B5"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64F64" w:rsidRPr="007C27DB">
              <w:rPr>
                <w:rFonts w:asciiTheme="majorHAnsi" w:hAnsiTheme="majorHAnsi"/>
                <w:color w:val="000000"/>
                <w:sz w:val="24"/>
                <w:szCs w:val="24"/>
              </w:rPr>
              <w:t>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39B7730F"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7"/>
      <w:r w:rsidRPr="007C27DB">
        <w:rPr>
          <w:rFonts w:asciiTheme="majorHAnsi" w:hAnsiTheme="majorHAnsi"/>
          <w:b/>
        </w:rPr>
        <w:t>2.3 Los nuevos sistemas cartográficos</w:t>
      </w:r>
      <w:bookmarkEnd w:id="7"/>
    </w:p>
    <w:p w14:paraId="07FBAA61" w14:textId="3A8D19C9"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447D6EB5"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Actualmente</w:t>
      </w:r>
      <w:r w:rsidR="0096019B">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17186D"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w:t>
            </w:r>
            <w:r w:rsidR="00E8620A">
              <w:rPr>
                <w:rFonts w:asciiTheme="majorHAnsi" w:hAnsiTheme="majorHAnsi"/>
                <w:color w:val="000000"/>
                <w:sz w:val="24"/>
                <w:szCs w:val="24"/>
              </w:rPr>
              <w:t>CO_</w:t>
            </w:r>
            <w:r w:rsidRPr="007C27DB">
              <w:rPr>
                <w:rFonts w:asciiTheme="majorHAnsi" w:hAnsiTheme="majorHAnsi"/>
                <w:color w:val="000000"/>
                <w:sz w:val="24"/>
                <w:szCs w:val="24"/>
              </w:rPr>
              <w:t>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Pie de imagen</w:t>
            </w:r>
          </w:p>
        </w:tc>
        <w:tc>
          <w:tcPr>
            <w:tcW w:w="6515" w:type="dxa"/>
          </w:tcPr>
          <w:p w14:paraId="48C8DBD9" w14:textId="26110002" w:rsidR="0086401F" w:rsidRPr="007C27DB" w:rsidRDefault="0086401F" w:rsidP="0096019B">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que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8" w:name="_Toc428183878"/>
      <w:r w:rsidRPr="007C27DB">
        <w:rPr>
          <w:rFonts w:asciiTheme="majorHAnsi" w:hAnsiTheme="majorHAnsi"/>
          <w:b/>
        </w:rPr>
        <w:t>2.4 Consolidación</w:t>
      </w:r>
      <w:bookmarkEnd w:id="8"/>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32FF4C91" w:rsidR="006E08A4"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B55F1B" w:rsidRPr="007C27DB">
              <w:rPr>
                <w:rFonts w:asciiTheme="majorHAnsi" w:hAnsiTheme="majorHAnsi"/>
                <w:color w:val="000000"/>
                <w:sz w:val="24"/>
                <w:szCs w:val="24"/>
              </w:rPr>
              <w:t>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9" w:name="_Toc428183879"/>
      <w:r w:rsidRPr="007C27DB">
        <w:rPr>
          <w:rFonts w:asciiTheme="majorHAnsi" w:hAnsiTheme="majorHAnsi"/>
          <w:b/>
        </w:rPr>
        <w:t>3 Los mapas</w:t>
      </w:r>
      <w:bookmarkEnd w:id="9"/>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689ED467" w14:textId="4DC5D68C"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51FAA4F4"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67E11041"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 xml:space="preserve">representan la superficie terrestre mediante curvas de nivel que muestran las irregularidades del terreno representado. Junto </w:t>
            </w:r>
            <w:r w:rsidR="0096019B">
              <w:rPr>
                <w:rFonts w:asciiTheme="majorHAnsi" w:eastAsia="Times New Roman" w:hAnsiTheme="majorHAnsi" w:cs="Arial"/>
                <w:sz w:val="24"/>
                <w:szCs w:val="24"/>
                <w:lang w:val="es-CO" w:eastAsia="es-CO"/>
              </w:rPr>
              <w:t>con</w:t>
            </w:r>
            <w:r w:rsidR="009B5AC3">
              <w:rPr>
                <w:rFonts w:asciiTheme="majorHAnsi" w:eastAsia="Times New Roman" w:hAnsiTheme="majorHAnsi" w:cs="Arial"/>
                <w:sz w:val="24"/>
                <w:szCs w:val="24"/>
                <w:lang w:val="es-CO" w:eastAsia="es-CO"/>
              </w:rPr>
              <w:t xml:space="preserve"> </w:t>
            </w:r>
            <w:r w:rsidRPr="007C27DB">
              <w:rPr>
                <w:rFonts w:asciiTheme="majorHAnsi" w:eastAsia="Times New Roman" w:hAnsiTheme="majorHAnsi" w:cs="Arial"/>
                <w:sz w:val="24"/>
                <w:szCs w:val="24"/>
                <w:lang w:val="es-CO" w:eastAsia="es-CO"/>
              </w:rPr>
              <w:t>estas, suelen incluirse otras informaciones importantes</w:t>
            </w:r>
            <w:r w:rsidR="0096019B">
              <w:rPr>
                <w:rFonts w:asciiTheme="majorHAnsi" w:eastAsia="Times New Roman" w:hAnsiTheme="majorHAnsi" w:cs="Arial"/>
                <w:sz w:val="24"/>
                <w:szCs w:val="24"/>
                <w:lang w:val="es-CO" w:eastAsia="es-CO"/>
              </w:rPr>
              <w:t>,</w:t>
            </w:r>
            <w:r w:rsidRPr="007C27DB">
              <w:rPr>
                <w:rFonts w:asciiTheme="majorHAnsi" w:eastAsia="Times New Roman" w:hAnsiTheme="majorHAnsi" w:cs="Arial"/>
                <w:sz w:val="24"/>
                <w:szCs w:val="24"/>
                <w:lang w:val="es-CO" w:eastAsia="es-CO"/>
              </w:rPr>
              <w:t xml:space="preserve"> como poblaciones, edificios, vías de comunicación, red hidrográfica, vegetación, usos del suelo, etc.</w:t>
            </w:r>
          </w:p>
          <w:p w14:paraId="3C3E84F0" w14:textId="4D6D25D2"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 xml:space="preserve">Esta puede determinar la suma de una superficie irregular concreta a partir de la realización de una red de triángulos </w:t>
            </w:r>
            <w:r w:rsidRPr="007C27DB">
              <w:rPr>
                <w:rFonts w:asciiTheme="majorHAnsi" w:eastAsia="Times New Roman" w:hAnsiTheme="majorHAnsi" w:cs="Arial"/>
                <w:sz w:val="24"/>
                <w:szCs w:val="24"/>
                <w:lang w:val="es-CO" w:eastAsia="es-CO"/>
              </w:rPr>
              <w:lastRenderedPageBreak/>
              <w:t>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084A7B65"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6F50B6EA"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 su</w:t>
            </w:r>
            <w:r w:rsidR="0004038B" w:rsidRPr="007C27DB">
              <w:rPr>
                <w:rFonts w:asciiTheme="majorHAnsi" w:hAnsiTheme="majorHAnsi" w:cs="Arial"/>
                <w:sz w:val="24"/>
                <w:szCs w:val="24"/>
              </w:rPr>
              <w:t xml:space="preserve"> departamento</w:t>
            </w:r>
            <w:r w:rsidRPr="007C27DB">
              <w:rPr>
                <w:rFonts w:asciiTheme="majorHAnsi" w:hAnsiTheme="majorHAnsi" w:cs="Arial"/>
                <w:sz w:val="24"/>
                <w:szCs w:val="24"/>
              </w:rPr>
              <w:t>.</w:t>
            </w:r>
          </w:p>
          <w:p w14:paraId="194C4574" w14:textId="56252AE8"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 Un mapa de </w:t>
            </w:r>
            <w:r w:rsidR="0004038B" w:rsidRPr="007C27DB">
              <w:rPr>
                <w:rFonts w:asciiTheme="majorHAnsi" w:hAnsiTheme="majorHAnsi" w:cs="Arial"/>
                <w:sz w:val="24"/>
                <w:szCs w:val="24"/>
              </w:rPr>
              <w:t>Colombia</w:t>
            </w:r>
            <w:r w:rsidRPr="007C27DB">
              <w:rPr>
                <w:rFonts w:asciiTheme="majorHAnsi" w:hAnsiTheme="majorHAnsi" w:cs="Arial"/>
                <w:sz w:val="24"/>
                <w:szCs w:val="24"/>
              </w:rPr>
              <w:t>.</w:t>
            </w:r>
          </w:p>
          <w:p w14:paraId="1E1137B4" w14:textId="79243D9B"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w:t>
            </w:r>
            <w:r w:rsidR="0004038B" w:rsidRPr="007C27DB">
              <w:rPr>
                <w:rFonts w:asciiTheme="majorHAnsi" w:hAnsiTheme="majorHAnsi" w:cs="Arial"/>
                <w:sz w:val="24"/>
                <w:szCs w:val="24"/>
              </w:rPr>
              <w:t xml:space="preserve"> América</w:t>
            </w:r>
            <w:r w:rsidRPr="007C27DB">
              <w:rPr>
                <w:rFonts w:asciiTheme="majorHAnsi" w:hAnsiTheme="majorHAnsi" w:cs="Arial"/>
                <w:sz w:val="24"/>
                <w:szCs w:val="24"/>
              </w:rPr>
              <w:t>.</w:t>
            </w:r>
          </w:p>
          <w:p w14:paraId="1592AF96"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del mundo.</w:t>
            </w:r>
          </w:p>
          <w:p w14:paraId="2083E017" w14:textId="06860FBE"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lastRenderedPageBreak/>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w:t>
            </w:r>
            <w:r w:rsidR="00D828FF">
              <w:rPr>
                <w:rFonts w:asciiTheme="majorHAnsi" w:hAnsiTheme="majorHAnsi" w:cs="Arial"/>
                <w:sz w:val="24"/>
                <w:szCs w:val="24"/>
              </w:rPr>
              <w:t xml:space="preserve">emplear </w:t>
            </w:r>
            <w:r w:rsidRPr="007C27DB">
              <w:rPr>
                <w:rFonts w:asciiTheme="majorHAnsi" w:hAnsiTheme="majorHAnsi" w:cs="Arial"/>
                <w:sz w:val="24"/>
                <w:szCs w:val="24"/>
              </w:rPr>
              <w:t>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6016B2AE"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xml:space="preserve">, deben seguirse </w:t>
            </w:r>
            <w:r w:rsidR="00D3744D">
              <w:rPr>
                <w:rFonts w:asciiTheme="majorHAnsi" w:hAnsiTheme="majorHAnsi" w:cs="Arial"/>
                <w:sz w:val="24"/>
                <w:szCs w:val="24"/>
              </w:rPr>
              <w:t xml:space="preserve">estos </w:t>
            </w:r>
            <w:r w:rsidRPr="007C27DB">
              <w:rPr>
                <w:rFonts w:asciiTheme="majorHAnsi" w:hAnsiTheme="majorHAnsi" w:cs="Arial"/>
                <w:sz w:val="24"/>
                <w:szCs w:val="24"/>
              </w:rPr>
              <w:t>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5156D3B6" w:rsidR="0004038B"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697996" w:rsidRPr="007C27DB">
              <w:rPr>
                <w:rFonts w:asciiTheme="majorHAnsi" w:hAnsiTheme="majorHAnsi"/>
                <w:color w:val="000000"/>
                <w:sz w:val="24"/>
                <w:szCs w:val="24"/>
              </w:rPr>
              <w:t>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2C6C9979"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0" w:name="_Toc428183880"/>
      <w:r w:rsidRPr="007C27DB">
        <w:rPr>
          <w:rFonts w:asciiTheme="majorHAnsi" w:hAnsiTheme="majorHAnsi"/>
          <w:b/>
        </w:rPr>
        <w:t>3.1 Los tipos de mapas</w:t>
      </w:r>
      <w:bookmarkEnd w:id="10"/>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536DDE5D"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2</w:t>
            </w:r>
            <w:r w:rsidR="00AE649F"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408F5464" w:rsidR="00E83A19"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E83A19"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1D1A210"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42432C62"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07343B">
              <w:rPr>
                <w:rFonts w:asciiTheme="majorHAnsi" w:hAnsiTheme="majorHAnsi"/>
              </w:rPr>
              <w:t>estudiantes</w:t>
            </w:r>
            <w:r w:rsidRPr="00D3744D">
              <w:rPr>
                <w:rFonts w:asciiTheme="majorHAnsi" w:hAnsiTheme="majorHAnsi"/>
                <w:sz w:val="24"/>
                <w:szCs w:val="24"/>
              </w:rPr>
              <w:t xml:space="preserve"> </w:t>
            </w:r>
            <w:r w:rsidRPr="007C27DB">
              <w:rPr>
                <w:rFonts w:asciiTheme="majorHAnsi" w:hAnsiTheme="majorHAnsi"/>
                <w:sz w:val="24"/>
                <w:szCs w:val="24"/>
              </w:rPr>
              <w:t>qué es un mapa y para qué sirve. Una vez hecho esto, formule las siguientes preguntas en relación </w:t>
            </w:r>
            <w:r w:rsidR="009A57F5">
              <w:rPr>
                <w:rFonts w:asciiTheme="majorHAnsi" w:hAnsiTheme="majorHAnsi"/>
                <w:sz w:val="24"/>
                <w:szCs w:val="24"/>
              </w:rPr>
              <w:t xml:space="preserve">con </w:t>
            </w:r>
            <w:r w:rsidRPr="007C27DB">
              <w:rPr>
                <w:rFonts w:asciiTheme="majorHAnsi" w:hAnsiTheme="majorHAnsi"/>
                <w:sz w:val="24"/>
                <w:szCs w:val="24"/>
              </w:rPr>
              <w:t>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Dependiendo de cuál sea su función, se pueden distinguir </w:t>
            </w:r>
            <w:r w:rsidRPr="007C27DB">
              <w:rPr>
                <w:rFonts w:asciiTheme="majorHAnsi" w:hAnsiTheme="majorHAnsi"/>
                <w:sz w:val="24"/>
                <w:szCs w:val="24"/>
              </w:rPr>
              <w:lastRenderedPageBreak/>
              <w:t>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2CAE6C82" w:rsidR="00E83A19"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AE649F" w:rsidRPr="007C27DB">
              <w:rPr>
                <w:rFonts w:asciiTheme="majorHAnsi" w:hAnsiTheme="majorHAnsi"/>
                <w:color w:val="000000"/>
                <w:sz w:val="24"/>
                <w:szCs w:val="24"/>
              </w:rPr>
              <w:t>_REC1</w:t>
            </w:r>
            <w:r w:rsidR="00841CCF" w:rsidRPr="007C27DB">
              <w:rPr>
                <w:rFonts w:asciiTheme="majorHAnsi" w:hAnsiTheme="majorHAnsi"/>
                <w:color w:val="000000"/>
                <w:sz w:val="24"/>
                <w:szCs w:val="24"/>
              </w:rPr>
              <w:t>3</w:t>
            </w:r>
            <w:r w:rsidR="00AE649F"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6CED634D" w:rsidR="00E83A19"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E83A19"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2D83343C"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14</w:t>
            </w:r>
            <w:r w:rsidR="009C0D3D"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6FF63760"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260A8D03"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xml:space="preserve">, </w:t>
            </w:r>
            <w:r w:rsidRPr="007C27DB">
              <w:rPr>
                <w:rFonts w:asciiTheme="majorHAnsi" w:hAnsiTheme="majorHAnsi"/>
                <w:sz w:val="24"/>
                <w:szCs w:val="24"/>
              </w:rPr>
              <w:lastRenderedPageBreak/>
              <w:t>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11BD180D"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9C0D3D" w:rsidRPr="007C27DB">
              <w:rPr>
                <w:rFonts w:asciiTheme="majorHAnsi" w:hAnsiTheme="majorHAnsi"/>
                <w:color w:val="000000"/>
                <w:sz w:val="24"/>
                <w:szCs w:val="24"/>
              </w:rPr>
              <w:t>_REC</w:t>
            </w:r>
            <w:r w:rsidR="00841CCF" w:rsidRPr="007C27DB">
              <w:rPr>
                <w:rFonts w:asciiTheme="majorHAnsi" w:hAnsiTheme="majorHAnsi"/>
                <w:color w:val="000000"/>
                <w:sz w:val="24"/>
                <w:szCs w:val="24"/>
              </w:rPr>
              <w:t>15</w:t>
            </w:r>
            <w:r w:rsidR="009C0D3D"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E5743FA"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Hacer nueva bajo este modelo. 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DD064A8" w:rsidR="009C0D3D" w:rsidRPr="007C27DB" w:rsidRDefault="009C0D3D" w:rsidP="00AC2B15">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w:t>
            </w:r>
            <w:r w:rsidR="00AC2B15">
              <w:rPr>
                <w:rFonts w:asciiTheme="majorHAnsi" w:hAnsiTheme="majorHAnsi"/>
                <w:color w:val="000000"/>
                <w:sz w:val="24"/>
                <w:szCs w:val="24"/>
              </w:rPr>
              <w:t xml:space="preserve">elaborar </w:t>
            </w:r>
            <w:r w:rsidRPr="007C27DB">
              <w:rPr>
                <w:rFonts w:asciiTheme="majorHAnsi" w:hAnsiTheme="majorHAnsi"/>
                <w:color w:val="000000"/>
                <w:sz w:val="24"/>
                <w:szCs w:val="24"/>
              </w:rPr>
              <w:t xml:space="preserve">un mapa </w:t>
            </w:r>
            <w:commentRangeStart w:id="11"/>
            <w:r w:rsidRPr="007C27DB">
              <w:rPr>
                <w:rFonts w:asciiTheme="majorHAnsi" w:hAnsiTheme="majorHAnsi"/>
                <w:color w:val="000000"/>
                <w:sz w:val="24"/>
                <w:szCs w:val="24"/>
              </w:rPr>
              <w:t>físico</w:t>
            </w:r>
            <w:commentRangeEnd w:id="11"/>
            <w:r w:rsidR="00732735" w:rsidRPr="007C27DB">
              <w:rPr>
                <w:rStyle w:val="Refdecomentario"/>
                <w:rFonts w:asciiTheme="majorHAnsi" w:eastAsia="Calibri" w:hAnsiTheme="majorHAnsi" w:cs="Times New Roman"/>
                <w:sz w:val="24"/>
                <w:szCs w:val="24"/>
              </w:rPr>
              <w:commentReference w:id="11"/>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78A0D17A"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1DD8CC26"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3EB2868E"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D86000">
              <w:rPr>
                <w:rFonts w:asciiTheme="majorHAnsi" w:eastAsia="Times New Roman" w:hAnsiTheme="majorHAnsi"/>
                <w:b/>
                <w:sz w:val="24"/>
                <w:szCs w:val="24"/>
                <w:lang w:val="es-CO" w:eastAsia="es-CO"/>
              </w:rPr>
              <w:t>docente</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40396BF3"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w:t>
            </w:r>
            <w:r w:rsidR="00AC2B15">
              <w:rPr>
                <w:rFonts w:asciiTheme="majorHAnsi" w:hAnsiTheme="majorHAnsi"/>
                <w:sz w:val="24"/>
                <w:szCs w:val="24"/>
              </w:rPr>
              <w:t xml:space="preserve">ón </w:t>
            </w:r>
            <w:r w:rsidRPr="007C27DB">
              <w:rPr>
                <w:rFonts w:asciiTheme="majorHAnsi" w:hAnsiTheme="majorHAnsi"/>
                <w:sz w:val="24"/>
                <w:szCs w:val="24"/>
              </w:rPr>
              <w:t>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06B66EF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1FCBB3F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783B18CF" w:rsidR="009C0D3D"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841CCF" w:rsidRPr="007C27DB">
              <w:rPr>
                <w:rFonts w:asciiTheme="majorHAnsi" w:hAnsiTheme="majorHAnsi"/>
                <w:color w:val="000000"/>
                <w:sz w:val="24"/>
                <w:szCs w:val="24"/>
              </w:rPr>
              <w:t>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6C9A1253" w:rsidR="009C0D3D"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9C0D3D" w:rsidRPr="007C27DB">
              <w:rPr>
                <w:rFonts w:asciiTheme="majorHAnsi" w:hAnsiTheme="majorHAnsi"/>
                <w:color w:val="000000"/>
                <w:sz w:val="24"/>
                <w:szCs w:val="24"/>
              </w:rPr>
              <w:t xml:space="preserve">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2" w:name="_Toc428183881"/>
      <w:r w:rsidRPr="007C27DB">
        <w:rPr>
          <w:rFonts w:asciiTheme="majorHAnsi" w:hAnsiTheme="majorHAnsi"/>
          <w:b/>
        </w:rPr>
        <w:t>3.2 Los atlas</w:t>
      </w:r>
      <w:bookmarkEnd w:id="12"/>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35049"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por ejemplo, los mapas de América.</w:t>
      </w:r>
    </w:p>
    <w:p w14:paraId="048F5F8D" w14:textId="75EF170D"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xml:space="preserve">. Para situar </w:t>
      </w:r>
      <w:r w:rsidR="00EF7926">
        <w:rPr>
          <w:rFonts w:asciiTheme="majorHAnsi" w:eastAsia="Times New Roman" w:hAnsiTheme="majorHAnsi" w:cs="Arial"/>
          <w:lang w:val="es-CO" w:eastAsia="es-CO"/>
        </w:rPr>
        <w:t xml:space="preserve">un </w:t>
      </w:r>
      <w:r w:rsidRPr="007C27DB">
        <w:rPr>
          <w:rFonts w:asciiTheme="majorHAnsi" w:eastAsia="Times New Roman" w:hAnsiTheme="majorHAnsi" w:cs="Arial"/>
          <w:lang w:val="es-CO" w:eastAsia="es-CO"/>
        </w:rPr>
        <w:t>lugar</w:t>
      </w:r>
      <w:r w:rsidR="00EF7926">
        <w:rPr>
          <w:rFonts w:asciiTheme="majorHAnsi" w:eastAsia="Times New Roman" w:hAnsiTheme="majorHAnsi" w:cs="Arial"/>
          <w:lang w:val="es-CO" w:eastAsia="es-CO"/>
        </w:rPr>
        <w:t>,</w:t>
      </w:r>
      <w:r w:rsidRPr="007C27DB">
        <w:rPr>
          <w:rFonts w:asciiTheme="majorHAnsi" w:eastAsia="Times New Roman" w:hAnsiTheme="majorHAnsi" w:cs="Arial"/>
          <w:lang w:val="es-CO" w:eastAsia="es-CO"/>
        </w:rPr>
        <w:t xml:space="preserve"> basta con trazar una línea vertical y otra horizontal, y buscar el lugar en el que se encuentran ambas.</w:t>
      </w:r>
    </w:p>
    <w:p w14:paraId="0B51481E" w14:textId="0317C0B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xml:space="preserve">: aparece </w:t>
      </w:r>
      <w:r w:rsidR="00EF7926">
        <w:rPr>
          <w:rFonts w:asciiTheme="majorHAnsi" w:eastAsia="Times New Roman" w:hAnsiTheme="majorHAnsi" w:cs="Arial"/>
          <w:lang w:val="es-CO" w:eastAsia="es-CO"/>
        </w:rPr>
        <w:t xml:space="preserve">en </w:t>
      </w:r>
      <w:r w:rsidRPr="007C27DB">
        <w:rPr>
          <w:rFonts w:asciiTheme="majorHAnsi" w:eastAsia="Times New Roman" w:hAnsiTheme="majorHAnsi" w:cs="Arial"/>
          <w:lang w:val="es-CO" w:eastAsia="es-CO"/>
        </w:rPr>
        <w:t xml:space="preserve">cada mapa y es una lista en la que </w:t>
      </w:r>
      <w:r w:rsidR="00EF7926">
        <w:rPr>
          <w:rFonts w:asciiTheme="majorHAnsi" w:eastAsia="Times New Roman" w:hAnsiTheme="majorHAnsi" w:cs="Arial"/>
          <w:lang w:val="es-CO" w:eastAsia="es-CO"/>
        </w:rPr>
        <w:t xml:space="preserve">figura </w:t>
      </w:r>
      <w:r w:rsidRPr="007C27DB">
        <w:rPr>
          <w:rFonts w:asciiTheme="majorHAnsi" w:eastAsia="Times New Roman" w:hAnsiTheme="majorHAnsi" w:cs="Arial"/>
          <w:lang w:val="es-CO" w:eastAsia="es-CO"/>
        </w:rPr>
        <w:t>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xml:space="preserve"> es el nombre propio de un lugar, ya sea una ciudad, un pueblo, una región, un país, etc. También puede </w:t>
            </w:r>
            <w:r w:rsidRPr="007C27DB">
              <w:rPr>
                <w:rFonts w:asciiTheme="majorHAnsi" w:hAnsiTheme="majorHAnsi"/>
                <w:sz w:val="24"/>
                <w:szCs w:val="24"/>
              </w:rPr>
              <w:lastRenderedPageBreak/>
              <w:t>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6EAFAC2" w14:textId="6DBDF5DB"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w:t>
            </w:r>
            <w:r w:rsidR="00AA3C15">
              <w:rPr>
                <w:rFonts w:asciiTheme="majorHAnsi" w:hAnsiTheme="majorHAnsi"/>
                <w:color w:val="000000"/>
                <w:sz w:val="24"/>
                <w:szCs w:val="24"/>
              </w:rPr>
              <w:t>°</w:t>
            </w:r>
            <w:r w:rsidRPr="007C27DB">
              <w:rPr>
                <w:rFonts w:asciiTheme="majorHAnsi" w:hAnsiTheme="majorHAnsi"/>
                <w:color w:val="000000"/>
                <w:sz w:val="24"/>
                <w:szCs w:val="24"/>
              </w:rPr>
              <w:t xml:space="preserve">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41497032"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D86000">
              <w:rPr>
                <w:rFonts w:asciiTheme="majorHAnsi" w:hAnsiTheme="majorHAnsi"/>
                <w:b/>
                <w:color w:val="000000"/>
                <w:sz w:val="24"/>
                <w:szCs w:val="24"/>
              </w:rPr>
              <w:t>docente</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lastRenderedPageBreak/>
              <w:t xml:space="preserve"> Ficha del estudiante</w:t>
            </w:r>
          </w:p>
          <w:p w14:paraId="247B6723"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Elementos de un mapa</w:t>
            </w:r>
          </w:p>
          <w:p w14:paraId="5DDCED61" w14:textId="77777777" w:rsidR="00AE649F" w:rsidRPr="005D0938" w:rsidRDefault="00AE649F" w:rsidP="00A82332">
            <w:pPr>
              <w:rPr>
                <w:rFonts w:asciiTheme="majorHAnsi" w:hAnsiTheme="majorHAnsi" w:cs="Arial"/>
                <w:sz w:val="24"/>
                <w:szCs w:val="24"/>
              </w:rPr>
            </w:pPr>
            <w:r w:rsidRPr="005D0938">
              <w:rPr>
                <w:rFonts w:asciiTheme="majorHAnsi" w:hAnsiTheme="majorHAnsi" w:cs="Arial"/>
              </w:rPr>
              <w:t>Los mapas reproducen grandes extensiones de terreno sobre superficies muy pequeñas. Para ello, las medidas reales deben reducirse de forma proporcional al ser trasladadas al mapa. La proporción entre la longitud determinada y la longitud real es la</w:t>
            </w:r>
            <w:r w:rsidRPr="005D0938">
              <w:rPr>
                <w:rStyle w:val="apple-converted-space"/>
                <w:rFonts w:asciiTheme="majorHAnsi" w:hAnsiTheme="majorHAnsi" w:cs="Arial"/>
              </w:rPr>
              <w:t> </w:t>
            </w:r>
            <w:r w:rsidRPr="005D0938">
              <w:rPr>
                <w:rStyle w:val="negrita"/>
                <w:rFonts w:asciiTheme="majorHAnsi" w:hAnsiTheme="majorHAnsi" w:cs="Arial"/>
                <w:b/>
                <w:bCs/>
              </w:rPr>
              <w:t>escala</w:t>
            </w:r>
            <w:r w:rsidRPr="005D0938">
              <w:rPr>
                <w:rFonts w:asciiTheme="majorHAnsi" w:hAnsiTheme="majorHAnsi" w:cs="Arial"/>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0B7D66B2"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003718AB">
              <w:rPr>
                <w:rStyle w:val="negrita"/>
                <w:rFonts w:asciiTheme="majorHAnsi" w:hAnsiTheme="majorHAnsi" w:cs="Arial"/>
                <w:b/>
                <w:bCs/>
                <w:sz w:val="24"/>
                <w:szCs w:val="24"/>
              </w:rPr>
              <w:t>,</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07343B" w:rsidRDefault="00AE649F" w:rsidP="00A82332">
            <w:pPr>
              <w:spacing w:after="200"/>
              <w:rPr>
                <w:rFonts w:asciiTheme="majorHAnsi" w:hAnsiTheme="majorHAnsi"/>
                <w:b/>
                <w:sz w:val="24"/>
                <w:szCs w:val="24"/>
              </w:rPr>
            </w:pPr>
            <w:r w:rsidRPr="0007343B">
              <w:rPr>
                <w:rFonts w:asciiTheme="majorHAnsi" w:hAnsiTheme="majorHAnsi"/>
                <w:b/>
              </w:rPr>
              <w:t>Lectura de mapas </w:t>
            </w:r>
          </w:p>
          <w:p w14:paraId="096FB352" w14:textId="3961F2BA"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xml:space="preserve">, hay que seguir </w:t>
            </w:r>
            <w:r w:rsidR="003718AB">
              <w:rPr>
                <w:rFonts w:asciiTheme="majorHAnsi" w:hAnsiTheme="majorHAnsi" w:cs="Arial"/>
                <w:sz w:val="24"/>
                <w:szCs w:val="24"/>
              </w:rPr>
              <w:t xml:space="preserve">estos </w:t>
            </w:r>
            <w:r w:rsidRPr="007C27DB">
              <w:rPr>
                <w:rFonts w:asciiTheme="majorHAnsi" w:hAnsiTheme="majorHAnsi" w:cs="Arial"/>
                <w:sz w:val="24"/>
                <w:szCs w:val="24"/>
              </w:rPr>
              <w:t>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lastRenderedPageBreak/>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2"/>
      <w:r w:rsidRPr="007C27DB">
        <w:rPr>
          <w:rFonts w:asciiTheme="majorHAnsi" w:hAnsiTheme="majorHAnsi"/>
          <w:b/>
        </w:rPr>
        <w:t>3.3 Consolidación</w:t>
      </w:r>
      <w:bookmarkEnd w:id="13"/>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2BE1B4F9" w:rsidR="0086401F"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86401F" w:rsidRPr="007C27DB">
              <w:rPr>
                <w:rFonts w:asciiTheme="majorHAnsi" w:hAnsiTheme="majorHAnsi"/>
                <w:color w:val="000000"/>
                <w:sz w:val="24"/>
                <w:szCs w:val="24"/>
              </w:rPr>
              <w:t xml:space="preserve">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37E8226C"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DA99BC3"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r w:rsidR="003718AB">
              <w:rPr>
                <w:rFonts w:asciiTheme="majorHAnsi" w:hAnsiTheme="majorHAnsi"/>
                <w:color w:val="FF0000"/>
                <w:sz w:val="24"/>
                <w:szCs w:val="24"/>
              </w:rPr>
              <w:t>.</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6EC99201" w:rsidR="0086401F" w:rsidRPr="007C27DB" w:rsidRDefault="0086401F" w:rsidP="003718AB">
            <w:pPr>
              <w:rPr>
                <w:rFonts w:asciiTheme="majorHAnsi" w:hAnsiTheme="majorHAnsi"/>
                <w:color w:val="000000"/>
                <w:sz w:val="24"/>
                <w:szCs w:val="24"/>
              </w:rPr>
            </w:pPr>
            <w:r w:rsidRPr="007C27DB">
              <w:rPr>
                <w:rFonts w:asciiTheme="majorHAnsi" w:hAnsiTheme="majorHAnsi"/>
                <w:color w:val="000000"/>
                <w:sz w:val="24"/>
                <w:szCs w:val="24"/>
              </w:rPr>
              <w:t xml:space="preserve">Actividades sobre </w:t>
            </w:r>
            <w:r w:rsidR="003718AB">
              <w:rPr>
                <w:rFonts w:asciiTheme="majorHAnsi" w:hAnsiTheme="majorHAnsi"/>
                <w:color w:val="000000"/>
                <w:sz w:val="24"/>
                <w:szCs w:val="24"/>
              </w:rPr>
              <w:t>L</w:t>
            </w:r>
            <w:r w:rsidRPr="007C27DB">
              <w:rPr>
                <w:rFonts w:asciiTheme="majorHAnsi" w:hAnsiTheme="majorHAnsi"/>
                <w:color w:val="000000"/>
                <w:sz w:val="24"/>
                <w:szCs w:val="24"/>
              </w:rPr>
              <w:t>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4" w:name="_Toc428183883"/>
      <w:r w:rsidRPr="007C27DB">
        <w:rPr>
          <w:rFonts w:asciiTheme="majorHAnsi" w:hAnsiTheme="majorHAnsi"/>
          <w:b/>
        </w:rPr>
        <w:t>4 Competencias</w:t>
      </w:r>
      <w:bookmarkEnd w:id="14"/>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lastRenderedPageBreak/>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6F07ABFE" w:rsidR="00A13230" w:rsidRPr="007C27DB" w:rsidRDefault="00932AC8" w:rsidP="00A82332">
            <w:pPr>
              <w:rPr>
                <w:rFonts w:asciiTheme="majorHAnsi" w:hAnsiTheme="majorHAnsi"/>
                <w:b/>
                <w:color w:val="000000"/>
                <w:sz w:val="24"/>
                <w:szCs w:val="24"/>
              </w:rPr>
            </w:pPr>
            <w:r>
              <w:rPr>
                <w:rFonts w:asciiTheme="majorHAnsi" w:hAnsiTheme="majorHAnsi"/>
                <w:color w:val="000000"/>
                <w:sz w:val="24"/>
                <w:szCs w:val="24"/>
              </w:rPr>
              <w:t>CS_06_09</w:t>
            </w:r>
            <w:r w:rsidR="00037EBB" w:rsidRPr="007C27DB">
              <w:rPr>
                <w:rFonts w:asciiTheme="majorHAnsi" w:hAnsiTheme="majorHAnsi"/>
                <w:color w:val="000000"/>
                <w:sz w:val="24"/>
                <w:szCs w:val="24"/>
              </w:rPr>
              <w:t>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26C84FEC" w:rsidR="00A13230" w:rsidRPr="007C27DB" w:rsidRDefault="00AA3C15" w:rsidP="00A82332">
            <w:pPr>
              <w:rPr>
                <w:rFonts w:asciiTheme="majorHAnsi" w:hAnsiTheme="majorHAnsi"/>
                <w:color w:val="000000"/>
                <w:sz w:val="24"/>
                <w:szCs w:val="24"/>
              </w:rPr>
            </w:pPr>
            <w:r>
              <w:rPr>
                <w:rFonts w:asciiTheme="majorHAnsi" w:hAnsiTheme="majorHAnsi"/>
                <w:color w:val="000000"/>
                <w:sz w:val="24"/>
                <w:szCs w:val="24"/>
              </w:rPr>
              <w:t>5°</w:t>
            </w:r>
            <w:r w:rsidR="00A13230" w:rsidRPr="007C27DB">
              <w:rPr>
                <w:rFonts w:asciiTheme="majorHAnsi" w:hAnsiTheme="majorHAnsi"/>
                <w:color w:val="000000"/>
                <w:sz w:val="24"/>
                <w:szCs w:val="24"/>
              </w:rPr>
              <w:t xml:space="preserve">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En la primera imagen adjunta pueden observar un ejemplo de estructura de esta tabla que les ayudará a orientar su </w:t>
            </w:r>
            <w:r w:rsidRPr="007C27DB">
              <w:rPr>
                <w:rFonts w:asciiTheme="majorHAnsi" w:hAnsiTheme="majorHAnsi"/>
                <w:color w:val="FF0000"/>
                <w:sz w:val="24"/>
                <w:szCs w:val="24"/>
              </w:rPr>
              <w:lastRenderedPageBreak/>
              <w:t>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4E1F06A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9" w:history="1">
              <w:r w:rsidRPr="007C27DB">
                <w:rPr>
                  <w:rStyle w:val="Hipervnculo"/>
                  <w:rFonts w:asciiTheme="majorHAnsi" w:hAnsiTheme="majorHAnsi" w:cs="Times New Roman"/>
                  <w:sz w:val="24"/>
                  <w:szCs w:val="24"/>
                </w:rPr>
                <w:t>Instituto Geográfico Agustín Codazzi</w:t>
              </w:r>
            </w:hyperlink>
            <w:hyperlink r:id="rId30"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1" w:history="1">
              <w:r w:rsidRPr="007C27DB">
                <w:rPr>
                  <w:rStyle w:val="Hipervnculo"/>
                  <w:rFonts w:asciiTheme="majorHAnsi" w:hAnsiTheme="majorHAnsi" w:cs="Times New Roman"/>
                  <w:sz w:val="24"/>
                  <w:szCs w:val="24"/>
                </w:rPr>
                <w:t xml:space="preserve">Ministerio de </w:t>
              </w:r>
              <w:r w:rsidR="003718AB">
                <w:rPr>
                  <w:rStyle w:val="Hipervnculo"/>
                  <w:rFonts w:asciiTheme="majorHAnsi" w:hAnsiTheme="majorHAnsi" w:cs="Times New Roman"/>
                  <w:sz w:val="24"/>
                  <w:szCs w:val="24"/>
                </w:rPr>
                <w:t>A</w:t>
              </w:r>
              <w:r w:rsidRPr="007C27DB">
                <w:rPr>
                  <w:rStyle w:val="Hipervnculo"/>
                  <w:rFonts w:asciiTheme="majorHAnsi" w:hAnsiTheme="majorHAnsi" w:cs="Times New Roman"/>
                  <w:sz w:val="24"/>
                  <w:szCs w:val="24"/>
                </w:rPr>
                <w:t xml:space="preserve">gricultura y </w:t>
              </w:r>
              <w:r w:rsidR="0029012C">
                <w:rPr>
                  <w:rStyle w:val="Hipervnculo"/>
                  <w:rFonts w:asciiTheme="majorHAnsi" w:hAnsiTheme="majorHAnsi" w:cs="Times New Roman"/>
                  <w:sz w:val="24"/>
                  <w:szCs w:val="24"/>
                </w:rPr>
                <w:t>D</w:t>
              </w:r>
              <w:r w:rsidRPr="007C27DB">
                <w:rPr>
                  <w:rStyle w:val="Hipervnculo"/>
                  <w:rFonts w:asciiTheme="majorHAnsi" w:hAnsiTheme="majorHAnsi" w:cs="Times New Roman"/>
                  <w:sz w:val="24"/>
                  <w:szCs w:val="24"/>
                </w:rPr>
                <w:t xml:space="preserve">esarrollo </w:t>
              </w:r>
              <w:r w:rsidR="0029012C">
                <w:rPr>
                  <w:rStyle w:val="Hipervnculo"/>
                  <w:rFonts w:asciiTheme="majorHAnsi" w:hAnsiTheme="majorHAnsi" w:cs="Times New Roman"/>
                  <w:sz w:val="24"/>
                  <w:szCs w:val="24"/>
                </w:rPr>
                <w:t>R</w:t>
              </w:r>
              <w:r w:rsidRPr="007C27DB">
                <w:rPr>
                  <w:rStyle w:val="Hipervnculo"/>
                  <w:rFonts w:asciiTheme="majorHAnsi" w:hAnsiTheme="majorHAnsi" w:cs="Times New Roman"/>
                  <w:sz w:val="24"/>
                  <w:szCs w:val="24"/>
                </w:rPr>
                <w:t>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w:t>
            </w:r>
            <w:r w:rsidRPr="007C27DB">
              <w:rPr>
                <w:rFonts w:asciiTheme="majorHAnsi" w:hAnsiTheme="majorHAnsi"/>
                <w:color w:val="FF0000"/>
                <w:sz w:val="24"/>
                <w:szCs w:val="24"/>
              </w:rPr>
              <w:lastRenderedPageBreak/>
              <w:t>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174F1AA6"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r w:rsidR="0029012C">
              <w:rPr>
                <w:rFonts w:asciiTheme="majorHAnsi" w:hAnsiTheme="majorHAnsi"/>
                <w:color w:val="FF0000"/>
                <w:sz w:val="24"/>
                <w:szCs w:val="24"/>
              </w:rPr>
              <w:t>.</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5" w:name="_Toc428183884"/>
      <w:r w:rsidR="00A22D90" w:rsidRPr="007C27DB">
        <w:rPr>
          <w:rFonts w:asciiTheme="majorHAnsi" w:hAnsiTheme="majorHAnsi"/>
          <w:b/>
        </w:rPr>
        <w:t>*</w:t>
      </w:r>
      <w:r w:rsidRPr="007C27DB">
        <w:rPr>
          <w:rFonts w:asciiTheme="majorHAnsi" w:hAnsiTheme="majorHAnsi"/>
          <w:b/>
        </w:rPr>
        <w:t>Fin de tema</w:t>
      </w:r>
      <w:bookmarkEnd w:id="15"/>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bookmarkStart w:id="16" w:name="_GoBack"/>
            <w:r w:rsidRPr="007C27DB">
              <w:rPr>
                <w:rFonts w:asciiTheme="majorHAnsi" w:hAnsiTheme="majorHAnsi"/>
                <w:color w:val="000000"/>
                <w:sz w:val="24"/>
                <w:szCs w:val="24"/>
              </w:rPr>
              <w:t>_REC</w:t>
            </w:r>
            <w:bookmarkEnd w:id="16"/>
            <w:r w:rsidRPr="007C27DB">
              <w:rPr>
                <w:rFonts w:asciiTheme="majorHAnsi" w:hAnsiTheme="majorHAnsi"/>
                <w:color w:val="000000"/>
                <w:sz w:val="24"/>
                <w:szCs w:val="24"/>
              </w:rPr>
              <w:t>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50BE0DF2" w:rsidR="00A13230" w:rsidRPr="007C27DB" w:rsidRDefault="00833825" w:rsidP="00A82332">
            <w:pPr>
              <w:rPr>
                <w:rFonts w:asciiTheme="majorHAnsi" w:hAnsiTheme="majorHAnsi"/>
                <w:sz w:val="24"/>
                <w:szCs w:val="24"/>
              </w:rPr>
            </w:pPr>
            <w:r w:rsidRPr="007C27DB">
              <w:rPr>
                <w:rFonts w:asciiTheme="majorHAnsi" w:hAnsiTheme="majorHAnsi"/>
                <w:sz w:val="24"/>
                <w:szCs w:val="24"/>
              </w:rPr>
              <w:t xml:space="preserve">Instituto Geográfico Agustín </w:t>
            </w:r>
            <w:r w:rsidRPr="007C27DB">
              <w:rPr>
                <w:rFonts w:asciiTheme="majorHAnsi" w:hAnsiTheme="majorHAnsi"/>
                <w:sz w:val="24"/>
                <w:szCs w:val="24"/>
              </w:rPr>
              <w:lastRenderedPageBreak/>
              <w:t xml:space="preserve">Codazzi </w:t>
            </w:r>
            <w:r w:rsidR="0029012C">
              <w:rPr>
                <w:rFonts w:asciiTheme="majorHAnsi" w:hAnsiTheme="majorHAnsi"/>
                <w:sz w:val="24"/>
                <w:szCs w:val="24"/>
              </w:rPr>
              <w:t>–</w:t>
            </w:r>
            <w:r w:rsidRPr="007C27DB">
              <w:rPr>
                <w:rFonts w:asciiTheme="majorHAnsi" w:hAnsiTheme="majorHAnsi"/>
                <w:sz w:val="24"/>
                <w:szCs w:val="24"/>
              </w:rPr>
              <w:t xml:space="preserve">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lastRenderedPageBreak/>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2"/>
      <w:headerReference w:type="default" r:id="rId33"/>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GA" w:date="2015-11-10T02:21:00Z" w:initials="M">
    <w:p w14:paraId="16F19B0D" w14:textId="0D251E69" w:rsidR="003718AB" w:rsidRDefault="003718AB">
      <w:pPr>
        <w:pStyle w:val="Textocomentario"/>
      </w:pPr>
      <w:r>
        <w:rPr>
          <w:rStyle w:val="Refdecomentario"/>
        </w:rPr>
        <w:annotationRef/>
      </w:r>
      <w:r>
        <w:t>Este REC no aparecerá en 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AC4B6" w14:textId="77777777" w:rsidR="00AB3CC9" w:rsidRDefault="00AB3CC9">
      <w:pPr>
        <w:spacing w:after="0"/>
      </w:pPr>
      <w:r>
        <w:separator/>
      </w:r>
    </w:p>
  </w:endnote>
  <w:endnote w:type="continuationSeparator" w:id="0">
    <w:p w14:paraId="0E4037A5" w14:textId="77777777" w:rsidR="00AB3CC9" w:rsidRDefault="00AB3C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8F291" w14:textId="77777777" w:rsidR="00AB3CC9" w:rsidRDefault="00AB3CC9">
      <w:pPr>
        <w:spacing w:after="0"/>
      </w:pPr>
      <w:r>
        <w:separator/>
      </w:r>
    </w:p>
  </w:footnote>
  <w:footnote w:type="continuationSeparator" w:id="0">
    <w:p w14:paraId="7F74A81A" w14:textId="77777777" w:rsidR="00AB3CC9" w:rsidRDefault="00AB3C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718AB" w:rsidRDefault="003718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718AB" w:rsidRDefault="003718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3C15">
      <w:rPr>
        <w:rStyle w:val="Nmerodepgina"/>
        <w:noProof/>
      </w:rPr>
      <w:t>31</w:t>
    </w:r>
    <w:r>
      <w:rPr>
        <w:rStyle w:val="Nmerodepgina"/>
      </w:rPr>
      <w:fldChar w:fldCharType="end"/>
    </w:r>
  </w:p>
  <w:p w14:paraId="257B9F30" w14:textId="5A20E42F" w:rsidR="003718AB" w:rsidRPr="00831A67" w:rsidRDefault="003718AB" w:rsidP="00F336B0">
    <w:pPr>
      <w:pStyle w:val="Encabezado"/>
      <w:ind w:right="360"/>
      <w:rPr>
        <w:rFonts w:asciiTheme="majorHAnsi" w:hAnsiTheme="majorHAnsi"/>
        <w:b/>
      </w:rPr>
    </w:pPr>
    <w:r w:rsidRPr="00D86000">
      <w:rPr>
        <w:rFonts w:asciiTheme="majorHAnsi" w:hAnsiTheme="majorHAnsi"/>
        <w:highlight w:val="yellow"/>
        <w:lang w:val="es-CO"/>
      </w:rPr>
      <w:t>[GUION CS_06_09_CO]</w:t>
    </w:r>
    <w:r w:rsidRPr="00D86000">
      <w:rPr>
        <w:rFonts w:asciiTheme="majorHAnsi" w:hAnsiTheme="majorHAnsi"/>
        <w:lang w:val="es-CO"/>
      </w:rPr>
      <w:t xml:space="preserve"> Guion 9. </w:t>
    </w:r>
    <w:r w:rsidRPr="00831A67">
      <w:rPr>
        <w:rFonts w:asciiTheme="majorHAnsi" w:hAnsiTheme="majorHAnsi"/>
        <w:b/>
      </w:rPr>
      <w:t>La representación de la Tierra</w:t>
    </w:r>
  </w:p>
  <w:p w14:paraId="5F223E2B" w14:textId="34010077" w:rsidR="003718AB" w:rsidRPr="00F16D37" w:rsidRDefault="003718AB" w:rsidP="00F336B0">
    <w:pPr>
      <w:pStyle w:val="Encabezado"/>
      <w:ind w:right="360"/>
      <w:rPr>
        <w:sz w:val="20"/>
        <w:szCs w:val="20"/>
      </w:rPr>
    </w:pPr>
  </w:p>
  <w:p w14:paraId="4C35E826" w14:textId="77777777" w:rsidR="003718AB" w:rsidRDefault="003718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3BD1"/>
    <w:rsid w:val="000040E5"/>
    <w:rsid w:val="000045EE"/>
    <w:rsid w:val="000063E9"/>
    <w:rsid w:val="000064E2"/>
    <w:rsid w:val="00012056"/>
    <w:rsid w:val="00016723"/>
    <w:rsid w:val="000170D6"/>
    <w:rsid w:val="000175ED"/>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343B"/>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3EEC"/>
    <w:rsid w:val="001B4371"/>
    <w:rsid w:val="001C161B"/>
    <w:rsid w:val="001C6229"/>
    <w:rsid w:val="001C66B2"/>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012C"/>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D601C"/>
    <w:rsid w:val="002E0A3A"/>
    <w:rsid w:val="002E2182"/>
    <w:rsid w:val="002E3138"/>
    <w:rsid w:val="002E34D4"/>
    <w:rsid w:val="002E7393"/>
    <w:rsid w:val="002F3FB5"/>
    <w:rsid w:val="002F755B"/>
    <w:rsid w:val="00300F34"/>
    <w:rsid w:val="00302514"/>
    <w:rsid w:val="00302AA4"/>
    <w:rsid w:val="003030CE"/>
    <w:rsid w:val="00303316"/>
    <w:rsid w:val="0030452B"/>
    <w:rsid w:val="00304F3E"/>
    <w:rsid w:val="00305F48"/>
    <w:rsid w:val="0030709A"/>
    <w:rsid w:val="00311879"/>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18AB"/>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17EAC"/>
    <w:rsid w:val="0042512A"/>
    <w:rsid w:val="00425943"/>
    <w:rsid w:val="004274ED"/>
    <w:rsid w:val="004274FA"/>
    <w:rsid w:val="00431ADC"/>
    <w:rsid w:val="00435859"/>
    <w:rsid w:val="00436E0A"/>
    <w:rsid w:val="00440AF7"/>
    <w:rsid w:val="0044314A"/>
    <w:rsid w:val="004434F2"/>
    <w:rsid w:val="00444167"/>
    <w:rsid w:val="004455B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8B6"/>
    <w:rsid w:val="004A2A00"/>
    <w:rsid w:val="004A3952"/>
    <w:rsid w:val="004A4334"/>
    <w:rsid w:val="004A6044"/>
    <w:rsid w:val="004A6A8D"/>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2811"/>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0938"/>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717"/>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05AA"/>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255"/>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4E56"/>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D5B"/>
    <w:rsid w:val="008D3EFF"/>
    <w:rsid w:val="008D4A75"/>
    <w:rsid w:val="008D4E2E"/>
    <w:rsid w:val="008D5541"/>
    <w:rsid w:val="008D6275"/>
    <w:rsid w:val="008D6FD5"/>
    <w:rsid w:val="008E43FD"/>
    <w:rsid w:val="008E5A55"/>
    <w:rsid w:val="008F04B5"/>
    <w:rsid w:val="008F117E"/>
    <w:rsid w:val="008F3316"/>
    <w:rsid w:val="008F4B10"/>
    <w:rsid w:val="009037BD"/>
    <w:rsid w:val="009049F1"/>
    <w:rsid w:val="00904A13"/>
    <w:rsid w:val="00905F4B"/>
    <w:rsid w:val="00906CE6"/>
    <w:rsid w:val="009074D5"/>
    <w:rsid w:val="00907EC6"/>
    <w:rsid w:val="009100DF"/>
    <w:rsid w:val="00912EB2"/>
    <w:rsid w:val="009153F5"/>
    <w:rsid w:val="00917933"/>
    <w:rsid w:val="00927CC1"/>
    <w:rsid w:val="009312D0"/>
    <w:rsid w:val="00932347"/>
    <w:rsid w:val="00932AC8"/>
    <w:rsid w:val="00933631"/>
    <w:rsid w:val="00934784"/>
    <w:rsid w:val="0093732D"/>
    <w:rsid w:val="009376FD"/>
    <w:rsid w:val="00937DA9"/>
    <w:rsid w:val="00941475"/>
    <w:rsid w:val="00942AF2"/>
    <w:rsid w:val="00945604"/>
    <w:rsid w:val="00952817"/>
    <w:rsid w:val="00952A91"/>
    <w:rsid w:val="0095345F"/>
    <w:rsid w:val="0095355B"/>
    <w:rsid w:val="00955009"/>
    <w:rsid w:val="0096019B"/>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074A"/>
    <w:rsid w:val="00994885"/>
    <w:rsid w:val="009962E8"/>
    <w:rsid w:val="009963B3"/>
    <w:rsid w:val="009A078B"/>
    <w:rsid w:val="009A285F"/>
    <w:rsid w:val="009A29B1"/>
    <w:rsid w:val="009A5751"/>
    <w:rsid w:val="009A57F5"/>
    <w:rsid w:val="009A67C8"/>
    <w:rsid w:val="009B12F9"/>
    <w:rsid w:val="009B2287"/>
    <w:rsid w:val="009B3163"/>
    <w:rsid w:val="009B3AB4"/>
    <w:rsid w:val="009B42A5"/>
    <w:rsid w:val="009B5AC3"/>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3C15"/>
    <w:rsid w:val="00AA48DB"/>
    <w:rsid w:val="00AA4D27"/>
    <w:rsid w:val="00AA58F3"/>
    <w:rsid w:val="00AA5CE7"/>
    <w:rsid w:val="00AA6F28"/>
    <w:rsid w:val="00AA770B"/>
    <w:rsid w:val="00AA7EA9"/>
    <w:rsid w:val="00AB01C0"/>
    <w:rsid w:val="00AB1343"/>
    <w:rsid w:val="00AB1EE6"/>
    <w:rsid w:val="00AB264F"/>
    <w:rsid w:val="00AB3CC9"/>
    <w:rsid w:val="00AB3CFA"/>
    <w:rsid w:val="00AB5C6C"/>
    <w:rsid w:val="00AB605B"/>
    <w:rsid w:val="00AC1D2D"/>
    <w:rsid w:val="00AC1DB8"/>
    <w:rsid w:val="00AC2B15"/>
    <w:rsid w:val="00AC3685"/>
    <w:rsid w:val="00AC3DE2"/>
    <w:rsid w:val="00AC43BB"/>
    <w:rsid w:val="00AC4B47"/>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2E2"/>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4D8C"/>
    <w:rsid w:val="00BF51E0"/>
    <w:rsid w:val="00BF54FE"/>
    <w:rsid w:val="00BF7C30"/>
    <w:rsid w:val="00C0121C"/>
    <w:rsid w:val="00C01DF0"/>
    <w:rsid w:val="00C01ED9"/>
    <w:rsid w:val="00C02DE4"/>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27C1"/>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4416"/>
    <w:rsid w:val="00D1522A"/>
    <w:rsid w:val="00D15622"/>
    <w:rsid w:val="00D1587E"/>
    <w:rsid w:val="00D16157"/>
    <w:rsid w:val="00D162A1"/>
    <w:rsid w:val="00D17A68"/>
    <w:rsid w:val="00D217B2"/>
    <w:rsid w:val="00D21FB9"/>
    <w:rsid w:val="00D24A37"/>
    <w:rsid w:val="00D251AF"/>
    <w:rsid w:val="00D257C5"/>
    <w:rsid w:val="00D27C4F"/>
    <w:rsid w:val="00D311A0"/>
    <w:rsid w:val="00D32640"/>
    <w:rsid w:val="00D33B2F"/>
    <w:rsid w:val="00D34D57"/>
    <w:rsid w:val="00D3601D"/>
    <w:rsid w:val="00D3744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28FF"/>
    <w:rsid w:val="00D8413A"/>
    <w:rsid w:val="00D844E0"/>
    <w:rsid w:val="00D8600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2EA6"/>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34A"/>
    <w:rsid w:val="00E83A19"/>
    <w:rsid w:val="00E85C68"/>
    <w:rsid w:val="00E8620A"/>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EF7926"/>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2AA"/>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igac.gov.co/ig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comments" Target="comments.xm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www.dane.gov.c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E90B-A47C-4147-A539-23040546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7720</Words>
  <Characters>42466</Characters>
  <Application>Microsoft Office Word</Application>
  <DocSecurity>0</DocSecurity>
  <Lines>353</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50086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MGA</cp:lastModifiedBy>
  <cp:revision>17</cp:revision>
  <dcterms:created xsi:type="dcterms:W3CDTF">2015-11-12T07:29:00Z</dcterms:created>
  <dcterms:modified xsi:type="dcterms:W3CDTF">2015-11-13T09:48:00Z</dcterms:modified>
</cp:coreProperties>
</file>