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45D2C0" w14:textId="5F12E2A6" w:rsidR="0069597C" w:rsidRPr="00FD60C0" w:rsidRDefault="0069597C" w:rsidP="0069597C">
      <w:pPr>
        <w:rPr>
          <w:rFonts w:ascii="Times" w:eastAsia="Times New Roman" w:hAnsi="Times" w:cs="Times New Roman"/>
          <w:b/>
          <w:color w:val="FF0000"/>
          <w:sz w:val="28"/>
          <w:szCs w:val="28"/>
          <w:lang w:val="es-CO"/>
        </w:rPr>
      </w:pPr>
      <w:r w:rsidRPr="0069597C">
        <w:rPr>
          <w:rFonts w:ascii="Times" w:eastAsia="Times New Roman" w:hAnsi="Times" w:cs="Times New Roman"/>
          <w:sz w:val="20"/>
          <w:szCs w:val="20"/>
          <w:lang w:val="es-CO"/>
        </w:rPr>
        <w:br/>
      </w:r>
      <w:r w:rsidR="000726D6">
        <w:rPr>
          <w:rFonts w:ascii="Arial" w:eastAsia="Times New Roman" w:hAnsi="Arial" w:cs="Arial"/>
          <w:b/>
          <w:color w:val="FF0000"/>
          <w:sz w:val="28"/>
          <w:szCs w:val="28"/>
          <w:shd w:val="clear" w:color="auto" w:fill="FFFFFF"/>
          <w:lang w:val="es-CO"/>
        </w:rPr>
        <w:t>Competencias: d</w:t>
      </w:r>
      <w:r w:rsidRPr="00FD60C0">
        <w:rPr>
          <w:rFonts w:ascii="Arial" w:eastAsia="Times New Roman" w:hAnsi="Arial" w:cs="Arial"/>
          <w:b/>
          <w:color w:val="FF0000"/>
          <w:sz w:val="28"/>
          <w:szCs w:val="28"/>
          <w:shd w:val="clear" w:color="auto" w:fill="FFFFFF"/>
          <w:lang w:val="es-CO"/>
        </w:rPr>
        <w:t xml:space="preserve">iseño de un </w:t>
      </w:r>
      <w:r w:rsidR="000679A2">
        <w:rPr>
          <w:rFonts w:ascii="Arial" w:eastAsia="Times New Roman" w:hAnsi="Arial" w:cs="Arial"/>
          <w:b/>
          <w:color w:val="FF0000"/>
          <w:sz w:val="28"/>
          <w:szCs w:val="28"/>
          <w:shd w:val="clear" w:color="auto" w:fill="FFFFFF"/>
          <w:lang w:val="es-CO"/>
        </w:rPr>
        <w:t>cuadro</w:t>
      </w:r>
      <w:r w:rsidRPr="00FD60C0">
        <w:rPr>
          <w:rFonts w:ascii="Arial" w:eastAsia="Times New Roman" w:hAnsi="Arial" w:cs="Arial"/>
          <w:b/>
          <w:color w:val="FF0000"/>
          <w:sz w:val="28"/>
          <w:szCs w:val="28"/>
          <w:shd w:val="clear" w:color="auto" w:fill="FFFFFF"/>
          <w:lang w:val="es-CO"/>
        </w:rPr>
        <w:t xml:space="preserve"> </w:t>
      </w:r>
      <w:r w:rsidR="00C829D7">
        <w:rPr>
          <w:rFonts w:ascii="Arial" w:eastAsia="Times New Roman" w:hAnsi="Arial" w:cs="Arial"/>
          <w:b/>
          <w:color w:val="FF0000"/>
          <w:sz w:val="28"/>
          <w:szCs w:val="28"/>
          <w:shd w:val="clear" w:color="auto" w:fill="FFFFFF"/>
          <w:lang w:val="es-CO"/>
        </w:rPr>
        <w:t>comparativo d</w:t>
      </w:r>
      <w:r w:rsidR="000679A2">
        <w:rPr>
          <w:rFonts w:ascii="Arial" w:eastAsia="Times New Roman" w:hAnsi="Arial" w:cs="Arial"/>
          <w:b/>
          <w:color w:val="FF0000"/>
          <w:sz w:val="28"/>
          <w:szCs w:val="28"/>
          <w:shd w:val="clear" w:color="auto" w:fill="FFFFFF"/>
          <w:lang w:val="es-CO"/>
        </w:rPr>
        <w:t xml:space="preserve">el flujo migratorio </w:t>
      </w:r>
      <w:r w:rsidR="000F6E07">
        <w:rPr>
          <w:rFonts w:ascii="Arial" w:eastAsia="Times New Roman" w:hAnsi="Arial" w:cs="Arial"/>
          <w:b/>
          <w:color w:val="FF0000"/>
          <w:sz w:val="28"/>
          <w:szCs w:val="28"/>
          <w:shd w:val="clear" w:color="auto" w:fill="FFFFFF"/>
          <w:lang w:val="es-CO"/>
        </w:rPr>
        <w:t>reciente en</w:t>
      </w:r>
      <w:r w:rsidR="000679A2">
        <w:rPr>
          <w:rFonts w:ascii="Arial" w:eastAsia="Times New Roman" w:hAnsi="Arial" w:cs="Arial"/>
          <w:b/>
          <w:color w:val="FF0000"/>
          <w:sz w:val="28"/>
          <w:szCs w:val="28"/>
          <w:shd w:val="clear" w:color="auto" w:fill="FFFFFF"/>
          <w:lang w:val="es-CO"/>
        </w:rPr>
        <w:t xml:space="preserve"> Europa, Asia y África</w:t>
      </w:r>
    </w:p>
    <w:p w14:paraId="0BB2F595" w14:textId="77777777" w:rsidR="00BB1BF9" w:rsidRDefault="00BB1BF9"/>
    <w:p w14:paraId="6B8402D5" w14:textId="77777777" w:rsidR="00D1295E" w:rsidRDefault="00D1295E">
      <w:pPr>
        <w:rPr>
          <w:b/>
          <w:color w:val="FF0000"/>
        </w:rPr>
      </w:pPr>
    </w:p>
    <w:p w14:paraId="426D9DF0" w14:textId="77777777" w:rsidR="002F5B57" w:rsidRDefault="002F5B57">
      <w:pPr>
        <w:rPr>
          <w:b/>
          <w:color w:val="FF0000"/>
        </w:rPr>
      </w:pPr>
    </w:p>
    <w:p w14:paraId="0250E412" w14:textId="48D0A16E" w:rsidR="002F5B57" w:rsidRDefault="002F5B57">
      <w:pPr>
        <w:rPr>
          <w:b/>
          <w:color w:val="FF0000"/>
        </w:rPr>
      </w:pPr>
    </w:p>
    <w:p w14:paraId="744A3EE2" w14:textId="77777777" w:rsidR="002F5B57" w:rsidRDefault="002F5B57">
      <w:pPr>
        <w:rPr>
          <w:b/>
          <w:color w:val="FF0000"/>
        </w:rPr>
      </w:pPr>
    </w:p>
    <w:p w14:paraId="5F5B54B8" w14:textId="01F3D186" w:rsidR="002F5B57" w:rsidRDefault="000F6E07">
      <w:pPr>
        <w:rPr>
          <w:b/>
          <w:color w:val="FF0000"/>
        </w:rPr>
      </w:pPr>
      <w:r>
        <w:rPr>
          <w:b/>
          <w:noProof/>
          <w:color w:val="FF0000"/>
          <w:lang w:val="es-ES"/>
        </w:rPr>
        <w:drawing>
          <wp:inline distT="0" distB="0" distL="0" distR="0" wp14:anchorId="1F39E9E0" wp14:editId="2EEA2BD5">
            <wp:extent cx="5613400" cy="3238972"/>
            <wp:effectExtent l="0" t="0" r="0" b="12700"/>
            <wp:docPr id="18" name="Imagen 18" descr="Macintosh HD:private:var:folders:2w:tk_gw5y52n18fcdygsrg2b2h0000gn:T:com.skitch.skitch:DMD657AE463-1FAD-4FE1-A475-BFA7E0D1A1FE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private:var:folders:2w:tk_gw5y52n18fcdygsrg2b2h0000gn:T:com.skitch.skitch:DMD657AE463-1FAD-4FE1-A475-BFA7E0D1A1FE:Activida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23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05C93" w14:textId="77777777" w:rsidR="000F6E07" w:rsidRDefault="000F6E07">
      <w:pPr>
        <w:rPr>
          <w:b/>
          <w:color w:val="FF0000"/>
        </w:rPr>
      </w:pPr>
    </w:p>
    <w:p w14:paraId="6B0C5734" w14:textId="77777777" w:rsidR="000F6E07" w:rsidRDefault="000F6E07">
      <w:pPr>
        <w:rPr>
          <w:b/>
          <w:color w:val="FF0000"/>
        </w:rPr>
      </w:pPr>
    </w:p>
    <w:p w14:paraId="74125327" w14:textId="327D2AE2" w:rsidR="002A239A" w:rsidRPr="00C829D7" w:rsidRDefault="008E2B59">
      <w:pPr>
        <w:rPr>
          <w:b/>
          <w:color w:val="FF0000"/>
          <w:sz w:val="32"/>
          <w:szCs w:val="32"/>
        </w:rPr>
      </w:pPr>
      <w:r>
        <w:rPr>
          <w:b/>
          <w:color w:val="FF0000"/>
        </w:rPr>
        <w:t xml:space="preserve">            </w:t>
      </w:r>
    </w:p>
    <w:p w14:paraId="7E0CF361" w14:textId="307A4CB0" w:rsidR="002A239A" w:rsidRDefault="00C829D7">
      <w:pPr>
        <w:rPr>
          <w:b/>
          <w:color w:val="FF0000"/>
        </w:rPr>
      </w:pPr>
      <w:r>
        <w:rPr>
          <w:b/>
          <w:noProof/>
          <w:color w:val="FF0000"/>
          <w:lang w:val="es-ES"/>
        </w:rPr>
        <w:drawing>
          <wp:inline distT="0" distB="0" distL="0" distR="0" wp14:anchorId="6C59F07A" wp14:editId="5285B8A6">
            <wp:extent cx="5598270" cy="2705368"/>
            <wp:effectExtent l="0" t="0" r="0" b="12700"/>
            <wp:docPr id="17" name="Imagen 17" descr="Macintosh HD:private:var:folders:2w:tk_gw5y52n18fcdygsrg2b2h0000gn:T:com.skitch.skitch:DMD6D032751-7FBF-4D4B-A414-C29DD627C782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private:var:folders:2w:tk_gw5y52n18fcdygsrg2b2h0000gn:T:com.skitch.skitch:DMD6D032751-7FBF-4D4B-A414-C29DD627C782:Activid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7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4F238" w14:textId="77777777" w:rsidR="00C829D7" w:rsidRDefault="00C829D7">
      <w:pPr>
        <w:rPr>
          <w:b/>
          <w:color w:val="FF0000"/>
        </w:rPr>
      </w:pPr>
    </w:p>
    <w:p w14:paraId="51E1C5F3" w14:textId="627BD521" w:rsidR="002A239A" w:rsidRDefault="00C829D7">
      <w:pPr>
        <w:rPr>
          <w:b/>
          <w:color w:val="FF0000"/>
        </w:rPr>
      </w:pPr>
      <w:bookmarkStart w:id="0" w:name="_GoBack"/>
      <w:r>
        <w:rPr>
          <w:b/>
          <w:noProof/>
          <w:color w:val="FF0000"/>
          <w:lang w:val="es-ES"/>
        </w:rPr>
        <w:lastRenderedPageBreak/>
        <w:drawing>
          <wp:inline distT="0" distB="0" distL="0" distR="0" wp14:anchorId="137F60EB" wp14:editId="20679F37">
            <wp:extent cx="5608955" cy="2857565"/>
            <wp:effectExtent l="0" t="0" r="4445" b="12700"/>
            <wp:docPr id="16" name="Imagen 16" descr="Macintosh HD:private:var:folders:2w:tk_gw5y52n18fcdygsrg2b2h0000gn:T:com.skitch.skitch:DMDEA9C0CB2-42ED-4115-A4FC-5028B8E32AA4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private:var:folders:2w:tk_gw5y52n18fcdygsrg2b2h0000gn:T:com.skitch.skitch:DMDEA9C0CB2-42ED-4115-A4FC-5028B8E32AA4:Activid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85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D73E2E7" w14:textId="77777777" w:rsidR="002A239A" w:rsidRDefault="002A239A">
      <w:pPr>
        <w:rPr>
          <w:b/>
          <w:color w:val="FF0000"/>
        </w:rPr>
      </w:pPr>
    </w:p>
    <w:p w14:paraId="41D499C6" w14:textId="5E3B555A" w:rsidR="002A239A" w:rsidRDefault="002A239A">
      <w:pPr>
        <w:rPr>
          <w:b/>
          <w:color w:val="FF0000"/>
        </w:rPr>
      </w:pPr>
    </w:p>
    <w:p w14:paraId="141C2350" w14:textId="77777777" w:rsidR="002A239A" w:rsidRDefault="002A239A">
      <w:pPr>
        <w:rPr>
          <w:b/>
          <w:color w:val="FF0000"/>
        </w:rPr>
      </w:pPr>
    </w:p>
    <w:p w14:paraId="16837A7F" w14:textId="77777777" w:rsidR="002A239A" w:rsidRDefault="002A239A">
      <w:pPr>
        <w:rPr>
          <w:b/>
          <w:color w:val="FF0000"/>
        </w:rPr>
      </w:pPr>
      <w:r>
        <w:rPr>
          <w:b/>
          <w:noProof/>
          <w:color w:val="FF0000"/>
          <w:lang w:val="es-ES"/>
        </w:rPr>
        <w:drawing>
          <wp:inline distT="0" distB="0" distL="0" distR="0" wp14:anchorId="7912B14D" wp14:editId="5D28CF3B">
            <wp:extent cx="5600700" cy="3363595"/>
            <wp:effectExtent l="0" t="0" r="12700" b="0"/>
            <wp:docPr id="12" name="Imagen 12" descr="Macintosh HD:private:var:folders:2w:tk_gw5y52n18fcdygsrg2b2h0000gn:T:com.skitch.skitch:DMD712C2109-C722-4D3C-9E7B-DD6D4C22863C:Banners_and_Alerts_y_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2w:tk_gw5y52n18fcdygsrg2b2h0000gn:T:com.skitch.skitch:DMD712C2109-C722-4D3C-9E7B-DD6D4C22863C:Banners_and_Alerts_y_Activida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F2A16" w14:textId="77777777" w:rsidR="002A239A" w:rsidRDefault="002A239A">
      <w:pPr>
        <w:rPr>
          <w:b/>
          <w:color w:val="FF0000"/>
        </w:rPr>
      </w:pPr>
    </w:p>
    <w:p w14:paraId="73FE608F" w14:textId="0B172A8E" w:rsidR="002A239A" w:rsidRDefault="00F93C5A">
      <w:pPr>
        <w:rPr>
          <w:b/>
          <w:color w:val="FF0000"/>
        </w:rPr>
      </w:pPr>
      <w:r>
        <w:rPr>
          <w:b/>
          <w:noProof/>
          <w:color w:val="FF0000"/>
          <w:lang w:val="es-ES"/>
        </w:rPr>
        <w:drawing>
          <wp:inline distT="0" distB="0" distL="0" distR="0" wp14:anchorId="26055D13" wp14:editId="72C8594F">
            <wp:extent cx="5598795" cy="1540510"/>
            <wp:effectExtent l="0" t="0" r="0" b="8890"/>
            <wp:docPr id="15" name="Imagen 15" descr="Macintosh HD:private:var:folders:2w:tk_gw5y52n18fcdygsrg2b2h0000gn:T:com.skitch.skitch:DMD488C2179-3686-4149-8750-2432A30BE238:Banners_and_Alerts_y_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2w:tk_gw5y52n18fcdygsrg2b2h0000gn:T:com.skitch.skitch:DMD488C2179-3686-4149-8750-2432A30BE238:Banners_and_Alerts_y_Activid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239A" w:rsidSect="009014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597C"/>
    <w:rsid w:val="000679A2"/>
    <w:rsid w:val="000726D6"/>
    <w:rsid w:val="000F6E07"/>
    <w:rsid w:val="00222C6E"/>
    <w:rsid w:val="002A239A"/>
    <w:rsid w:val="002F5B57"/>
    <w:rsid w:val="0069597C"/>
    <w:rsid w:val="008E2B59"/>
    <w:rsid w:val="009014A7"/>
    <w:rsid w:val="00BB1BF9"/>
    <w:rsid w:val="00C829D7"/>
    <w:rsid w:val="00D1295E"/>
    <w:rsid w:val="00F93C5A"/>
    <w:rsid w:val="00FD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3E9977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597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597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597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597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43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4AE78FA-9F49-7542-AF9C-F04727E3C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21</Words>
  <Characters>116</Characters>
  <Application>Microsoft Macintosh Word</Application>
  <DocSecurity>0</DocSecurity>
  <Lines>1</Lines>
  <Paragraphs>1</Paragraphs>
  <ScaleCrop>false</ScaleCrop>
  <Company>Istituzione Leonardo da Vinci</Company>
  <LinksUpToDate>false</LinksUpToDate>
  <CharactersWithSpaces>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Cesare Gaffurri</dc:creator>
  <cp:keywords/>
  <dc:description/>
  <cp:lastModifiedBy>Cesare Gaffurri</cp:lastModifiedBy>
  <cp:revision>3</cp:revision>
  <dcterms:created xsi:type="dcterms:W3CDTF">2015-12-10T22:49:00Z</dcterms:created>
  <dcterms:modified xsi:type="dcterms:W3CDTF">2015-12-15T02:43:00Z</dcterms:modified>
</cp:coreProperties>
</file>