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BE333" w14:textId="303F9E0D" w:rsidR="008963B2" w:rsidRPr="00FC750D" w:rsidRDefault="008963B2" w:rsidP="00081745">
      <w:pPr>
        <w:tabs>
          <w:tab w:val="right" w:pos="8498"/>
        </w:tabs>
        <w:spacing w:after="0"/>
        <w:rPr>
          <w:rFonts w:ascii="Times New Roman" w:hAnsi="Times New Roman" w:cs="Times New Roman"/>
          <w:b/>
          <w:lang w:val="es-ES"/>
        </w:rPr>
      </w:pPr>
      <w:r w:rsidRPr="00FC750D">
        <w:rPr>
          <w:rFonts w:ascii="Times New Roman" w:hAnsi="Times New Roman" w:cs="Times New Roman"/>
          <w:b/>
          <w:lang w:val="es-ES"/>
        </w:rPr>
        <w:t>¿Qué fue el Antiguo Régimen?</w:t>
      </w:r>
      <w:r w:rsidR="00C32AAE" w:rsidRPr="00FC750D">
        <w:rPr>
          <w:rFonts w:ascii="Times New Roman" w:hAnsi="Times New Roman" w:cs="Times New Roman"/>
          <w:b/>
          <w:lang w:val="es-ES"/>
        </w:rPr>
        <w:t xml:space="preserve"> ¿Cómo se produjo su fin?</w:t>
      </w:r>
      <w:r w:rsidRPr="00FC750D">
        <w:rPr>
          <w:rFonts w:ascii="Times New Roman" w:hAnsi="Times New Roman" w:cs="Times New Roman"/>
          <w:b/>
          <w:lang w:val="es-ES"/>
        </w:rPr>
        <w:t xml:space="preserve"> ¿Cuáles fueron las consecuencias de la difusión de las ideas ilustradas? Así comenzó la Edad Contemporánea.</w:t>
      </w:r>
    </w:p>
    <w:p w14:paraId="5CF8E01E" w14:textId="77777777" w:rsidR="008963B2" w:rsidRPr="00FC750D" w:rsidRDefault="008963B2" w:rsidP="00081745">
      <w:pPr>
        <w:tabs>
          <w:tab w:val="right" w:pos="8498"/>
        </w:tabs>
        <w:spacing w:after="0"/>
        <w:rPr>
          <w:rFonts w:ascii="Times New Roman" w:hAnsi="Times New Roman" w:cs="Times New Roman"/>
          <w:lang w:val="es-ES"/>
        </w:rPr>
      </w:pPr>
    </w:p>
    <w:p w14:paraId="16B58F33" w14:textId="58169BFE"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519E" w:rsidRPr="00FC750D">
        <w:rPr>
          <w:rFonts w:ascii="Times New Roman" w:hAnsi="Times New Roman" w:cs="Times New Roman"/>
          <w:b/>
        </w:rPr>
        <w:t>.</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3CDC579"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siglo </w:t>
      </w:r>
      <w:r w:rsidRPr="00FC750D">
        <w:rPr>
          <w:rStyle w:val="un"/>
          <w:rFonts w:ascii="Times New Roman" w:hAnsi="Times New Roman" w:cs="Times New Roman"/>
          <w:highlight w:val="green"/>
          <w:lang w:val="es-ES"/>
        </w:rPr>
        <w:t>XVIII</w:t>
      </w:r>
      <w:r w:rsidRPr="00FC750D">
        <w:rPr>
          <w:rStyle w:val="un"/>
          <w:rFonts w:ascii="Times New Roman" w:hAnsi="Times New Roman" w:cs="Times New Roman"/>
          <w:lang w:val="es-ES"/>
        </w:rPr>
        <w:t xml:space="preserve">, en </w:t>
      </w:r>
      <w:r w:rsidRPr="00FC750D">
        <w:rPr>
          <w:rStyle w:val="un"/>
          <w:rFonts w:ascii="Times New Roman" w:hAnsi="Times New Roman" w:cs="Times New Roman"/>
          <w:b/>
          <w:lang w:val="es-ES"/>
        </w:rPr>
        <w:t xml:space="preserve">Europa </w:t>
      </w:r>
      <w:r w:rsidRPr="00FC750D">
        <w:rPr>
          <w:rStyle w:val="un"/>
          <w:rFonts w:ascii="Times New Roman" w:hAnsi="Times New Roman" w:cs="Times New Roman"/>
          <w:lang w:val="es-ES"/>
        </w:rPr>
        <w:t xml:space="preserve">triunfó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felicidad.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EB1338"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se prolongó a lo largo</w:t>
      </w:r>
      <w:r w:rsidRPr="00FC750D">
        <w:rPr>
          <w:rStyle w:val="un"/>
          <w:rFonts w:ascii="Times New Roman" w:hAnsi="Times New Roman" w:cs="Times New Roman"/>
          <w:lang w:val="es-ES"/>
        </w:rPr>
        <w:t xml:space="preserve"> </w:t>
      </w:r>
      <w:r w:rsidR="00C32AAE" w:rsidRPr="00FC750D">
        <w:rPr>
          <w:rStyle w:val="un"/>
          <w:rFonts w:ascii="Times New Roman" w:hAnsi="Times New Roman" w:cs="Times New Roman"/>
          <w:lang w:val="es-ES"/>
        </w:rPr>
        <w:t>d</w:t>
      </w:r>
      <w:r w:rsidRPr="00FC750D">
        <w:rPr>
          <w:rStyle w:val="un"/>
          <w:rFonts w:ascii="Times New Roman" w:hAnsi="Times New Roman" w:cs="Times New Roman"/>
          <w:lang w:val="es-ES"/>
        </w:rPr>
        <w:t xml:space="preserve">el siglo </w:t>
      </w:r>
      <w:r w:rsidRPr="00FC750D">
        <w:rPr>
          <w:rStyle w:val="un"/>
          <w:rFonts w:ascii="Times New Roman" w:hAnsi="Times New Roman" w:cs="Times New Roman"/>
          <w:highlight w:val="green"/>
          <w:lang w:val="es-ES"/>
        </w:rPr>
        <w:t>XVIII</w:t>
      </w:r>
      <w:r w:rsidRPr="00FC750D">
        <w:rPr>
          <w:rStyle w:val="un"/>
          <w:rFonts w:ascii="Times New Roman" w:hAnsi="Times New Roman" w:cs="Times New Roman"/>
          <w:lang w:val="es-ES"/>
        </w:rPr>
        <w:t xml:space="preserve"> </w:t>
      </w:r>
      <w:r w:rsidR="00C32AAE" w:rsidRPr="00FC750D">
        <w:rPr>
          <w:rStyle w:val="un"/>
          <w:rFonts w:ascii="Times New Roman" w:hAnsi="Times New Roman" w:cs="Times New Roman"/>
          <w:lang w:val="es-ES"/>
        </w:rPr>
        <w:t>y</w:t>
      </w:r>
      <w:r w:rsidRPr="00FC750D">
        <w:rPr>
          <w:rStyle w:val="un"/>
          <w:rFonts w:ascii="Times New Roman" w:hAnsi="Times New Roman" w:cs="Times New Roman"/>
          <w:lang w:val="es-ES"/>
        </w:rPr>
        <w:t xml:space="preserve"> pretendió iluminar el destino de la humanidad con principios como los siguientes: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lastRenderedPageBreak/>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FC750D">
        <w:rPr>
          <w:rStyle w:val="un"/>
          <w:rFonts w:ascii="Times New Roman" w:hAnsi="Times New Roman" w:cs="Times New Roman"/>
          <w:b/>
          <w:lang w:val="es-ES"/>
        </w:rPr>
        <w:t>son libres 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65157FB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EB1338"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665F7A" w14:textId="77777777"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3837A63E" w:rsidR="00FD747D" w:rsidRPr="00FC750D" w:rsidRDefault="00FD747D" w:rsidP="00815525">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32"/>
                <w:szCs w:val="32"/>
              </w:rPr>
              <w:t>El</w:t>
            </w:r>
            <w:r w:rsidR="00815525">
              <w:rPr>
                <w:rFonts w:ascii="Times New Roman" w:hAnsi="Times New Roman" w:cs="Times New Roman"/>
                <w:color w:val="000000" w:themeColor="text1"/>
                <w:sz w:val="32"/>
                <w:szCs w:val="32"/>
              </w:rPr>
              <w:t xml:space="preserve"> </w:t>
            </w: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B68F3CF" w14:textId="77777777" w:rsidR="00985BA1" w:rsidRPr="00FC750D" w:rsidRDefault="00985BA1"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Video que presenta los rasgos definitorios de la </w:t>
            </w:r>
            <w:r w:rsidRPr="00FC750D">
              <w:rPr>
                <w:rFonts w:ascii="Times New Roman" w:hAnsi="Times New Roman"/>
                <w:color w:val="000000" w:themeColor="text1"/>
                <w:sz w:val="24"/>
                <w:szCs w:val="24"/>
              </w:rPr>
              <w:lastRenderedPageBreak/>
              <w:t>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48CDBE3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color w:val="000000" w:themeColor="text1"/>
                <w:sz w:val="24"/>
                <w:szCs w:val="24"/>
                <w:highlight w:val="green"/>
              </w:rPr>
              <w:t>En contenido</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77777777" w:rsidR="00985BA1" w:rsidRPr="00FC750D" w:rsidRDefault="00985BA1" w:rsidP="00985BA1">
            <w:pPr>
              <w:pStyle w:val="normal1"/>
              <w:rPr>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Pr="00FC750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1DCFE9F9"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alumnos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establecía la Constitución de 1812, aprobada en la ciudad de Cádiz?</w:t>
            </w:r>
          </w:p>
          <w:p w14:paraId="3E048496" w14:textId="35CFC634"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tc>
      </w:tr>
    </w:tbl>
    <w:p w14:paraId="285FB8DD" w14:textId="7777777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lastRenderedPageBreak/>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commentRangeStart w:id="0"/>
      <w:r w:rsidR="00567CFB" w:rsidRPr="00FC750D">
        <w:rPr>
          <w:rStyle w:val="un"/>
          <w:rFonts w:ascii="Times New Roman" w:hAnsi="Times New Roman" w:cs="Times New Roman"/>
          <w:lang w:val="es-ES"/>
        </w:rPr>
        <w:t>cultural e intelectual</w:t>
      </w:r>
      <w:commentRangeEnd w:id="0"/>
      <w:r w:rsidR="00567CFB" w:rsidRPr="00FC750D">
        <w:rPr>
          <w:rStyle w:val="Refdecomentario"/>
          <w:rFonts w:ascii="Times New Roman" w:eastAsia="Calibri" w:hAnsi="Times New Roman" w:cs="Times New Roman"/>
          <w:lang w:val="es-MX"/>
        </w:rPr>
        <w:commentReference w:id="0"/>
      </w:r>
      <w:r w:rsidR="00567CFB"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167C8B83"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lastRenderedPageBreak/>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0E17872D" w14:textId="77777777" w:rsidR="007665E6" w:rsidRPr="00FC750D" w:rsidRDefault="007665E6" w:rsidP="001A3E93">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económica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Carlos III 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5BA47E89" w:rsidR="009029C9" w:rsidRPr="00FC750D" w:rsidRDefault="009029C9" w:rsidP="009029C9">
      <w:pPr>
        <w:pStyle w:val="u"/>
        <w:shd w:val="clear" w:color="auto" w:fill="FFFFFF"/>
      </w:pPr>
      <w:r w:rsidRPr="00FC750D">
        <w:rPr>
          <w:rStyle w:val="un"/>
          <w:lang w:val="es-ES"/>
        </w:rPr>
        <w:t xml:space="preserve">María Teresa de Austria, Catalina II de Rusia, Federico II de Prusia </w:t>
      </w:r>
      <w:hyperlink r:id="rId15" w:tgtFrame="_blank" w:history="1">
        <w:r w:rsidRPr="00FC750D">
          <w:rPr>
            <w:rStyle w:val="Hipervnculo"/>
            <w:highlight w:val="yellow"/>
            <w:lang w:val="es-ES"/>
          </w:rPr>
          <w:t>[</w:t>
        </w:r>
        <w:r w:rsidR="009B32FC" w:rsidRPr="00FC750D">
          <w:rPr>
            <w:rStyle w:val="Hipervnculo"/>
            <w:highlight w:val="yellow"/>
            <w:lang w:val="es-ES"/>
          </w:rPr>
          <w:t>VER</w:t>
        </w:r>
        <w:r w:rsidRPr="00FC750D">
          <w:rPr>
            <w:rStyle w:val="Hipervnculo"/>
            <w:highlight w:val="yellow"/>
            <w:lang w:val="es-ES"/>
          </w:rPr>
          <w:t>]</w:t>
        </w:r>
      </w:hyperlink>
      <w:r w:rsidRPr="00FC750D">
        <w:rPr>
          <w:rStyle w:val="un"/>
          <w:lang w:val="es-ES"/>
        </w:rPr>
        <w:t xml:space="preserve"> </w:t>
      </w:r>
      <w:r w:rsidR="00A4508B" w:rsidRPr="00FC750D">
        <w:rPr>
          <w:rStyle w:val="un"/>
          <w:lang w:val="es-ES"/>
        </w:rPr>
        <w:t>y</w:t>
      </w:r>
      <w:r w:rsidRPr="00FC750D">
        <w:rPr>
          <w:rStyle w:val="un"/>
          <w:lang w:val="es-ES"/>
        </w:rPr>
        <w:t xml:space="preserve"> Carlos III de España fueron algunos de los principales monarcas del siglo </w:t>
      </w:r>
      <w:r w:rsidRPr="00FC750D">
        <w:rPr>
          <w:rStyle w:val="un"/>
          <w:highlight w:val="green"/>
          <w:lang w:val="es-ES"/>
        </w:rPr>
        <w:t>XVIII</w:t>
      </w:r>
      <w:r w:rsidRPr="00FC750D">
        <w:rPr>
          <w:rStyle w:val="un"/>
          <w:lang w:val="es-ES"/>
        </w:rPr>
        <w:t>.</w:t>
      </w:r>
      <w:r w:rsidRPr="00FC750D">
        <w:t xml:space="preserve"> Con el apoyo de los ilustrados y de técnicos especializados, promovieron el desarrollo de la agricultura, </w:t>
      </w:r>
      <w:r w:rsidR="0061676F" w:rsidRPr="00FC750D">
        <w:lastRenderedPageBreak/>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377E838C"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102E61A3" w14:textId="45143113"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009A5C44" w:rsidRPr="00FC750D">
              <w:rPr>
                <w:rFonts w:ascii="Times New Roman" w:hAnsi="Times New Roman"/>
                <w:color w:val="000000" w:themeColor="text1"/>
                <w:sz w:val="24"/>
                <w:szCs w:val="24"/>
              </w:rPr>
              <w:t>Las ideas de la Ilustración</w:t>
            </w:r>
          </w:p>
          <w:p w14:paraId="4CC9D132" w14:textId="21AD28A5"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9A5C44" w:rsidRPr="00FC750D">
              <w:rPr>
                <w:rFonts w:ascii="Times New Roman" w:hAnsi="Times New Roman"/>
                <w:color w:val="213457"/>
                <w:sz w:val="23"/>
                <w:szCs w:val="23"/>
              </w:rPr>
              <w:t xml:space="preserve">Interactivo con video que define el movimiento de la Ilustración y presenta el concepto de despotismo ilustrado </w:t>
            </w:r>
          </w:p>
          <w:p w14:paraId="756B4081" w14:textId="50973CA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E9690CC" w14:textId="6401DE78"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0AFCFB44" w14:textId="4624009E" w:rsidR="009A5C44" w:rsidRPr="00FC750D" w:rsidRDefault="009A5C44" w:rsidP="004B2A60">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613DA638" w14:textId="0159756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62886A78" w14:textId="70949BEA" w:rsidR="007665E6" w:rsidRPr="00FC750D" w:rsidRDefault="007665E6" w:rsidP="001A3E93">
            <w:pPr>
              <w:rPr>
                <w:rFonts w:ascii="Times New Roman" w:hAnsi="Times New Roman" w:cs="Times New Roman"/>
                <w:color w:val="000000" w:themeColor="text1"/>
                <w:sz w:val="24"/>
                <w:szCs w:val="24"/>
              </w:rPr>
            </w:pPr>
          </w:p>
        </w:tc>
      </w:tr>
      <w:tr w:rsidR="007665E6" w:rsidRPr="00FC750D" w14:paraId="47D79222" w14:textId="77777777" w:rsidTr="001A3E93">
        <w:tc>
          <w:tcPr>
            <w:tcW w:w="2518" w:type="dxa"/>
          </w:tcPr>
          <w:p w14:paraId="3496749D"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concepto de despotismo ilustrado.</w:t>
            </w:r>
          </w:p>
          <w:p w14:paraId="21BEB82B" w14:textId="77777777" w:rsidR="004B2A60" w:rsidRPr="00FC750D" w:rsidRDefault="004B2A60" w:rsidP="001A3E93">
            <w:pPr>
              <w:rPr>
                <w:rFonts w:ascii="Times New Roman" w:hAnsi="Times New Roman" w:cs="Times New Roman"/>
                <w:color w:val="000000" w:themeColor="text1"/>
                <w:sz w:val="24"/>
                <w:szCs w:val="24"/>
              </w:rPr>
            </w:pPr>
          </w:p>
          <w:p w14:paraId="1A2BB86A" w14:textId="77777777" w:rsidR="00D90BF4" w:rsidRPr="00FC750D" w:rsidRDefault="00D90BF4" w:rsidP="00D90BF4">
            <w:pPr>
              <w:spacing w:before="100" w:beforeAutospacing="1" w:after="120" w:line="270" w:lineRule="atLeast"/>
              <w:rPr>
                <w:rFonts w:ascii="Times New Roman" w:eastAsia="Times New Roman" w:hAnsi="Times New Roman" w:cs="Times New Roman"/>
                <w:b/>
                <w:bCs/>
                <w:color w:val="000000" w:themeColor="text1"/>
                <w:sz w:val="32"/>
                <w:szCs w:val="32"/>
                <w:lang w:val="es-CO" w:eastAsia="es-CO"/>
              </w:rPr>
            </w:pPr>
            <w:r w:rsidRPr="00FC750D">
              <w:rPr>
                <w:rFonts w:ascii="Times New Roman" w:eastAsia="Times New Roman" w:hAnsi="Times New Roman" w:cs="Times New Roman"/>
                <w:b/>
                <w:bCs/>
                <w:color w:val="000000" w:themeColor="text1"/>
                <w:sz w:val="32"/>
                <w:szCs w:val="32"/>
                <w:lang w:val="es-CO" w:eastAsia="es-CO"/>
              </w:rPr>
              <w:t>Objetivo</w:t>
            </w:r>
          </w:p>
          <w:p w14:paraId="1A4E84FD" w14:textId="50AA9229"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Este interactivo permite trabajar con un video sobre el movimiento de la Ilustración y el despotismo ilustrado.</w:t>
            </w:r>
          </w:p>
          <w:p w14:paraId="1E10F02B" w14:textId="77777777"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Antes de la presentación</w:t>
            </w:r>
          </w:p>
          <w:p w14:paraId="60A71394" w14:textId="16EC302E"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Presente a los alumnos las generalidades del tema.</w:t>
            </w:r>
          </w:p>
          <w:p w14:paraId="2D95E27A" w14:textId="1998022C"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Después de la presentación</w:t>
            </w:r>
          </w:p>
          <w:p w14:paraId="04A6F55A" w14:textId="42F79B93"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Una vez visto el video, pase al apartado </w:t>
            </w:r>
            <w:r w:rsidRPr="00FC750D">
              <w:rPr>
                <w:rFonts w:ascii="Times New Roman" w:eastAsia="Times New Roman" w:hAnsi="Times New Roman" w:cs="Times New Roman"/>
                <w:b/>
                <w:bCs/>
                <w:color w:val="000000" w:themeColor="text1"/>
                <w:sz w:val="20"/>
                <w:szCs w:val="20"/>
                <w:lang w:val="es-CO" w:eastAsia="es-CO"/>
              </w:rPr>
              <w:t>Comprensión</w:t>
            </w:r>
            <w:r w:rsidRPr="00FC750D">
              <w:rPr>
                <w:rFonts w:ascii="Times New Roman" w:eastAsia="Times New Roman" w:hAnsi="Times New Roman" w:cs="Times New Roman"/>
                <w:color w:val="000000" w:themeColor="text1"/>
                <w:sz w:val="20"/>
                <w:szCs w:val="20"/>
                <w:lang w:val="es-CO" w:eastAsia="es-CO"/>
              </w:rPr>
              <w:t>. Pida a los alumnos que formen parejas y reflexionen sobre las distintas preguntas e interrogantes que se plantean.</w:t>
            </w:r>
            <w:r w:rsidR="00C32AAE" w:rsidRPr="00FC750D">
              <w:rPr>
                <w:rFonts w:ascii="Times New Roman" w:eastAsia="Times New Roman" w:hAnsi="Times New Roman" w:cs="Times New Roman"/>
                <w:color w:val="000000" w:themeColor="text1"/>
                <w:sz w:val="20"/>
                <w:szCs w:val="20"/>
                <w:lang w:val="es-CO" w:eastAsia="es-CO"/>
              </w:rPr>
              <w:t xml:space="preserve"> </w:t>
            </w:r>
          </w:p>
          <w:p w14:paraId="141F3658" w14:textId="589791E2"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Cuando los alumnos hayan respondido a l</w:t>
            </w:r>
            <w:r w:rsidR="00115770" w:rsidRPr="00FC750D">
              <w:rPr>
                <w:rFonts w:ascii="Times New Roman" w:eastAsia="Times New Roman" w:hAnsi="Times New Roman" w:cs="Times New Roman"/>
                <w:color w:val="000000" w:themeColor="text1"/>
                <w:sz w:val="20"/>
                <w:szCs w:val="20"/>
                <w:lang w:val="es-CO" w:eastAsia="es-CO"/>
              </w:rPr>
              <w:t>o</w:t>
            </w:r>
            <w:r w:rsidRPr="00FC750D">
              <w:rPr>
                <w:rFonts w:ascii="Times New Roman" w:eastAsia="Times New Roman" w:hAnsi="Times New Roman" w:cs="Times New Roman"/>
                <w:color w:val="000000" w:themeColor="text1"/>
                <w:sz w:val="20"/>
                <w:szCs w:val="20"/>
                <w:lang w:val="es-CO" w:eastAsia="es-CO"/>
              </w:rPr>
              <w:t xml:space="preserve">s </w:t>
            </w:r>
            <w:r w:rsidR="00115770" w:rsidRPr="00FC750D">
              <w:rPr>
                <w:rFonts w:ascii="Times New Roman" w:eastAsia="Times New Roman" w:hAnsi="Times New Roman" w:cs="Times New Roman"/>
                <w:color w:val="000000" w:themeColor="text1"/>
                <w:sz w:val="20"/>
                <w:szCs w:val="20"/>
                <w:lang w:val="es-CO" w:eastAsia="es-CO"/>
              </w:rPr>
              <w:t>interrogantes formulados</w:t>
            </w:r>
            <w:r w:rsidRPr="00FC750D">
              <w:rPr>
                <w:rFonts w:ascii="Times New Roman" w:eastAsia="Times New Roman" w:hAnsi="Times New Roman" w:cs="Times New Roman"/>
                <w:color w:val="000000" w:themeColor="text1"/>
                <w:sz w:val="20"/>
                <w:szCs w:val="20"/>
                <w:lang w:val="es-CO" w:eastAsia="es-CO"/>
              </w:rPr>
              <w:t>, sería conveniente hacer una puesta en común y debatir en torno a las respuestas.</w:t>
            </w:r>
          </w:p>
          <w:p w14:paraId="0C748DBC" w14:textId="0DBA8ABA"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En el video aparecen distintos conceptos que los alumnos deberían conocer. Para trabajar </w:t>
            </w:r>
            <w:r w:rsidR="00D93527" w:rsidRPr="00FC750D">
              <w:rPr>
                <w:rFonts w:ascii="Times New Roman" w:eastAsia="Times New Roman" w:hAnsi="Times New Roman" w:cs="Times New Roman"/>
                <w:color w:val="000000" w:themeColor="text1"/>
                <w:sz w:val="20"/>
                <w:szCs w:val="20"/>
                <w:lang w:val="es-CO" w:eastAsia="es-CO"/>
              </w:rPr>
              <w:t>al respecto</w:t>
            </w:r>
            <w:r w:rsidRPr="00FC750D">
              <w:rPr>
                <w:rFonts w:ascii="Times New Roman" w:eastAsia="Times New Roman" w:hAnsi="Times New Roman" w:cs="Times New Roman"/>
                <w:color w:val="000000" w:themeColor="text1"/>
                <w:sz w:val="20"/>
                <w:szCs w:val="20"/>
                <w:lang w:val="es-CO" w:eastAsia="es-CO"/>
              </w:rPr>
              <w:t>, puede pedirles que definan los términos propuestos. Después, contraste sus respuestas con las definiciones que</w:t>
            </w:r>
            <w:r w:rsidR="00D93527" w:rsidRPr="00FC750D">
              <w:rPr>
                <w:rFonts w:ascii="Times New Roman" w:eastAsia="Times New Roman" w:hAnsi="Times New Roman" w:cs="Times New Roman"/>
                <w:color w:val="000000" w:themeColor="text1"/>
                <w:sz w:val="20"/>
                <w:szCs w:val="20"/>
                <w:lang w:val="es-CO" w:eastAsia="es-CO"/>
              </w:rPr>
              <w:t xml:space="preserve"> se</w:t>
            </w:r>
            <w:r w:rsidRPr="00FC750D">
              <w:rPr>
                <w:rFonts w:ascii="Times New Roman" w:eastAsia="Times New Roman" w:hAnsi="Times New Roman" w:cs="Times New Roman"/>
                <w:color w:val="000000" w:themeColor="text1"/>
                <w:sz w:val="20"/>
                <w:szCs w:val="20"/>
                <w:lang w:val="es-CO" w:eastAsia="es-CO"/>
              </w:rPr>
              <w:t xml:space="preserve"> enc</w:t>
            </w:r>
            <w:r w:rsidR="00D93527" w:rsidRPr="00FC750D">
              <w:rPr>
                <w:rFonts w:ascii="Times New Roman" w:eastAsia="Times New Roman" w:hAnsi="Times New Roman" w:cs="Times New Roman"/>
                <w:color w:val="000000" w:themeColor="text1"/>
                <w:sz w:val="20"/>
                <w:szCs w:val="20"/>
                <w:lang w:val="es-CO" w:eastAsia="es-CO"/>
              </w:rPr>
              <w:t>uentran</w:t>
            </w:r>
            <w:r w:rsidRPr="00FC750D">
              <w:rPr>
                <w:rFonts w:ascii="Times New Roman" w:eastAsia="Times New Roman" w:hAnsi="Times New Roman" w:cs="Times New Roman"/>
                <w:color w:val="000000" w:themeColor="text1"/>
                <w:sz w:val="20"/>
                <w:szCs w:val="20"/>
                <w:lang w:val="es-CO" w:eastAsia="es-CO"/>
              </w:rPr>
              <w:t xml:space="preserve"> en el apartado </w:t>
            </w:r>
            <w:r w:rsidRPr="00FC750D">
              <w:rPr>
                <w:rFonts w:ascii="Times New Roman" w:eastAsia="Times New Roman" w:hAnsi="Times New Roman" w:cs="Times New Roman"/>
                <w:b/>
                <w:bCs/>
                <w:color w:val="000000" w:themeColor="text1"/>
                <w:sz w:val="20"/>
                <w:szCs w:val="20"/>
                <w:lang w:val="es-CO" w:eastAsia="es-CO"/>
              </w:rPr>
              <w:t>Léxico</w:t>
            </w:r>
            <w:r w:rsidRPr="00FC750D">
              <w:rPr>
                <w:rFonts w:ascii="Times New Roman" w:eastAsia="Times New Roman" w:hAnsi="Times New Roman" w:cs="Times New Roman"/>
                <w:color w:val="000000" w:themeColor="text1"/>
                <w:sz w:val="20"/>
                <w:szCs w:val="20"/>
                <w:lang w:val="es-CO" w:eastAsia="es-CO"/>
              </w:rPr>
              <w:t>.</w:t>
            </w:r>
          </w:p>
          <w:p w14:paraId="6E6E2EE0" w14:textId="7538508B"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lastRenderedPageBreak/>
              <w:t xml:space="preserve">Para finalizar, en </w:t>
            </w:r>
            <w:r w:rsidR="00836C40" w:rsidRPr="00FC750D">
              <w:rPr>
                <w:rFonts w:ascii="Times New Roman" w:eastAsia="Times New Roman" w:hAnsi="Times New Roman" w:cs="Times New Roman"/>
                <w:color w:val="000000" w:themeColor="text1"/>
                <w:sz w:val="20"/>
                <w:szCs w:val="20"/>
                <w:lang w:val="es-CO" w:eastAsia="es-CO"/>
              </w:rPr>
              <w:t>la sección</w:t>
            </w:r>
            <w:r w:rsidRPr="00FC750D">
              <w:rPr>
                <w:rFonts w:ascii="Times New Roman" w:eastAsia="Times New Roman" w:hAnsi="Times New Roman" w:cs="Times New Roman"/>
                <w:color w:val="000000" w:themeColor="text1"/>
                <w:sz w:val="20"/>
                <w:szCs w:val="20"/>
                <w:lang w:val="es-CO" w:eastAsia="es-CO"/>
              </w:rPr>
              <w:t xml:space="preserve"> </w:t>
            </w:r>
            <w:r w:rsidRPr="00FC750D">
              <w:rPr>
                <w:rFonts w:ascii="Times New Roman" w:eastAsia="Times New Roman" w:hAnsi="Times New Roman" w:cs="Times New Roman"/>
                <w:b/>
                <w:bCs/>
                <w:color w:val="000000" w:themeColor="text1"/>
                <w:sz w:val="20"/>
                <w:szCs w:val="20"/>
                <w:lang w:val="es-CO" w:eastAsia="es-CO"/>
              </w:rPr>
              <w:t>Análisis</w:t>
            </w:r>
            <w:r w:rsidRPr="00FC750D">
              <w:rPr>
                <w:rFonts w:ascii="Times New Roman" w:eastAsia="Times New Roman" w:hAnsi="Times New Roman" w:cs="Times New Roman"/>
                <w:color w:val="000000" w:themeColor="text1"/>
                <w:sz w:val="20"/>
                <w:szCs w:val="20"/>
                <w:lang w:val="es-CO" w:eastAsia="es-CO"/>
              </w:rPr>
              <w:t>, se propone el comentario de dos textos:</w:t>
            </w:r>
          </w:p>
          <w:p w14:paraId="14092F74"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¿Qué es la Ilustración?</w:t>
            </w:r>
            <w:r w:rsidRPr="00FC750D">
              <w:rPr>
                <w:rFonts w:ascii="Times New Roman" w:eastAsia="Times New Roman" w:hAnsi="Times New Roman" w:cs="Times New Roman"/>
                <w:color w:val="000000" w:themeColor="text1"/>
                <w:sz w:val="20"/>
                <w:szCs w:val="20"/>
                <w:lang w:val="es-CO" w:eastAsia="es-CO"/>
              </w:rPr>
              <w:t>, de Immanuel Kant.</w:t>
            </w:r>
          </w:p>
          <w:p w14:paraId="3F6E3428"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Del espíritu de las leyes</w:t>
            </w:r>
            <w:r w:rsidRPr="00FC750D">
              <w:rPr>
                <w:rFonts w:ascii="Times New Roman" w:eastAsia="Times New Roman" w:hAnsi="Times New Roman" w:cs="Times New Roman"/>
                <w:color w:val="000000" w:themeColor="text1"/>
                <w:sz w:val="20"/>
                <w:szCs w:val="20"/>
                <w:lang w:val="es-CO" w:eastAsia="es-CO"/>
              </w:rPr>
              <w:t>, de Montesquieu.</w:t>
            </w:r>
          </w:p>
          <w:p w14:paraId="1706BBAF" w14:textId="47F13B9E" w:rsidR="004B2A60" w:rsidRPr="00FC750D" w:rsidRDefault="00144246" w:rsidP="00E6040F">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Con esta actividad se busca </w:t>
            </w:r>
            <w:r w:rsidR="00D90BF4" w:rsidRPr="00FC750D">
              <w:rPr>
                <w:rFonts w:ascii="Times New Roman" w:eastAsia="Times New Roman" w:hAnsi="Times New Roman" w:cs="Times New Roman"/>
                <w:color w:val="000000" w:themeColor="text1"/>
                <w:sz w:val="20"/>
                <w:szCs w:val="20"/>
                <w:lang w:val="es-CO" w:eastAsia="es-CO"/>
              </w:rPr>
              <w:t xml:space="preserve">que los alumnos detecten las ideas principales de </w:t>
            </w:r>
            <w:r w:rsidR="00E6040F" w:rsidRPr="00FC750D">
              <w:rPr>
                <w:rFonts w:ascii="Times New Roman" w:eastAsia="Times New Roman" w:hAnsi="Times New Roman" w:cs="Times New Roman"/>
                <w:color w:val="000000" w:themeColor="text1"/>
                <w:sz w:val="20"/>
                <w:szCs w:val="20"/>
                <w:lang w:val="es-CO" w:eastAsia="es-CO"/>
              </w:rPr>
              <w:t>los</w:t>
            </w:r>
            <w:r w:rsidR="00D90BF4" w:rsidRPr="00FC750D">
              <w:rPr>
                <w:rFonts w:ascii="Times New Roman" w:eastAsia="Times New Roman" w:hAnsi="Times New Roman" w:cs="Times New Roman"/>
                <w:color w:val="000000" w:themeColor="text1"/>
                <w:sz w:val="20"/>
                <w:szCs w:val="20"/>
                <w:lang w:val="es-CO" w:eastAsia="es-CO"/>
              </w:rPr>
              <w:t xml:space="preserve"> textos y reflexionen sobre cómo la Ilustración y el</w:t>
            </w:r>
            <w:r w:rsidR="00E6040F" w:rsidRPr="00FC750D">
              <w:rPr>
                <w:rFonts w:ascii="Times New Roman" w:eastAsia="Times New Roman" w:hAnsi="Times New Roman" w:cs="Times New Roman"/>
                <w:color w:val="000000" w:themeColor="text1"/>
                <w:sz w:val="20"/>
                <w:szCs w:val="20"/>
                <w:lang w:val="es-CO" w:eastAsia="es-CO"/>
              </w:rPr>
              <w:t xml:space="preserve"> despotismo se pueden conjugar.</w:t>
            </w:r>
          </w:p>
        </w:tc>
      </w:tr>
    </w:tbl>
    <w:p w14:paraId="4B8D1083" w14:textId="11809138" w:rsidR="009029C9" w:rsidRPr="00FC750D" w:rsidRDefault="009029C9" w:rsidP="009029C9">
      <w:pPr>
        <w:pStyle w:val="u"/>
        <w:shd w:val="clear" w:color="auto" w:fill="FFFFFF"/>
        <w:rPr>
          <w:lang w:val="es-ES_tradnl"/>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57827DD5" w:rsidR="006E178A" w:rsidRPr="00FC750D" w:rsidRDefault="009A5C44" w:rsidP="006E178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Consolidación. 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2276F279" w14:textId="1A81244F" w:rsidR="009B32FC" w:rsidRPr="00FC750D" w:rsidRDefault="009B32FC"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highlight w:val="green"/>
              </w:rPr>
              <w:t>Motor.</w:t>
            </w:r>
            <w:r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highlight w:val="green"/>
              </w:rPr>
              <w:t>M101</w:t>
            </w:r>
            <w:r w:rsidR="000C63D7" w:rsidRPr="00FC750D">
              <w:rPr>
                <w:rFonts w:ascii="Times New Roman" w:hAnsi="Times New Roman" w:cs="Times New Roman"/>
                <w:color w:val="000000" w:themeColor="text1"/>
                <w:sz w:val="24"/>
                <w:szCs w:val="24"/>
              </w:rPr>
              <w:t xml:space="preserve"> </w:t>
            </w:r>
          </w:p>
          <w:p w14:paraId="7CFB176D" w14:textId="26DD98B3" w:rsidR="009D22FD"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Lee el siguiente fragmento de </w:t>
            </w:r>
            <w:r w:rsidRPr="00FC750D">
              <w:rPr>
                <w:rFonts w:ascii="Times New Roman" w:hAnsi="Times New Roman" w:cs="Times New Roman"/>
                <w:i/>
                <w:color w:val="000000" w:themeColor="text1"/>
                <w:sz w:val="24"/>
                <w:szCs w:val="24"/>
              </w:rPr>
              <w:t xml:space="preserve">Las </w:t>
            </w:r>
            <w:r w:rsidR="004E172C" w:rsidRPr="00FC750D">
              <w:rPr>
                <w:rFonts w:ascii="Times New Roman" w:hAnsi="Times New Roman" w:cs="Times New Roman"/>
                <w:i/>
                <w:color w:val="000000" w:themeColor="text1"/>
                <w:sz w:val="24"/>
                <w:szCs w:val="24"/>
              </w:rPr>
              <w:t>c</w:t>
            </w:r>
            <w:r w:rsidRPr="00FC750D">
              <w:rPr>
                <w:rFonts w:ascii="Times New Roman" w:hAnsi="Times New Roman" w:cs="Times New Roman"/>
                <w:i/>
                <w:color w:val="000000" w:themeColor="text1"/>
                <w:sz w:val="24"/>
                <w:szCs w:val="24"/>
              </w:rPr>
              <w:t xml:space="preserve">artas </w:t>
            </w:r>
            <w:r w:rsidR="004E172C" w:rsidRPr="00FC750D">
              <w:rPr>
                <w:rFonts w:ascii="Times New Roman" w:hAnsi="Times New Roman" w:cs="Times New Roman"/>
                <w:i/>
                <w:color w:val="000000" w:themeColor="text1"/>
                <w:sz w:val="24"/>
                <w:szCs w:val="24"/>
              </w:rPr>
              <w:t>p</w:t>
            </w:r>
            <w:r w:rsidRPr="00FC750D">
              <w:rPr>
                <w:rFonts w:ascii="Times New Roman" w:hAnsi="Times New Roman" w:cs="Times New Roman"/>
                <w:i/>
                <w:color w:val="000000" w:themeColor="text1"/>
                <w:sz w:val="24"/>
                <w:szCs w:val="24"/>
              </w:rPr>
              <w:t>ersas</w:t>
            </w:r>
            <w:r w:rsidR="004E172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del </w:t>
            </w:r>
            <w:r w:rsidR="0029519E" w:rsidRPr="00FC750D">
              <w:rPr>
                <w:rFonts w:ascii="Times New Roman" w:hAnsi="Times New Roman" w:cs="Times New Roman"/>
                <w:color w:val="000000" w:themeColor="text1"/>
                <w:sz w:val="24"/>
                <w:szCs w:val="24"/>
              </w:rPr>
              <w:t>b</w:t>
            </w:r>
            <w:r w:rsidRPr="00FC750D">
              <w:rPr>
                <w:rFonts w:ascii="Times New Roman" w:hAnsi="Times New Roman" w:cs="Times New Roman"/>
                <w:color w:val="000000" w:themeColor="text1"/>
                <w:sz w:val="24"/>
                <w:szCs w:val="24"/>
              </w:rPr>
              <w:t xml:space="preserve">arón de Montesquieu. </w:t>
            </w:r>
          </w:p>
          <w:p w14:paraId="79E66A6B" w14:textId="2A1AA0BA" w:rsidR="009D22FD" w:rsidRPr="00FC750D" w:rsidRDefault="009D22FD" w:rsidP="009D22FD">
            <w:pPr>
              <w:rPr>
                <w:rFonts w:ascii="Times New Roman" w:hAnsi="Times New Roman" w:cs="Times New Roman"/>
                <w:color w:val="000000" w:themeColor="text1"/>
                <w:sz w:val="24"/>
                <w:szCs w:val="24"/>
              </w:rPr>
            </w:pPr>
          </w:p>
          <w:p w14:paraId="30CF8ED2" w14:textId="0CFC8A72" w:rsidR="006E178A" w:rsidRPr="00FC750D" w:rsidRDefault="009D22FD" w:rsidP="004E172C">
            <w:pPr>
              <w:ind w:left="317"/>
              <w:rPr>
                <w:rFonts w:ascii="Times New Roman" w:hAnsi="Times New Roman" w:cs="Times New Roman"/>
                <w:szCs w:val="24"/>
              </w:rPr>
            </w:pPr>
            <w:r w:rsidRPr="00FC750D">
              <w:rPr>
                <w:rFonts w:ascii="Times New Roman" w:hAnsi="Times New Roman" w:cs="Times New Roman"/>
                <w:szCs w:val="24"/>
              </w:rPr>
              <w:t>El rey de Francia es el príncipe más poderoso de Europa. No posee minas de oro, como el rey de España, su vecino, pero posee más riquezas que él porque las extrae de la vanidad de sus súbditos, más inagotable que las minas. Se le ha visto emprender o apoyar grandes guerras sin más capital que la venta de títulos de honor, y, por un prodigio del orgullo humano, sus tropas fueron pagadas, sus plazas fortificadas y su flota equipada.</w:t>
            </w:r>
            <w:r w:rsidR="00C32AAE" w:rsidRPr="00FC750D">
              <w:rPr>
                <w:rFonts w:ascii="Times New Roman" w:hAnsi="Times New Roman" w:cs="Times New Roman"/>
                <w:szCs w:val="24"/>
              </w:rPr>
              <w:t xml:space="preserve"> </w:t>
            </w:r>
            <w:r w:rsidRPr="00FC750D">
              <w:rPr>
                <w:rFonts w:ascii="Times New Roman" w:hAnsi="Times New Roman" w:cs="Times New Roman"/>
                <w:szCs w:val="24"/>
              </w:rPr>
              <w:t>Además, este rey es un gran mago, pues ejerce su mando hasta en la inteligencia de sus súbditos, consiguiendo que piensen como él desea. Si no tiene más que un millón de escudos en su tesoro y necesita dos, logra persuadirles de que un escudo vale dos, y le creen. Si ha de mantener una guerra difícil y está sin dinero, basta con que les meta en la cabeza que un trozo de papel es dinero e inmediatamente se convencen de ello. Hasta tal punto es grande la fuerza y el poder que tiene sobre sus súbditos que incluso llega a hacerles creer que es capaz de curarles de toda clase de enfermedades tan s</w:t>
            </w:r>
            <w:r w:rsidR="0029519E" w:rsidRPr="00FC750D">
              <w:rPr>
                <w:rFonts w:ascii="Times New Roman" w:hAnsi="Times New Roman" w:cs="Times New Roman"/>
                <w:szCs w:val="24"/>
              </w:rPr>
              <w:t>o</w:t>
            </w:r>
            <w:r w:rsidRPr="00FC750D">
              <w:rPr>
                <w:rFonts w:ascii="Times New Roman" w:hAnsi="Times New Roman" w:cs="Times New Roman"/>
                <w:szCs w:val="24"/>
              </w:rPr>
              <w:t>lo con tocarlos.</w:t>
            </w:r>
            <w:r w:rsidR="00C32AAE" w:rsidRPr="00FC750D">
              <w:rPr>
                <w:rFonts w:ascii="Times New Roman" w:hAnsi="Times New Roman" w:cs="Times New Roman"/>
                <w:szCs w:val="24"/>
              </w:rPr>
              <w:t xml:space="preserve"> </w:t>
            </w:r>
            <w:r w:rsidRPr="00FC750D">
              <w:rPr>
                <w:rFonts w:ascii="Times New Roman" w:hAnsi="Times New Roman" w:cs="Times New Roman"/>
                <w:szCs w:val="24"/>
              </w:rPr>
              <w:t xml:space="preserve">Lo que te cuento de este príncipe no debe asombrarte, pues hay otro mago, más poderoso que él. Es tan dueño del intelecto del príncipe como </w:t>
            </w:r>
            <w:r w:rsidR="0029519E" w:rsidRPr="00FC750D">
              <w:rPr>
                <w:rFonts w:ascii="Times New Roman" w:hAnsi="Times New Roman" w:cs="Times New Roman"/>
                <w:szCs w:val="24"/>
              </w:rPr>
              <w:t>e</w:t>
            </w:r>
            <w:r w:rsidRPr="00FC750D">
              <w:rPr>
                <w:rFonts w:ascii="Times New Roman" w:hAnsi="Times New Roman" w:cs="Times New Roman"/>
                <w:szCs w:val="24"/>
              </w:rPr>
              <w:t xml:space="preserve">ste del de los demás. Este mago se llama el Papa. Tan pronto le hace creer que tres no son más que uno, como que el pan que come no es pan, ni el vino que bebe vino y mil otras cosas de esta clase. </w:t>
            </w:r>
          </w:p>
          <w:p w14:paraId="0C528C20" w14:textId="77777777" w:rsidR="009D22FD" w:rsidRPr="00FC750D" w:rsidRDefault="009D22FD" w:rsidP="004E172C">
            <w:pPr>
              <w:ind w:left="317"/>
              <w:rPr>
                <w:rFonts w:ascii="Times New Roman" w:hAnsi="Times New Roman" w:cs="Times New Roman"/>
                <w:szCs w:val="24"/>
              </w:rPr>
            </w:pPr>
          </w:p>
          <w:p w14:paraId="444CF109" w14:textId="4F57DF0D" w:rsidR="009D22FD" w:rsidRPr="00FC750D" w:rsidRDefault="009D22FD" w:rsidP="009D22FD">
            <w:pPr>
              <w:rPr>
                <w:rFonts w:ascii="Times New Roman" w:hAnsi="Times New Roman" w:cs="Times New Roman"/>
                <w:sz w:val="24"/>
                <w:szCs w:val="24"/>
              </w:rPr>
            </w:pPr>
            <w:r w:rsidRPr="00FC750D">
              <w:rPr>
                <w:rFonts w:ascii="Times New Roman" w:hAnsi="Times New Roman" w:cs="Times New Roman"/>
                <w:sz w:val="24"/>
                <w:szCs w:val="24"/>
              </w:rPr>
              <w:t>A continuación</w:t>
            </w:r>
            <w:r w:rsidR="0029519E" w:rsidRPr="00FC750D">
              <w:rPr>
                <w:rFonts w:ascii="Times New Roman" w:hAnsi="Times New Roman" w:cs="Times New Roman"/>
                <w:sz w:val="24"/>
                <w:szCs w:val="24"/>
              </w:rPr>
              <w:t>,</w:t>
            </w:r>
            <w:r w:rsidRPr="00FC750D">
              <w:rPr>
                <w:rFonts w:ascii="Times New Roman" w:hAnsi="Times New Roman" w:cs="Times New Roman"/>
                <w:sz w:val="24"/>
                <w:szCs w:val="24"/>
              </w:rPr>
              <w:t xml:space="preserve"> reflexiona y responde por escrito por qué el </w:t>
            </w:r>
            <w:r w:rsidR="0029519E" w:rsidRPr="00FC750D">
              <w:rPr>
                <w:rFonts w:ascii="Times New Roman" w:hAnsi="Times New Roman" w:cs="Times New Roman"/>
                <w:sz w:val="24"/>
                <w:szCs w:val="24"/>
              </w:rPr>
              <w:t>b</w:t>
            </w:r>
            <w:r w:rsidRPr="00FC750D">
              <w:rPr>
                <w:rFonts w:ascii="Times New Roman" w:hAnsi="Times New Roman" w:cs="Times New Roman"/>
                <w:sz w:val="24"/>
                <w:szCs w:val="24"/>
              </w:rPr>
              <w:t>arón de Montesquieu puede hace</w:t>
            </w:r>
            <w:r w:rsidR="0029519E" w:rsidRPr="00FC750D">
              <w:rPr>
                <w:rFonts w:ascii="Times New Roman" w:hAnsi="Times New Roman" w:cs="Times New Roman"/>
                <w:sz w:val="24"/>
                <w:szCs w:val="24"/>
              </w:rPr>
              <w:t>r</w:t>
            </w:r>
            <w:r w:rsidRPr="00FC750D">
              <w:rPr>
                <w:rFonts w:ascii="Times New Roman" w:hAnsi="Times New Roman" w:cs="Times New Roman"/>
                <w:sz w:val="24"/>
                <w:szCs w:val="24"/>
              </w:rPr>
              <w:t xml:space="preserve"> parte de los pensadores il</w:t>
            </w:r>
            <w:r w:rsidR="0029519E" w:rsidRPr="00FC750D">
              <w:rPr>
                <w:rFonts w:ascii="Times New Roman" w:hAnsi="Times New Roman" w:cs="Times New Roman"/>
                <w:sz w:val="24"/>
                <w:szCs w:val="24"/>
              </w:rPr>
              <w:t xml:space="preserve">ustrados.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771768A6"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lastRenderedPageBreak/>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0029519E" w:rsidRPr="00FC750D">
        <w:rPr>
          <w:rFonts w:ascii="Times New Roman" w:hAnsi="Times New Roman" w:cs="Times New Roman"/>
          <w:b/>
        </w:rPr>
        <w:t>.</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2EECF32B"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DF5329" w:rsidRPr="00FC750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parte del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Los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FC750D">
        <w:rPr>
          <w:rFonts w:ascii="Times New Roman" w:eastAsia="Times New Roman" w:hAnsi="Times New Roman" w:cs="Times New Roman"/>
          <w:b/>
          <w:bCs/>
          <w:lang w:val="es-ES" w:eastAsia="es-CO"/>
        </w:rPr>
        <w:t>grupo de los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FC750D">
        <w:rPr>
          <w:rFonts w:ascii="Times New Roman" w:eastAsia="Times New Roman" w:hAnsi="Times New Roman" w:cs="Times New Roman"/>
          <w:b/>
          <w:bCs/>
          <w:lang w:val="es-ES" w:eastAsia="es-CO"/>
        </w:rPr>
        <w:t>grupo de los privilegiados</w:t>
      </w:r>
      <w:r w:rsidRPr="00FC750D">
        <w:rPr>
          <w:rFonts w:ascii="Times New Roman" w:eastAsia="Times New Roman" w:hAnsi="Times New Roman" w:cs="Times New Roman"/>
          <w:lang w:val="es-ES" w:eastAsia="es-CO"/>
        </w:rPr>
        <w:t xml:space="preserve"> junto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EB1338"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finales del siglo </w:t>
      </w:r>
      <w:r w:rsidR="00D23A89" w:rsidRPr="00FC750D">
        <w:rPr>
          <w:rStyle w:val="un"/>
          <w:highlight w:val="green"/>
          <w:lang w:val="es-ES"/>
        </w:rPr>
        <w:t>XVIII</w:t>
      </w:r>
      <w:r w:rsidR="00D23A89" w:rsidRPr="00FC750D">
        <w:rPr>
          <w:rStyle w:val="un"/>
          <w:lang w:val="es-ES"/>
        </w:rPr>
        <w:t>.</w:t>
      </w:r>
      <w:r w:rsidR="00D23A89" w:rsidRPr="00FC750D">
        <w:rPr>
          <w:lang w:val="es-ES"/>
        </w:rPr>
        <w:t xml:space="preserve"> </w:t>
      </w:r>
      <w:r w:rsidR="00D23A89" w:rsidRPr="00FC750D">
        <w:rPr>
          <w:rStyle w:val="un"/>
          <w:lang w:val="es-ES"/>
        </w:rPr>
        <w:t xml:space="preserve">Uno de los principales cambios fue el creciente protagonismo de la </w:t>
      </w:r>
      <w:r w:rsidR="00D23A89" w:rsidRPr="00FC750D">
        <w:rPr>
          <w:rStyle w:val="Textoennegrita"/>
          <w:lang w:val="es-ES"/>
        </w:rPr>
        <w:t>burguesía</w:t>
      </w:r>
      <w:r w:rsidR="00D23A89" w:rsidRPr="00FC750D">
        <w:rPr>
          <w:rStyle w:val="un"/>
          <w:lang w:val="es-ES"/>
        </w:rPr>
        <w:t xml:space="preserve">, cuyo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7891CC9D" w14:textId="77777777" w:rsidTr="001A3E93">
        <w:tc>
          <w:tcPr>
            <w:tcW w:w="9054" w:type="dxa"/>
            <w:gridSpan w:val="2"/>
            <w:shd w:val="clear" w:color="auto" w:fill="000000" w:themeFill="text1"/>
          </w:tcPr>
          <w:p w14:paraId="7E8612F2" w14:textId="77777777" w:rsidR="008369F2" w:rsidRPr="00FC750D" w:rsidRDefault="008369F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42839ECA"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70F72E69" w14:textId="502C1296" w:rsidR="004669EA" w:rsidRPr="00FC750D" w:rsidRDefault="004669EA" w:rsidP="00CA6378">
            <w:pPr>
              <w:pStyle w:val="Textocomentario"/>
              <w:rPr>
                <w:rFonts w:ascii="Times New Roman" w:hAnsi="Times New Roman"/>
                <w:sz w:val="24"/>
                <w:szCs w:val="24"/>
              </w:rPr>
            </w:pP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7ACA8063" w:rsidR="008369F2" w:rsidRPr="00FC750D" w:rsidRDefault="004669B6" w:rsidP="0029019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w:t>
            </w:r>
            <w:r w:rsidR="00290198" w:rsidRPr="00FC750D">
              <w:rPr>
                <w:rFonts w:ascii="Times New Roman" w:hAnsi="Times New Roman" w:cs="Times New Roman"/>
                <w:color w:val="000000" w:themeColor="text1"/>
                <w:sz w:val="24"/>
                <w:szCs w:val="24"/>
              </w:rPr>
              <w:t xml:space="preserve"> sobre </w:t>
            </w:r>
            <w:r w:rsidR="005E6DDF" w:rsidRPr="00FC750D">
              <w:rPr>
                <w:rFonts w:ascii="Times New Roman" w:hAnsi="Times New Roman" w:cs="Times New Roman"/>
                <w:color w:val="000000" w:themeColor="text1"/>
                <w:sz w:val="24"/>
                <w:szCs w:val="24"/>
              </w:rPr>
              <w:t>el Antiguo Régimen</w:t>
            </w:r>
            <w:r w:rsidR="00290198" w:rsidRPr="00FC750D">
              <w:rPr>
                <w:rFonts w:ascii="Times New Roman" w:hAnsi="Times New Roman" w:cs="Times New Roman"/>
                <w:color w:val="000000" w:themeColor="text1"/>
                <w:sz w:val="24"/>
                <w:szCs w:val="24"/>
              </w:rPr>
              <w:t>.</w:t>
            </w:r>
          </w:p>
        </w:tc>
      </w:tr>
    </w:tbl>
    <w:p w14:paraId="620D7313"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70F93820" w:rsidR="008369F2" w:rsidRPr="00FC750D" w:rsidRDefault="008369F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 recurso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3EAD826" w14:textId="6867CC4E" w:rsidR="004669EA" w:rsidRPr="00FC750D" w:rsidRDefault="004669EA" w:rsidP="004669EA">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Describe la sociedad del Antiguo Régimen</w:t>
            </w:r>
          </w:p>
          <w:p w14:paraId="1F97EC0B" w14:textId="7115A7F8" w:rsidR="004669EA" w:rsidRPr="00FC750D" w:rsidRDefault="004669EA" w:rsidP="004669EA">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Actividad que requiere completar un texto sobre el Antiguo Régimen con los conceptos clave del periodo.</w:t>
            </w:r>
          </w:p>
          <w:p w14:paraId="111A2331" w14:textId="66D9DAEA" w:rsidR="004669EA" w:rsidRPr="00FC750D" w:rsidRDefault="004669EA" w:rsidP="004669EA">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20 minutos</w:t>
            </w:r>
          </w:p>
          <w:p w14:paraId="32C4BDDB" w14:textId="77777777" w:rsidR="004669EA" w:rsidRPr="00FC750D" w:rsidRDefault="004669EA" w:rsidP="004669EA">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492A7C55" w14:textId="2B8439FE" w:rsidR="004669EA" w:rsidRPr="00FC750D" w:rsidRDefault="004669EA" w:rsidP="007826F7">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Ejercitación</w:t>
            </w: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commentRangeStart w:id="1"/>
            <w:r w:rsidRPr="00FC750D">
              <w:rPr>
                <w:rFonts w:ascii="Times New Roman" w:hAnsi="Times New Roman" w:cs="Times New Roman"/>
                <w:b/>
                <w:color w:val="000000" w:themeColor="text1"/>
                <w:sz w:val="24"/>
                <w:szCs w:val="24"/>
              </w:rPr>
              <w:t>Descripción</w:t>
            </w:r>
            <w:commentRangeEnd w:id="1"/>
            <w:r w:rsidR="00872823" w:rsidRPr="00FC750D">
              <w:rPr>
                <w:rStyle w:val="Refdecomentario"/>
                <w:rFonts w:ascii="Times New Roman" w:eastAsia="Calibri" w:hAnsi="Times New Roman" w:cs="Times New Roman"/>
              </w:rPr>
              <w:commentReference w:id="1"/>
            </w:r>
          </w:p>
        </w:tc>
        <w:tc>
          <w:tcPr>
            <w:tcW w:w="6536" w:type="dxa"/>
          </w:tcPr>
          <w:p w14:paraId="4E681031" w14:textId="1C7F3EE5" w:rsidR="008369F2" w:rsidRPr="00FC750D" w:rsidRDefault="008369F2" w:rsidP="00210B60">
            <w:pPr>
              <w:rPr>
                <w:rFonts w:ascii="Times New Roman" w:hAnsi="Times New Roman" w:cs="Times New Roman"/>
                <w:color w:val="000000" w:themeColor="text1"/>
                <w:sz w:val="24"/>
                <w:szCs w:val="24"/>
                <w:lang w:val="es-ES"/>
              </w:rPr>
            </w:pPr>
          </w:p>
        </w:tc>
      </w:tr>
    </w:tbl>
    <w:p w14:paraId="390488CD" w14:textId="77777777" w:rsidR="00241211" w:rsidRPr="00FC750D" w:rsidRDefault="00241211"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237243" w:rsidRPr="00FC750D" w14:paraId="64AECBAE" w14:textId="77777777" w:rsidTr="001A3E93">
        <w:tc>
          <w:tcPr>
            <w:tcW w:w="9054" w:type="dxa"/>
            <w:gridSpan w:val="2"/>
            <w:shd w:val="clear" w:color="auto" w:fill="000000" w:themeFill="text1"/>
          </w:tcPr>
          <w:p w14:paraId="791639A8" w14:textId="45FB00E0" w:rsidR="00237243" w:rsidRPr="00FC750D" w:rsidRDefault="0023724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237243" w:rsidRPr="00FC750D" w14:paraId="551039BD" w14:textId="77777777" w:rsidTr="001A3E93">
        <w:tc>
          <w:tcPr>
            <w:tcW w:w="2518" w:type="dxa"/>
          </w:tcPr>
          <w:p w14:paraId="20C8B066" w14:textId="77777777" w:rsidR="00237243" w:rsidRPr="00FC750D" w:rsidRDefault="00237243"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E23F8E5" w14:textId="31637A87" w:rsidR="00237243" w:rsidRPr="00FC750D" w:rsidRDefault="00AA52FE"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237243" w:rsidRPr="00FC750D" w14:paraId="3A7DF19D" w14:textId="77777777" w:rsidTr="001A3E93">
        <w:tc>
          <w:tcPr>
            <w:tcW w:w="2518" w:type="dxa"/>
          </w:tcPr>
          <w:p w14:paraId="6A83EB9D" w14:textId="77777777" w:rsidR="00237243" w:rsidRPr="00FC750D" w:rsidRDefault="00237243"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1F2CBB6" w14:textId="5C11454A" w:rsidR="00237243" w:rsidRPr="00FC750D" w:rsidRDefault="00237243" w:rsidP="006813E1">
            <w:pPr>
              <w:pStyle w:val="u"/>
              <w:shd w:val="clear" w:color="auto" w:fill="FFFFFF"/>
              <w:rPr>
                <w:color w:val="000000" w:themeColor="text1"/>
                <w:sz w:val="24"/>
                <w:szCs w:val="24"/>
                <w:lang w:val="es-ES"/>
              </w:rPr>
            </w:pPr>
            <w:r w:rsidRPr="00FC750D">
              <w:rPr>
                <w:rStyle w:val="un"/>
                <w:sz w:val="24"/>
                <w:szCs w:val="24"/>
                <w:lang w:val="es-ES"/>
              </w:rPr>
              <w:t xml:space="preserve">Durante el siglo </w:t>
            </w:r>
            <w:r w:rsidRPr="00FC750D">
              <w:rPr>
                <w:rStyle w:val="un"/>
                <w:sz w:val="24"/>
                <w:szCs w:val="24"/>
                <w:highlight w:val="green"/>
                <w:lang w:val="es-ES"/>
              </w:rPr>
              <w:t>XVIII</w:t>
            </w:r>
            <w:r w:rsidRPr="00FC750D">
              <w:rPr>
                <w:rStyle w:val="un"/>
                <w:sz w:val="24"/>
                <w:szCs w:val="24"/>
                <w:lang w:val="es-ES"/>
              </w:rPr>
              <w:t xml:space="preserve">, el </w:t>
            </w:r>
            <w:r w:rsidRPr="00FC750D">
              <w:rPr>
                <w:rStyle w:val="Textoennegrita"/>
                <w:sz w:val="24"/>
                <w:szCs w:val="24"/>
                <w:lang w:val="es-ES"/>
              </w:rPr>
              <w:t>Antiguo Régimen</w:t>
            </w:r>
            <w:r w:rsidRPr="00FC750D">
              <w:rPr>
                <w:rStyle w:val="un"/>
                <w:sz w:val="24"/>
                <w:szCs w:val="24"/>
                <w:lang w:val="es-ES"/>
              </w:rPr>
              <w:t xml:space="preserve"> siguió vigente. Esto permit</w:t>
            </w:r>
            <w:r w:rsidR="00BE1E6C" w:rsidRPr="00FC750D">
              <w:rPr>
                <w:rStyle w:val="un"/>
                <w:sz w:val="24"/>
                <w:szCs w:val="24"/>
                <w:lang w:val="es-ES"/>
              </w:rPr>
              <w:t>ió</w:t>
            </w:r>
            <w:r w:rsidRPr="00FC750D">
              <w:rPr>
                <w:rStyle w:val="un"/>
                <w:sz w:val="24"/>
                <w:szCs w:val="24"/>
                <w:lang w:val="es-ES"/>
              </w:rPr>
              <w:t xml:space="preserve"> a los nobles exigir a los campesinos el </w:t>
            </w:r>
            <w:r w:rsidRPr="00FC750D">
              <w:rPr>
                <w:rStyle w:val="Textoennegrita"/>
                <w:sz w:val="24"/>
                <w:szCs w:val="24"/>
                <w:lang w:val="es-ES"/>
              </w:rPr>
              <w:t>pago de tributos</w:t>
            </w:r>
            <w:r w:rsidR="006813E1" w:rsidRPr="00FC750D">
              <w:rPr>
                <w:rStyle w:val="Textoennegrita"/>
                <w:b w:val="0"/>
                <w:sz w:val="24"/>
                <w:szCs w:val="24"/>
                <w:lang w:val="es-ES"/>
              </w:rPr>
              <w:t>,</w:t>
            </w:r>
            <w:r w:rsidRPr="00FC750D">
              <w:rPr>
                <w:rStyle w:val="un"/>
                <w:sz w:val="24"/>
                <w:szCs w:val="24"/>
                <w:lang w:val="es-ES"/>
              </w:rPr>
              <w:t xml:space="preserve"> que solía hacerse </w:t>
            </w:r>
            <w:r w:rsidR="006813E1" w:rsidRPr="00FC750D">
              <w:rPr>
                <w:rStyle w:val="un"/>
                <w:sz w:val="24"/>
                <w:szCs w:val="24"/>
                <w:lang w:val="es-ES"/>
              </w:rPr>
              <w:t>mediante</w:t>
            </w:r>
            <w:r w:rsidRPr="00FC750D">
              <w:rPr>
                <w:rStyle w:val="un"/>
                <w:sz w:val="24"/>
                <w:szCs w:val="24"/>
                <w:lang w:val="es-ES"/>
              </w:rPr>
              <w:t xml:space="preserve"> la entrega de una </w:t>
            </w:r>
            <w:r w:rsidRPr="00FC750D">
              <w:rPr>
                <w:rStyle w:val="Textoennegrita"/>
                <w:sz w:val="24"/>
                <w:szCs w:val="24"/>
                <w:lang w:val="es-ES"/>
              </w:rPr>
              <w:t>parte de la cosecha</w:t>
            </w:r>
            <w:r w:rsidRPr="00FC750D">
              <w:rPr>
                <w:rStyle w:val="un"/>
                <w:sz w:val="24"/>
                <w:szCs w:val="24"/>
                <w:lang w:val="es-ES"/>
              </w:rPr>
              <w:t xml:space="preserve">. Esta situación impedía que la agricultura prosperase y </w:t>
            </w:r>
            <w:r w:rsidR="006813E1" w:rsidRPr="00FC750D">
              <w:rPr>
                <w:rStyle w:val="un"/>
                <w:sz w:val="24"/>
                <w:szCs w:val="24"/>
                <w:lang w:val="es-ES"/>
              </w:rPr>
              <w:t>generaba</w:t>
            </w:r>
            <w:r w:rsidRPr="00FC750D">
              <w:rPr>
                <w:rStyle w:val="un"/>
                <w:sz w:val="24"/>
                <w:szCs w:val="24"/>
                <w:lang w:val="es-ES"/>
              </w:rPr>
              <w:t xml:space="preserve"> constantes crisis de subsistencia, típicas de la época feudal.</w:t>
            </w:r>
          </w:p>
        </w:tc>
      </w:tr>
    </w:tbl>
    <w:p w14:paraId="3575DE38" w14:textId="77777777" w:rsidR="005D1738" w:rsidRPr="00FC750D" w:rsidRDefault="005D1738" w:rsidP="005D1738">
      <w:pPr>
        <w:spacing w:after="0"/>
        <w:rPr>
          <w:rFonts w:ascii="Times New Roman" w:hAnsi="Times New Roman" w:cs="Times New Roman"/>
          <w:highlight w:val="yellow"/>
        </w:rPr>
      </w:pPr>
    </w:p>
    <w:p w14:paraId="5FFB6C45" w14:textId="0D5874D2"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223AAF" w:rsidRPr="00FC750D">
        <w:rPr>
          <w:rFonts w:ascii="Times New Roman" w:hAnsi="Times New Roman" w:cs="Times New Roman"/>
          <w:b/>
        </w:rPr>
        <w:t>.</w:t>
      </w:r>
      <w:r w:rsidR="001C3315" w:rsidRPr="00FC750D">
        <w:rPr>
          <w:rFonts w:ascii="Times New Roman" w:hAnsi="Times New Roman" w:cs="Times New Roman"/>
          <w:b/>
        </w:rPr>
        <w:t xml:space="preserve"> La economía del siglo </w:t>
      </w:r>
      <w:r w:rsidR="001C3315" w:rsidRPr="00FC750D">
        <w:rPr>
          <w:rFonts w:ascii="Times New Roman" w:hAnsi="Times New Roman" w:cs="Times New Roman"/>
          <w:b/>
          <w:highlight w:val="green"/>
        </w:rPr>
        <w:t>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FC750D">
        <w:rPr>
          <w:rStyle w:val="Textoennegrita"/>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FC750D">
        <w:rPr>
          <w:rStyle w:val="Textoennegrita"/>
          <w:lang w:val="es-ES"/>
        </w:rPr>
        <w:t>malas cosechas</w:t>
      </w:r>
      <w:r w:rsidRPr="00FC750D">
        <w:rPr>
          <w:rStyle w:val="un"/>
          <w:lang w:val="es-ES"/>
        </w:rPr>
        <w:t xml:space="preserve"> eran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0"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6C7EC604" w14:textId="0947D65A" w:rsidR="003536DD" w:rsidRPr="00FC750D" w:rsidRDefault="003050D0" w:rsidP="003536DD">
            <w:pPr>
              <w:pStyle w:val="u"/>
              <w:shd w:val="clear" w:color="auto" w:fill="FFFFFF"/>
              <w:rPr>
                <w:rStyle w:val="un"/>
                <w:sz w:val="24"/>
                <w:szCs w:val="24"/>
                <w:lang w:val="es-ES"/>
              </w:rPr>
            </w:pPr>
            <w:r w:rsidRPr="00FC750D">
              <w:rPr>
                <w:rStyle w:val="un"/>
                <w:sz w:val="24"/>
                <w:szCs w:val="24"/>
              </w:rPr>
              <w:t xml:space="preserve">Mientras algunos pocos mantenían sus privilegios, durante el Antiguo Régimen </w:t>
            </w:r>
            <w:r w:rsidRPr="00FC750D">
              <w:rPr>
                <w:rStyle w:val="un"/>
                <w:sz w:val="24"/>
                <w:szCs w:val="24"/>
                <w:lang w:val="es-ES"/>
              </w:rPr>
              <w:t xml:space="preserve">las malas cosechas aumentaban el precio de uno de los productos principales: el trigo. El hambre </w:t>
            </w:r>
            <w:r w:rsidR="002434AB" w:rsidRPr="00FC750D">
              <w:rPr>
                <w:rStyle w:val="un"/>
                <w:sz w:val="24"/>
                <w:szCs w:val="24"/>
                <w:lang w:val="es-ES"/>
              </w:rPr>
              <w:t>llegaba a todos los rincones de Europa y traía no solo descontento, sino un notable aumento de la mortalidad.</w:t>
            </w:r>
            <w:r w:rsidR="003536DD" w:rsidRPr="00FC750D">
              <w:rPr>
                <w:rStyle w:val="un"/>
                <w:sz w:val="24"/>
                <w:szCs w:val="24"/>
                <w:lang w:val="es-ES"/>
              </w:rPr>
              <w:t xml:space="preserve"> </w:t>
            </w:r>
          </w:p>
          <w:p w14:paraId="6036BB48" w14:textId="332808CB" w:rsidR="003050D0" w:rsidRPr="00FC750D" w:rsidRDefault="003536DD" w:rsidP="003536DD">
            <w:pPr>
              <w:pStyle w:val="u"/>
              <w:shd w:val="clear" w:color="auto" w:fill="FFFFFF"/>
              <w:rPr>
                <w:color w:val="000000"/>
                <w:sz w:val="24"/>
                <w:szCs w:val="24"/>
                <w:lang w:val="es-ES"/>
              </w:rPr>
            </w:pPr>
            <w:r w:rsidRPr="00FC750D">
              <w:rPr>
                <w:rStyle w:val="un"/>
                <w:sz w:val="24"/>
                <w:szCs w:val="24"/>
                <w:lang w:val="es-ES"/>
              </w:rPr>
              <w:t xml:space="preserve">Título de la imagen: </w:t>
            </w:r>
            <w:r w:rsidRPr="00FC750D">
              <w:rPr>
                <w:rStyle w:val="un"/>
                <w:lang w:val="es-ES"/>
              </w:rPr>
              <w:t xml:space="preserve">El </w:t>
            </w:r>
            <w:proofErr w:type="spellStart"/>
            <w:r w:rsidRPr="00FC750D">
              <w:rPr>
                <w:rStyle w:val="un"/>
                <w:lang w:val="es-ES"/>
              </w:rPr>
              <w:t>Angelus</w:t>
            </w:r>
            <w:proofErr w:type="spellEnd"/>
            <w:r w:rsidRPr="00FC750D">
              <w:rPr>
                <w:rStyle w:val="un"/>
                <w:lang w:val="es-ES"/>
              </w:rPr>
              <w:t xml:space="preserve">, Jean </w:t>
            </w:r>
            <w:proofErr w:type="spellStart"/>
            <w:r w:rsidRPr="00FC750D">
              <w:rPr>
                <w:rStyle w:val="un"/>
                <w:lang w:val="es-ES"/>
              </w:rPr>
              <w:t>Francois</w:t>
            </w:r>
            <w:proofErr w:type="spellEnd"/>
            <w:r w:rsidR="00EE2F4F" w:rsidRPr="00FC750D">
              <w:rPr>
                <w:rStyle w:val="un"/>
                <w:lang w:val="es-ES"/>
              </w:rPr>
              <w:t xml:space="preserve"> </w:t>
            </w:r>
            <w:proofErr w:type="spellStart"/>
            <w:r w:rsidR="00EE2F4F" w:rsidRPr="00FC750D">
              <w:rPr>
                <w:rStyle w:val="un"/>
                <w:lang w:val="es-ES"/>
              </w:rPr>
              <w:t>Millet</w:t>
            </w:r>
            <w:proofErr w:type="spellEnd"/>
            <w:r w:rsidRPr="00FC750D">
              <w:rPr>
                <w:rStyle w:val="un"/>
                <w:lang w:val="es-ES"/>
              </w:rPr>
              <w:t>.</w:t>
            </w: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Entre los siglos </w:t>
      </w:r>
      <w:r w:rsidRPr="00FC750D">
        <w:rPr>
          <w:rFonts w:ascii="Times New Roman" w:eastAsia="Times New Roman" w:hAnsi="Times New Roman" w:cs="Times New Roman"/>
          <w:highlight w:val="green"/>
          <w:lang w:val="es-ES" w:eastAsia="es-CO"/>
        </w:rPr>
        <w:t xml:space="preserve">XVI </w:t>
      </w:r>
      <w:r w:rsidRPr="00FC750D">
        <w:rPr>
          <w:rFonts w:ascii="Times New Roman" w:eastAsia="Times New Roman" w:hAnsi="Times New Roman" w:cs="Times New Roman"/>
          <w:lang w:val="es-ES" w:eastAsia="es-CO"/>
        </w:rPr>
        <w:t xml:space="preserve">y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se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 xml:space="preserve">El proteccionismo es una doctrina económica que recomienda la protección de la producción nacional frente a la competencia de </w:t>
            </w:r>
            <w:r w:rsidRPr="00FC750D">
              <w:rPr>
                <w:rFonts w:ascii="Times New Roman" w:eastAsia="Times New Roman" w:hAnsi="Times New Roman" w:cs="Times New Roman"/>
                <w:b w:val="0"/>
                <w:i w:val="0"/>
                <w:color w:val="000000" w:themeColor="text1"/>
                <w:sz w:val="24"/>
                <w:szCs w:val="24"/>
                <w:lang w:val="es-ES" w:eastAsia="es-CO"/>
              </w:rPr>
              <w:lastRenderedPageBreak/>
              <w:t>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el Reino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EB1338"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3"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t>En el Antiguo Régimen se establecieron rutas comerciales que beneficiaban 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el siglo </w:t>
            </w:r>
            <w:r w:rsidRPr="00FC750D">
              <w:rPr>
                <w:rStyle w:val="un"/>
                <w:rFonts w:ascii="Times New Roman" w:hAnsi="Times New Roman" w:cs="Times New Roman"/>
                <w:b w:val="0"/>
                <w:i w:val="0"/>
                <w:color w:val="000000" w:themeColor="text1"/>
                <w:sz w:val="24"/>
                <w:szCs w:val="24"/>
                <w:highlight w:val="green"/>
                <w:lang w:val="es-ES"/>
              </w:rPr>
              <w:t>XVIII</w:t>
            </w:r>
            <w:r w:rsidRPr="00FC750D">
              <w:rPr>
                <w:rStyle w:val="un"/>
                <w:rFonts w:ascii="Times New Roman" w:hAnsi="Times New Roman" w:cs="Times New Roman"/>
                <w:b w:val="0"/>
                <w:i w:val="0"/>
                <w:color w:val="000000" w:themeColor="text1"/>
                <w:sz w:val="24"/>
                <w:szCs w:val="24"/>
                <w:lang w:val="es-ES"/>
              </w:rPr>
              <w:t xml:space="preserve">. Este tipo de comercio permitía intercambiar productos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eastAsia="es-CO"/>
        </w:rPr>
      </w:pP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77777777" w:rsidR="00173154" w:rsidRPr="00FC750D" w:rsidRDefault="0017315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siglo </w:t>
            </w:r>
            <w:r w:rsidRPr="00FC750D">
              <w:rPr>
                <w:rFonts w:ascii="Times New Roman" w:hAnsi="Times New Roman" w:cs="Times New Roman"/>
                <w:color w:val="000000" w:themeColor="text1"/>
                <w:sz w:val="24"/>
                <w:szCs w:val="24"/>
                <w:highlight w:val="green"/>
              </w:rPr>
              <w:t>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La economía del siglo </w:t>
            </w:r>
            <w:r w:rsidRPr="00FC750D">
              <w:rPr>
                <w:rFonts w:ascii="Times New Roman" w:hAnsi="Times New Roman" w:cs="Times New Roman"/>
                <w:color w:val="000000" w:themeColor="text1"/>
                <w:sz w:val="24"/>
                <w:szCs w:val="24"/>
                <w:highlight w:val="green"/>
              </w:rPr>
              <w:t>XVIII</w:t>
            </w:r>
          </w:p>
          <w:p w14:paraId="4E423C64" w14:textId="70F45E2F"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2C3CAE"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4E7ADE" w:rsidRPr="00FC750D">
              <w:rPr>
                <w:rFonts w:ascii="Times New Roman" w:hAnsi="Times New Roman" w:cs="Times New Roman"/>
                <w:color w:val="000000" w:themeColor="text1"/>
                <w:sz w:val="24"/>
                <w:szCs w:val="24"/>
              </w:rPr>
              <w:t>Actividad que se propone reflexionar sobre las características de</w:t>
            </w:r>
            <w:r w:rsidR="002C3CAE" w:rsidRPr="00FC750D">
              <w:rPr>
                <w:rFonts w:ascii="Times New Roman" w:hAnsi="Times New Roman" w:cs="Times New Roman"/>
                <w:color w:val="000000" w:themeColor="text1"/>
                <w:sz w:val="24"/>
                <w:szCs w:val="24"/>
              </w:rPr>
              <w:t xml:space="preserve"> </w:t>
            </w:r>
            <w:r w:rsidR="004E7ADE" w:rsidRPr="00FC750D">
              <w:rPr>
                <w:rFonts w:ascii="Times New Roman" w:hAnsi="Times New Roman" w:cs="Times New Roman"/>
                <w:color w:val="000000" w:themeColor="text1"/>
                <w:sz w:val="24"/>
                <w:szCs w:val="24"/>
              </w:rPr>
              <w:t>la econ</w:t>
            </w:r>
            <w:r w:rsidR="00804BD9" w:rsidRPr="00FC750D">
              <w:rPr>
                <w:rFonts w:ascii="Times New Roman" w:hAnsi="Times New Roman" w:cs="Times New Roman"/>
                <w:color w:val="000000" w:themeColor="text1"/>
                <w:sz w:val="24"/>
                <w:szCs w:val="24"/>
              </w:rPr>
              <w:t>o</w:t>
            </w:r>
            <w:r w:rsidR="004E7ADE" w:rsidRPr="00FC750D">
              <w:rPr>
                <w:rFonts w:ascii="Times New Roman" w:hAnsi="Times New Roman" w:cs="Times New Roman"/>
                <w:color w:val="000000" w:themeColor="text1"/>
                <w:sz w:val="24"/>
                <w:szCs w:val="24"/>
              </w:rPr>
              <w:t xml:space="preserve">mía del siglo </w:t>
            </w:r>
            <w:r w:rsidR="004E7ADE" w:rsidRPr="00FC750D">
              <w:rPr>
                <w:rFonts w:ascii="Times New Roman" w:hAnsi="Times New Roman" w:cs="Times New Roman"/>
                <w:color w:val="000000" w:themeColor="text1"/>
                <w:sz w:val="24"/>
                <w:szCs w:val="24"/>
                <w:highlight w:val="green"/>
              </w:rPr>
              <w:t>XVIII</w:t>
            </w:r>
            <w:r w:rsidR="00C32AAE" w:rsidRPr="00FC750D">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Pr="00FC750D">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highlight w:val="red"/>
              </w:rPr>
              <w:t>Competencia</w:t>
            </w:r>
            <w:r w:rsidRPr="00FC750D">
              <w:rPr>
                <w:rFonts w:ascii="Times New Roman" w:hAnsi="Times New Roman" w:cs="Times New Roman"/>
                <w:color w:val="000000" w:themeColor="text1"/>
                <w:sz w:val="24"/>
                <w:szCs w:val="24"/>
              </w:rPr>
              <w:t xml:space="preserve">: </w:t>
            </w:r>
          </w:p>
          <w:p w14:paraId="2083A833" w14:textId="77777777" w:rsidR="001C72ED" w:rsidRPr="00FC750D" w:rsidRDefault="001C72ED"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69CE14BA"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economía del siglo </w:t>
            </w:r>
            <w:r w:rsidRPr="00FC750D">
              <w:rPr>
                <w:rFonts w:ascii="Times New Roman" w:hAnsi="Times New Roman" w:cs="Times New Roman"/>
                <w:color w:val="000000" w:themeColor="text1"/>
                <w:sz w:val="24"/>
                <w:szCs w:val="24"/>
                <w:highlight w:val="green"/>
              </w:rPr>
              <w:t>XVIII</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1FE13B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características generales del Antiguo Régimen.</w:t>
            </w:r>
            <w:r w:rsidR="00C32AAE" w:rsidRPr="00FC750D">
              <w:rPr>
                <w:rFonts w:ascii="Times New Roman" w:hAnsi="Times New Roman" w:cs="Times New Roman"/>
                <w:color w:val="000000" w:themeColor="text1"/>
                <w:sz w:val="24"/>
                <w:szCs w:val="24"/>
              </w:rPr>
              <w:t xml:space="preserve"> </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7877CA0A"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w:t>
      </w:r>
      <w:r w:rsidR="005E41D2" w:rsidRPr="00FC750D">
        <w:rPr>
          <w:rFonts w:ascii="Times New Roman" w:hAnsi="Times New Roman" w:cs="Times New Roman"/>
          <w:b/>
        </w:rPr>
        <w:t>.</w:t>
      </w:r>
      <w:r w:rsidR="00DA0E99" w:rsidRPr="00FC750D">
        <w:rPr>
          <w:rFonts w:ascii="Times New Roman" w:hAnsi="Times New Roman" w:cs="Times New Roman"/>
          <w:b/>
        </w:rPr>
        <w:t xml:space="preserve">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2B481047"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DA5773F"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4 Eso/Fin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09008D56"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commentRangeStart w:id="2"/>
      <w:r w:rsidR="00636194" w:rsidRPr="00FC750D">
        <w:rPr>
          <w:rFonts w:ascii="Times New Roman" w:hAnsi="Times New Roman" w:cs="Times New Roman"/>
          <w:bCs/>
          <w:lang w:val="es-ES"/>
        </w:rPr>
        <w:t>[VER]</w:t>
      </w:r>
      <w:r w:rsidRPr="00FC750D">
        <w:rPr>
          <w:rFonts w:ascii="Times New Roman" w:hAnsi="Times New Roman" w:cs="Times New Roman"/>
          <w:lang w:val="es-ES"/>
        </w:rPr>
        <w:t xml:space="preserve"> </w:t>
      </w:r>
      <w:commentRangeEnd w:id="2"/>
      <w:r w:rsidR="00522689" w:rsidRPr="00FC750D">
        <w:rPr>
          <w:rStyle w:val="Refdecomentario"/>
          <w:rFonts w:ascii="Times New Roman" w:eastAsia="Calibri" w:hAnsi="Times New Roman" w:cs="Times New Roman"/>
          <w:sz w:val="24"/>
          <w:szCs w:val="24"/>
          <w:lang w:val="es-MX"/>
        </w:rPr>
        <w:commentReference w:id="2"/>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w:t>
      </w:r>
      <w:r w:rsidRPr="00FC750D">
        <w:rPr>
          <w:rFonts w:ascii="Times New Roman" w:eastAsia="Times New Roman" w:hAnsi="Times New Roman" w:cs="Times New Roman"/>
          <w:b/>
          <w:bCs/>
          <w:lang w:val="es-ES" w:eastAsia="es-CO"/>
        </w:rPr>
        <w:t>derechos naturales de los individuos</w:t>
      </w:r>
      <w:r w:rsidRPr="00FC750D">
        <w:rPr>
          <w:rFonts w:ascii="Times New Roman" w:eastAsia="Times New Roman" w:hAnsi="Times New Roman" w:cs="Times New Roman"/>
          <w:lang w:val="es-ES" w:eastAsia="es-CO"/>
        </w:rPr>
        <w:t>: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reconocimiento</w:t>
      </w:r>
      <w:r w:rsidRPr="00FC750D">
        <w:rPr>
          <w:rFonts w:ascii="Times New Roman" w:eastAsia="Times New Roman" w:hAnsi="Times New Roman" w:cs="Times New Roman"/>
          <w:lang w:val="es-ES" w:eastAsia="es-CO"/>
        </w:rPr>
        <w:t xml:space="preserve"> y </w:t>
      </w:r>
      <w:r w:rsidR="00C36D3F"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respeto por las libertades individuales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colectivas</w:t>
      </w:r>
      <w:r w:rsidRPr="00FC750D">
        <w:rPr>
          <w:rFonts w:ascii="Times New Roman" w:eastAsia="Times New Roman" w:hAnsi="Times New Roman" w:cs="Times New Roman"/>
          <w:lang w:val="es-ES" w:eastAsia="es-CO"/>
        </w:rPr>
        <w:t>: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igualdad de todas las personas ante la ley</w:t>
      </w:r>
      <w:r w:rsidRPr="00FC750D">
        <w:rPr>
          <w:rFonts w:ascii="Times New Roman" w:eastAsia="Times New Roman" w:hAnsi="Times New Roman" w:cs="Times New Roman"/>
          <w:lang w:val="es-ES" w:eastAsia="es-CO"/>
        </w:rPr>
        <w:t>: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Este interactivo permite a los alumnos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4CAE5792"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III</w:t>
            </w:r>
            <w:r w:rsidRPr="00FC750D">
              <w:rPr>
                <w:rFonts w:ascii="Times New Roman" w:eastAsia="Times New Roman" w:hAnsi="Times New Roman" w:cs="Times New Roman"/>
                <w:color w:val="000000" w:themeColor="text1"/>
                <w:sz w:val="24"/>
                <w:szCs w:val="24"/>
                <w:lang w:val="es-CO" w:eastAsia="es-CO"/>
              </w:rPr>
              <w:t>. División de los gobiernos [</w:t>
            </w:r>
            <w:hyperlink r:id="rId27" w:anchor="L3C3"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 </w:t>
            </w:r>
          </w:p>
          <w:p w14:paraId="4578CDF9" w14:textId="576269B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IV</w:t>
            </w:r>
            <w:r w:rsidRPr="00FC750D">
              <w:rPr>
                <w:rFonts w:ascii="Times New Roman" w:eastAsia="Times New Roman" w:hAnsi="Times New Roman" w:cs="Times New Roman"/>
                <w:color w:val="000000" w:themeColor="text1"/>
                <w:sz w:val="24"/>
                <w:szCs w:val="24"/>
                <w:lang w:val="es-CO" w:eastAsia="es-CO"/>
              </w:rPr>
              <w:t>. De la democracia [</w:t>
            </w:r>
            <w:hyperlink r:id="rId28" w:anchor="L3C4"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4682A64B" w14:textId="757F2823"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V</w:t>
            </w:r>
            <w:r w:rsidRPr="00FC750D">
              <w:rPr>
                <w:rFonts w:ascii="Times New Roman" w:eastAsia="Times New Roman" w:hAnsi="Times New Roman" w:cs="Times New Roman"/>
                <w:color w:val="000000" w:themeColor="text1"/>
                <w:sz w:val="24"/>
                <w:szCs w:val="24"/>
                <w:lang w:val="es-CO" w:eastAsia="es-CO"/>
              </w:rPr>
              <w:t>. De la aristocracia [</w:t>
            </w:r>
            <w:hyperlink r:id="rId29" w:anchor="L3C5"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1D32671C" w14:textId="2A33B49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VI</w:t>
            </w:r>
            <w:r w:rsidRPr="00FC750D">
              <w:rPr>
                <w:rFonts w:ascii="Times New Roman" w:eastAsia="Times New Roman" w:hAnsi="Times New Roman" w:cs="Times New Roman"/>
                <w:color w:val="000000" w:themeColor="text1"/>
                <w:sz w:val="24"/>
                <w:szCs w:val="24"/>
                <w:lang w:val="es-CO" w:eastAsia="es-CO"/>
              </w:rPr>
              <w:t>. De la monarquía [</w:t>
            </w:r>
            <w:hyperlink r:id="rId30" w:anchor="L3C6"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31AA6B2C" w14:textId="1CA2B6BB"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VII</w:t>
            </w:r>
            <w:r w:rsidRPr="00FC750D">
              <w:rPr>
                <w:rFonts w:ascii="Times New Roman" w:eastAsia="Times New Roman" w:hAnsi="Times New Roman" w:cs="Times New Roman"/>
                <w:color w:val="000000" w:themeColor="text1"/>
                <w:sz w:val="24"/>
                <w:szCs w:val="24"/>
                <w:lang w:val="es-CO" w:eastAsia="es-CO"/>
              </w:rPr>
              <w:t>. De los gobiernos mixtos [</w:t>
            </w:r>
            <w:hyperlink r:id="rId31" w:anchor="L3C7"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71DE5431" w14:textId="6C942426"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A partir de la lectura de estos textos, los alumnos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65EFD466"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22D6239B"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EB133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2824CFF3" w14:textId="322614DB" w:rsidR="00860A2F" w:rsidRPr="00FC750D"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FC750D">
              <w:rPr>
                <w:rFonts w:ascii="Times New Roman" w:eastAsia="Times New Roman" w:hAnsi="Times New Roman" w:cs="Times New Roman"/>
                <w:sz w:val="24"/>
                <w:szCs w:val="24"/>
                <w:lang w:val="es-CO" w:eastAsia="es-CO"/>
              </w:rPr>
              <w:t xml:space="preserve">La </w:t>
            </w:r>
            <w:r w:rsidRPr="00FC750D">
              <w:rPr>
                <w:rFonts w:ascii="Times New Roman" w:eastAsia="Times New Roman" w:hAnsi="Times New Roman" w:cs="Times New Roman"/>
                <w:b/>
                <w:bCs/>
                <w:sz w:val="24"/>
                <w:szCs w:val="24"/>
                <w:lang w:val="es-CO" w:eastAsia="es-CO"/>
              </w:rPr>
              <w:t>soberanía nacional</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La </w:t>
            </w:r>
            <w:r w:rsidRPr="00FC750D">
              <w:rPr>
                <w:rFonts w:ascii="Times New Roman" w:eastAsia="Times New Roman" w:hAnsi="Times New Roman" w:cs="Times New Roman"/>
                <w:b/>
                <w:bCs/>
                <w:sz w:val="24"/>
                <w:szCs w:val="24"/>
                <w:lang w:val="es-CO" w:eastAsia="es-CO"/>
              </w:rPr>
              <w:t>Constitución</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La </w:t>
            </w:r>
            <w:r w:rsidRPr="00FC750D">
              <w:rPr>
                <w:rFonts w:ascii="Times New Roman" w:eastAsia="Times New Roman" w:hAnsi="Times New Roman" w:cs="Times New Roman"/>
                <w:b/>
                <w:bCs/>
                <w:sz w:val="24"/>
                <w:szCs w:val="24"/>
                <w:lang w:val="es-CO" w:eastAsia="es-CO"/>
              </w:rPr>
              <w:t>división de poderes</w:t>
            </w:r>
            <w:r w:rsidRPr="00FC750D">
              <w:rPr>
                <w:rFonts w:ascii="Times New Roman" w:eastAsia="Times New Roman" w:hAnsi="Times New Roman" w:cs="Times New Roman"/>
                <w:sz w:val="24"/>
                <w:szCs w:val="24"/>
                <w:lang w:val="es-CO" w:eastAsia="es-CO"/>
              </w:rPr>
              <w:t>: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w:t>
      </w:r>
      <w:r w:rsidRPr="00FC750D">
        <w:rPr>
          <w:lang w:val="es-ES"/>
        </w:rPr>
        <w:lastRenderedPageBreak/>
        <w:t xml:space="preserve">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del siglo </w:t>
      </w:r>
      <w:r w:rsidRPr="00FC750D">
        <w:rPr>
          <w:highlight w:val="green"/>
        </w:rPr>
        <w:t>XIX</w:t>
      </w:r>
      <w:r w:rsidRPr="00FC750D">
        <w:t xml:space="preserve">, fueron poniendo fin al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03345AF2"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7F5300" w:rsidRPr="00FC750D">
              <w:rPr>
                <w:rFonts w:ascii="Times New Roman" w:hAnsi="Times New Roman" w:cs="Times New Roman"/>
                <w:sz w:val="24"/>
                <w:szCs w:val="24"/>
              </w:rPr>
              <w:t>:</w:t>
            </w:r>
            <w:r w:rsidRPr="00FC750D">
              <w:rPr>
                <w:rFonts w:ascii="Times New Roman" w:hAnsi="Times New Roman" w:cs="Times New Roman"/>
                <w:sz w:val="24"/>
                <w:szCs w:val="24"/>
              </w:rPr>
              <w:br/>
              <w:t>Las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08896624"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00F06181"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3" w:name="modal_add_section-text"/>
      <w:bookmarkEnd w:id="3"/>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lastRenderedPageBreak/>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w:t>
            </w:r>
            <w:r w:rsidRPr="00FC750D">
              <w:rPr>
                <w:rFonts w:ascii="Times New Roman" w:hAnsi="Times New Roman" w:cs="Times New Roman"/>
                <w:color w:val="000000" w:themeColor="text1"/>
                <w:sz w:val="24"/>
                <w:szCs w:val="24"/>
                <w:lang w:val="en"/>
              </w:rPr>
              <w:lastRenderedPageBreak/>
              <w:t>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EB1338" w:rsidRDefault="00EB1338">
                                  <w:r>
                                    <w:t>Comprensión</w:t>
                                  </w:r>
                                </w:p>
                                <w:p w14:paraId="772BBFE7" w14:textId="72A0538F" w:rsidR="00EB1338" w:rsidRDefault="00EB1338" w:rsidP="003A2826">
                                  <w:pPr>
                                    <w:pStyle w:val="Prrafodelista"/>
                                    <w:numPr>
                                      <w:ilvl w:val="0"/>
                                      <w:numId w:val="4"/>
                                    </w:numPr>
                                  </w:pPr>
                                  <w:r>
                                    <w:t>Según Adam Smith, ¿qué hace el individuo con su dinero?</w:t>
                                  </w:r>
                                </w:p>
                                <w:p w14:paraId="2AE1B553" w14:textId="033E4144" w:rsidR="00EB1338" w:rsidRDefault="00EB1338" w:rsidP="003A2826">
                                  <w:pPr>
                                    <w:pStyle w:val="Prrafodelista"/>
                                    <w:numPr>
                                      <w:ilvl w:val="0"/>
                                      <w:numId w:val="4"/>
                                    </w:numPr>
                                  </w:pPr>
                                  <w:r>
                                    <w:t>¿Qué haces con tu dinero? ¿Se parece a lo que defendía Adam Smith?</w:t>
                                  </w:r>
                                </w:p>
                                <w:p w14:paraId="2CCFDE1A" w14:textId="3AB46186" w:rsidR="00EB1338" w:rsidRDefault="00EB1338"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EB1338" w:rsidRDefault="00EB1338">
                            <w:r>
                              <w:t>Comprensión</w:t>
                            </w:r>
                          </w:p>
                          <w:p w14:paraId="772BBFE7" w14:textId="72A0538F" w:rsidR="00EB1338" w:rsidRDefault="00EB1338" w:rsidP="003A2826">
                            <w:pPr>
                              <w:pStyle w:val="Prrafodelista"/>
                              <w:numPr>
                                <w:ilvl w:val="0"/>
                                <w:numId w:val="4"/>
                              </w:numPr>
                            </w:pPr>
                            <w:r>
                              <w:t>Según Adam Smith, ¿qué hace el individuo con su dinero?</w:t>
                            </w:r>
                          </w:p>
                          <w:p w14:paraId="2AE1B553" w14:textId="033E4144" w:rsidR="00EB1338" w:rsidRDefault="00EB1338" w:rsidP="003A2826">
                            <w:pPr>
                              <w:pStyle w:val="Prrafodelista"/>
                              <w:numPr>
                                <w:ilvl w:val="0"/>
                                <w:numId w:val="4"/>
                              </w:numPr>
                            </w:pPr>
                            <w:r>
                              <w:t>¿Qué haces con tu dinero? ¿Se parece a lo que defendía Adam Smith?</w:t>
                            </w:r>
                          </w:p>
                          <w:p w14:paraId="2CCFDE1A" w14:textId="3AB46186" w:rsidR="00EB1338" w:rsidRDefault="00EB1338"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EB1338" w:rsidRDefault="00EB1338" w:rsidP="00763563">
                                  <w:r>
                                    <w:t>Comprensión</w:t>
                                  </w:r>
                                </w:p>
                                <w:p w14:paraId="5EB24823" w14:textId="77777777" w:rsidR="00EB1338" w:rsidRDefault="00EB1338" w:rsidP="003A2826">
                                  <w:pPr>
                                    <w:pStyle w:val="Prrafodelista"/>
                                    <w:numPr>
                                      <w:ilvl w:val="0"/>
                                      <w:numId w:val="5"/>
                                    </w:numPr>
                                  </w:pPr>
                                  <w:r>
                                    <w:t>¿A qué se refiere Adam Smith cuando menciona la “mano invisible”?</w:t>
                                  </w:r>
                                </w:p>
                                <w:p w14:paraId="78864186" w14:textId="26744D89" w:rsidR="00EB1338" w:rsidRDefault="00EB1338"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EB1338" w:rsidRDefault="00EB1338" w:rsidP="00763563">
                            <w:r>
                              <w:t>Comprensión</w:t>
                            </w:r>
                          </w:p>
                          <w:p w14:paraId="5EB24823" w14:textId="77777777" w:rsidR="00EB1338" w:rsidRDefault="00EB1338" w:rsidP="003A2826">
                            <w:pPr>
                              <w:pStyle w:val="Prrafodelista"/>
                              <w:numPr>
                                <w:ilvl w:val="0"/>
                                <w:numId w:val="5"/>
                              </w:numPr>
                            </w:pPr>
                            <w:r>
                              <w:t>¿A qué se refiere Adam Smith cuando menciona la “mano invisible”?</w:t>
                            </w:r>
                          </w:p>
                          <w:p w14:paraId="78864186" w14:textId="26744D89" w:rsidR="00EB1338" w:rsidRDefault="00EB1338"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EB1338" w:rsidRDefault="00EB1338" w:rsidP="002A2688">
                                  <w:pPr>
                                    <w:ind w:left="1080"/>
                                  </w:pPr>
                                  <w:r>
                                    <w:t>ELIMINAR COMPLETO el enlace desde el home y el slide.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EB1338" w:rsidRDefault="00EB1338" w:rsidP="002A2688">
                            <w:pPr>
                              <w:ind w:left="1080"/>
                            </w:pPr>
                            <w:r>
                              <w:t>ELIMINAR COMPLETO el enlace desde el home y el slide.</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0F5BA671" w:rsidR="003556E1" w:rsidRPr="00FC750D" w:rsidRDefault="003556E1" w:rsidP="00763563">
            <w:pPr>
              <w:rPr>
                <w:rFonts w:ascii="Times New Roman" w:hAnsi="Times New Roman" w:cs="Times New Roman"/>
                <w:sz w:val="24"/>
                <w:szCs w:val="24"/>
              </w:rPr>
            </w:pPr>
            <w:r w:rsidRPr="00FC750D">
              <w:rPr>
                <w:rFonts w:ascii="Times New Roman" w:hAnsi="Times New Roman" w:cs="Times New Roman"/>
                <w:sz w:val="24"/>
                <w:szCs w:val="24"/>
              </w:rPr>
              <w:t xml:space="preserve">FICHA DEL PROFESOR: </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188EE28C"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Pida a los alumnos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68D8E3F4"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Una vez hayan quedado claras las ideas del texto, le proponemos que los alumnos formen parejas y respondan a las preguntas que se plantean en el recurso:</w:t>
            </w:r>
          </w:p>
          <w:p w14:paraId="6F4364C5" w14:textId="0FAA837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es posible que la respuesta de la mayoría de los alumnos 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1426C411"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los alumnos reflexionarán sobre cuáles son los beneficios que el aumento de la riqueza reporta a la sociedad y sobre cómo esta se distribuye en el mundo actual.</w:t>
            </w:r>
          </w:p>
          <w:p w14:paraId="7F85E9DA" w14:textId="603E442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los alumnos</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36EFDE61"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los alumnos</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153C4440"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Cuando los alumnos 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1B830D88"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En el texto aparecen distintos conceptos que los alumnos 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15968BF0" w14:textId="2336D3E0" w:rsidR="003556E1" w:rsidRPr="00FC750D" w:rsidRDefault="003556E1" w:rsidP="00763563">
            <w:pPr>
              <w:rPr>
                <w:rFonts w:ascii="Times New Roman" w:hAnsi="Times New Roman" w:cs="Times New Roman"/>
                <w:sz w:val="24"/>
                <w:szCs w:val="24"/>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6FC93485" w14:textId="77777777" w:rsidR="003C765F" w:rsidRPr="00FC750D" w:rsidRDefault="003C765F" w:rsidP="00CD25BD">
      <w:pPr>
        <w:pStyle w:val="u"/>
        <w:shd w:val="clear" w:color="auto" w:fill="FFFFFF"/>
        <w:rPr>
          <w:lang w:val="es-ES"/>
        </w:rPr>
      </w:pP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43D047CC" w:rsidR="008F7271" w:rsidRPr="00FC750D" w:rsidRDefault="008F7271" w:rsidP="00183076">
            <w:pPr>
              <w:spacing w:before="2" w:after="2"/>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w:t>
            </w:r>
            <w:r w:rsidR="001C7E4C">
              <w:rPr>
                <w:rFonts w:ascii="Times New Roman" w:hAnsi="Times New Roman" w:cs="Times New Roman"/>
                <w:b/>
                <w:color w:val="FFFFFF" w:themeColor="background1"/>
                <w:sz w:val="24"/>
                <w:szCs w:val="24"/>
              </w:rPr>
              <w:t>. Practica</w:t>
            </w:r>
            <w:r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4AACD6A" w14:textId="14D4B4D5"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0745F48" w14:textId="568952E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603E65" w:rsidRPr="00FC750D">
              <w:rPr>
                <w:rFonts w:ascii="Times New Roman" w:hAnsi="Times New Roman" w:cs="Times New Roman"/>
                <w:sz w:val="24"/>
                <w:szCs w:val="24"/>
              </w:rPr>
              <w:t>:</w:t>
            </w:r>
            <w:r w:rsidRPr="00FC750D">
              <w:rPr>
                <w:rFonts w:ascii="Times New Roman" w:hAnsi="Times New Roman" w:cs="Times New Roman"/>
                <w:sz w:val="24"/>
                <w:szCs w:val="24"/>
              </w:rPr>
              <w:br/>
            </w:r>
            <w:r w:rsidR="00C34A08"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2FE48195"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6D3E4A5F"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5</w:t>
      </w:r>
      <w:r w:rsidR="00603E65"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La crisis del antiguo régimen</w:t>
      </w:r>
    </w:p>
    <w:p w14:paraId="23AD5426" w14:textId="0AD6A5B8"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histórico que se inició a finales del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y que comprende las primeras décadas del siglo </w:t>
      </w:r>
      <w:r w:rsidRPr="00FC750D">
        <w:rPr>
          <w:rFonts w:ascii="Times New Roman" w:eastAsia="Times New Roman" w:hAnsi="Times New Roman" w:cs="Times New Roman"/>
          <w:highlight w:val="green"/>
          <w:lang w:val="es-ES" w:eastAsia="es-CO"/>
        </w:rPr>
        <w:t>XIX</w:t>
      </w:r>
      <w:r w:rsidRPr="00FC750D">
        <w:rPr>
          <w:rFonts w:ascii="Times New Roman" w:eastAsia="Times New Roman" w:hAnsi="Times New Roman" w:cs="Times New Roman"/>
          <w:lang w:val="es-ES" w:eastAsia="es-CO"/>
        </w:rPr>
        <w:t xml:space="preserve"> está marcado por unas profundas </w:t>
      </w:r>
      <w:r w:rsidRPr="00FC750D">
        <w:rPr>
          <w:rFonts w:ascii="Times New Roman" w:eastAsia="Times New Roman" w:hAnsi="Times New Roman" w:cs="Times New Roman"/>
          <w:b/>
          <w:bCs/>
          <w:lang w:val="es-ES" w:eastAsia="es-CO"/>
        </w:rPr>
        <w:t>transformaciones políticas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sociales</w:t>
      </w:r>
      <w:r w:rsidR="00603E65" w:rsidRPr="00FC750D">
        <w:rPr>
          <w:rFonts w:ascii="Times New Roman" w:eastAsia="Times New Roman" w:hAnsi="Times New Roman" w:cs="Times New Roman"/>
          <w:bCs/>
          <w:lang w:val="es-ES" w:eastAsia="es-CO"/>
        </w:rPr>
        <w:t>,</w:t>
      </w:r>
      <w:r w:rsidRPr="00FC750D">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C750D">
        <w:rPr>
          <w:rFonts w:ascii="Times New Roman" w:eastAsia="Times New Roman" w:hAnsi="Times New Roman" w:cs="Times New Roman"/>
          <w:b/>
          <w:lang w:val="es-ES" w:eastAsia="es-CO"/>
        </w:rPr>
        <w:t>Ilustración</w:t>
      </w:r>
      <w:r w:rsidRPr="00FC750D">
        <w:rPr>
          <w:rFonts w:ascii="Times New Roman" w:eastAsia="Times New Roman" w:hAnsi="Times New Roman" w:cs="Times New Roman"/>
          <w:lang w:val="es-ES" w:eastAsia="es-CO"/>
        </w:rPr>
        <w:t xml:space="preserve">, causaron grandes </w:t>
      </w:r>
      <w:r w:rsidR="00603E65" w:rsidRPr="00FC750D">
        <w:rPr>
          <w:rFonts w:ascii="Times New Roman" w:eastAsia="Times New Roman" w:hAnsi="Times New Roman" w:cs="Times New Roman"/>
          <w:lang w:val="es-ES" w:eastAsia="es-CO"/>
        </w:rPr>
        <w:t>modificaciones</w:t>
      </w:r>
      <w:r w:rsidR="00F2191F"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en la sociedad europea. </w:t>
      </w:r>
    </w:p>
    <w:p w14:paraId="4B81F7BE" w14:textId="06578F92"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burguesía</w:t>
      </w:r>
      <w:r w:rsidRPr="00FC750D">
        <w:rPr>
          <w:rFonts w:ascii="Times New Roman" w:eastAsia="Times New Roman" w:hAnsi="Times New Roman" w:cs="Times New Roman"/>
          <w:lang w:val="es-ES" w:eastAsia="es-CO"/>
        </w:rPr>
        <w:t xml:space="preserve">, la clase social emergente a lo largo del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protagonizó las revoluciones liberales</w:t>
      </w:r>
      <w:r w:rsidR="000D20DA"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pondrían fin a la </w:t>
      </w:r>
      <w:r w:rsidR="000D20D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0D20D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oderna y al </w:t>
      </w:r>
      <w:r w:rsidRPr="00FC750D">
        <w:rPr>
          <w:rFonts w:ascii="Times New Roman" w:eastAsia="Times New Roman" w:hAnsi="Times New Roman" w:cs="Times New Roman"/>
          <w:b/>
          <w:bCs/>
          <w:lang w:val="es-ES" w:eastAsia="es-CO"/>
        </w:rPr>
        <w:t>Antiguo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lastRenderedPageBreak/>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77777777" w:rsidR="00741006" w:rsidRPr="00FC750D" w:rsidRDefault="0074100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5CB4415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Pr="00FC750D">
              <w:rPr>
                <w:rFonts w:ascii="Times New Roman" w:hAnsi="Times New Roman" w:cs="Times New Roman"/>
                <w:color w:val="000000" w:themeColor="text1"/>
                <w:sz w:val="24"/>
                <w:szCs w:val="24"/>
              </w:rPr>
              <w:t xml:space="preserve"> la caída del Antiguo Régimen.</w:t>
            </w:r>
            <w:r w:rsidR="00C32AAE" w:rsidRPr="00FC750D">
              <w:rPr>
                <w:rFonts w:ascii="Times New Roman" w:hAnsi="Times New Roman" w:cs="Times New Roman"/>
                <w:color w:val="000000" w:themeColor="text1"/>
                <w:sz w:val="24"/>
                <w:szCs w:val="24"/>
              </w:rPr>
              <w:t xml:space="preserve"> </w:t>
            </w:r>
          </w:p>
        </w:tc>
      </w:tr>
    </w:tbl>
    <w:p w14:paraId="4F3C294A" w14:textId="56111F6C"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6</w:t>
      </w:r>
      <w:r w:rsidR="00C4684F"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7F212E7D"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La Guerra Civil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2941099E"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hyperlink r:id="rId37"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420EE17" w14:textId="790CF4D9"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r w:rsidR="00735BFE" w:rsidRPr="00FC750D">
              <w:rPr>
                <w:rFonts w:ascii="Times New Roman" w:hAnsi="Times New Roman" w:cs="Times New Roman"/>
                <w:color w:val="000000"/>
                <w:sz w:val="24"/>
                <w:szCs w:val="24"/>
              </w:rPr>
              <w:t>http://commons.wikimedia.org/wiki/File:Houghton_Portrait_File_-_Charles_I_of_England_beheaded.jpg?uselang=es</w:t>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57659FE6" w14:textId="77777777" w:rsidTr="00183076">
        <w:tc>
          <w:tcPr>
            <w:tcW w:w="2518" w:type="dxa"/>
          </w:tcPr>
          <w:p w14:paraId="2FEEF961"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7DE1B83B" w14:textId="2EE2E7EF" w:rsidR="00230D33" w:rsidRPr="00FC750D" w:rsidRDefault="001F2B6F"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highlight w:val="green"/>
              </w:rPr>
              <w:t>MOTOR</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Descripción</w:t>
            </w:r>
          </w:p>
        </w:tc>
        <w:tc>
          <w:tcPr>
            <w:tcW w:w="6536" w:type="dxa"/>
          </w:tcPr>
          <w:p w14:paraId="7A5E0939" w14:textId="5DE0FC64"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7B1A4CF5" w:rsidR="00FF4B82" w:rsidRPr="00FC750D" w:rsidRDefault="00FF4B82" w:rsidP="001B00F4">
      <w:pPr>
        <w:rPr>
          <w:rFonts w:ascii="Times New Roman" w:hAnsi="Times New Roman" w:cs="Times New Roman"/>
          <w:highlight w:val="yellow"/>
          <w:lang w:val="es-ES"/>
        </w:rPr>
      </w:pPr>
      <w:r w:rsidRPr="00FC750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15DD8B4E" w:rsidR="001B00F4" w:rsidRPr="00FC750D" w:rsidRDefault="001B00F4" w:rsidP="001B00F4">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Consolidación</w:t>
            </w:r>
            <w:r w:rsidR="00C74485" w:rsidRPr="00FC750D">
              <w:rPr>
                <w:rFonts w:ascii="Times New Roman" w:hAnsi="Times New Roman" w:cs="Times New Roman"/>
                <w:b/>
                <w:color w:val="FFFFFF" w:themeColor="background1"/>
                <w:sz w:val="24"/>
                <w:szCs w:val="24"/>
              </w:rPr>
              <w:t>. Practica</w:t>
            </w:r>
            <w:r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Eliminar el primer</w:t>
            </w:r>
            <w:commentRangeStart w:id="4"/>
            <w:r w:rsidRPr="00FC750D">
              <w:rPr>
                <w:rFonts w:ascii="Times New Roman" w:hAnsi="Times New Roman" w:cs="Times New Roman"/>
                <w:color w:val="000000" w:themeColor="text1"/>
                <w:sz w:val="24"/>
                <w:szCs w:val="24"/>
              </w:rPr>
              <w:t xml:space="preserve"> </w:t>
            </w:r>
            <w:proofErr w:type="spellStart"/>
            <w:r w:rsidRPr="00FC750D">
              <w:rPr>
                <w:rFonts w:ascii="Times New Roman" w:hAnsi="Times New Roman" w:cs="Times New Roman"/>
                <w:color w:val="000000" w:themeColor="text1"/>
                <w:sz w:val="24"/>
                <w:szCs w:val="24"/>
              </w:rPr>
              <w:t>slide</w:t>
            </w:r>
            <w:commentRangeEnd w:id="4"/>
            <w:proofErr w:type="spellEnd"/>
            <w:r w:rsidR="00CF7F46" w:rsidRPr="00FC750D">
              <w:rPr>
                <w:rStyle w:val="Refdecomentario"/>
                <w:rFonts w:ascii="Times New Roman" w:eastAsia="Calibri" w:hAnsi="Times New Roman" w:cs="Times New Roman"/>
              </w:rPr>
              <w:commentReference w:id="4"/>
            </w:r>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355BE0BD"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008E60F1"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3C8AC75"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38"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39"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0F844765" w:rsidR="00CB641A" w:rsidRPr="00FC750D" w:rsidRDefault="009803D7" w:rsidP="00134A9E">
      <w:pPr>
        <w:rPr>
          <w:rFonts w:ascii="Times New Roman" w:hAnsi="Times New Roman" w:cs="Times New Roman"/>
          <w:color w:val="000000"/>
        </w:rPr>
      </w:pPr>
      <w:r w:rsidRPr="00FC750D">
        <w:rPr>
          <w:rFonts w:ascii="Times New Roman" w:hAnsi="Times New Roman" w:cs="Times New Roman"/>
          <w:color w:val="000000"/>
        </w:rPr>
        <w:lastRenderedPageBreak/>
        <w:t>CS_08_01_IMG02</w:t>
      </w: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Pr="00FC750D">
        <w:rPr>
          <w:rFonts w:ascii="Times New Roman" w:eastAsia="Times New Roman" w:hAnsi="Times New Roman" w:cs="Times New Roman"/>
          <w:b/>
          <w:bCs/>
          <w:lang w:val="es-ES" w:eastAsia="es-CO"/>
        </w:rPr>
        <w:t>Constitución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2404ED81" w:rsidR="008C6A86" w:rsidRPr="00FC750D" w:rsidRDefault="008C6A86" w:rsidP="008C6A8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Cambio (descripción </w:t>
            </w:r>
            <w:r w:rsidRPr="00FC750D">
              <w:rPr>
                <w:rFonts w:ascii="Times New Roman" w:hAnsi="Times New Roman" w:cs="Times New Roman"/>
                <w:b/>
                <w:color w:val="000000" w:themeColor="text1"/>
                <w:sz w:val="24"/>
                <w:szCs w:val="24"/>
              </w:rPr>
              <w:lastRenderedPageBreak/>
              <w:t>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4C8605F" w:rsidR="008C6A86" w:rsidRPr="00FC750D" w:rsidRDefault="006F0D1F"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bl>
    <w:p w14:paraId="43DED064" w14:textId="77777777" w:rsidR="008C6A86" w:rsidRPr="00FC750D"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502466DE" w:rsidR="008A7E6D" w:rsidRPr="00FC750D" w:rsidRDefault="008A7E6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Consolidación: recurso aprove</w:t>
            </w:r>
            <w:r w:rsidR="00006393" w:rsidRPr="00FC750D">
              <w:rPr>
                <w:rFonts w:ascii="Times New Roman" w:hAnsi="Times New Roman" w:cs="Times New Roman"/>
                <w:b/>
                <w:color w:val="FFFFFF" w:themeColor="background1"/>
                <w:sz w:val="24"/>
                <w:szCs w:val="24"/>
              </w:rPr>
              <w:t>c</w:t>
            </w:r>
            <w:r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77777777" w:rsidR="008A7E6D" w:rsidRPr="00FC750D" w:rsidRDefault="008A7E6D" w:rsidP="00183076">
            <w:pPr>
              <w:rPr>
                <w:rFonts w:ascii="Times New Roman" w:hAnsi="Times New Roman" w:cs="Times New Roman"/>
                <w:color w:val="000000" w:themeColor="text1"/>
                <w:sz w:val="24"/>
                <w:szCs w:val="24"/>
              </w:rPr>
            </w:pPr>
          </w:p>
          <w:p w14:paraId="7193E3CB" w14:textId="0416B3F5" w:rsidR="008A7E6D" w:rsidRPr="00FC750D" w:rsidRDefault="0060534A"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2C796910"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60534A" w:rsidRPr="00FC750D">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48C057C3"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8</w:t>
      </w:r>
      <w:r w:rsidR="003D5644"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3BFD25D" w:rsidR="0002006B" w:rsidRPr="00FC750D" w:rsidRDefault="00DB0651" w:rsidP="00183076">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10</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1807ADC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commentRangeStart w:id="5"/>
      <w:r w:rsidRPr="00FC750D">
        <w:rPr>
          <w:rFonts w:ascii="Times New Roman" w:hAnsi="Times New Roman" w:cs="Times New Roman"/>
        </w:rPr>
        <w:fldChar w:fldCharType="begin"/>
      </w:r>
      <w:r w:rsidRPr="00FC750D">
        <w:rPr>
          <w:rFonts w:ascii="Times New Roman" w:hAnsi="Times New Roman" w:cs="Times New Roman"/>
        </w:rPr>
        <w:instrText xml:space="preserve"> HYPERLINK "http://ntic.educacion.es/w3/eos/MaterialesEducativos/bachillerato/historia/revfran/revolucion1789.htm" \t "_blank" </w:instrText>
      </w:r>
      <w:r w:rsidRPr="00FC750D">
        <w:rPr>
          <w:rFonts w:ascii="Times New Roman" w:hAnsi="Times New Roman" w:cs="Times New Roman"/>
        </w:rPr>
        <w:fldChar w:fldCharType="separate"/>
      </w:r>
      <w:r w:rsidRPr="00FC750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fldChar w:fldCharType="end"/>
      </w:r>
      <w:commentRangeEnd w:id="5"/>
      <w:r w:rsidR="00B670C7" w:rsidRPr="00FC750D">
        <w:rPr>
          <w:rStyle w:val="Refdecomentario"/>
          <w:rFonts w:ascii="Times New Roman" w:eastAsia="Calibri" w:hAnsi="Times New Roman" w:cs="Times New Roman"/>
          <w:sz w:val="24"/>
          <w:szCs w:val="24"/>
          <w:lang w:val="es-MX"/>
        </w:rPr>
        <w:commentReference w:id="5"/>
      </w:r>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 xml:space="preserve">Ubicación en Aula </w:t>
            </w:r>
            <w:r w:rsidRPr="00FC750D">
              <w:rPr>
                <w:rFonts w:ascii="Times New Roman" w:hAnsi="Times New Roman" w:cs="Times New Roman"/>
                <w:b/>
                <w:sz w:val="24"/>
                <w:szCs w:val="24"/>
              </w:rPr>
              <w:lastRenderedPageBreak/>
              <w:t>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lastRenderedPageBreak/>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r>
            <w:r w:rsidR="00340856" w:rsidRPr="00FC750D">
              <w:rPr>
                <w:rFonts w:ascii="Times New Roman" w:hAnsi="Times New Roman" w:cs="Times New Roman"/>
                <w:sz w:val="24"/>
                <w:szCs w:val="24"/>
              </w:rPr>
              <w:lastRenderedPageBreak/>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EB1338" w:rsidRPr="00EF2802" w:rsidRDefault="00EB1338"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EB1338" w:rsidRPr="00985BA1" w:rsidRDefault="00EB1338"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EB1338" w:rsidRPr="00985BA1" w:rsidRDefault="00EB1338"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EB1338" w:rsidRPr="00985BA1" w:rsidRDefault="00EB1338" w:rsidP="00BF61AA">
                                  <w:pPr>
                                    <w:rPr>
                                      <w:rFonts w:ascii="Times New Roman" w:hAnsi="Times New Roman" w:cs="Times New Roman"/>
                                      <w:noProof/>
                                      <w:lang w:val="es-CO" w:eastAsia="es-CO"/>
                                    </w:rPr>
                                  </w:pPr>
                                </w:p>
                                <w:p w14:paraId="36E252E0" w14:textId="77777777" w:rsidR="00EB1338" w:rsidRPr="00985BA1" w:rsidRDefault="00EB1338" w:rsidP="00BF61AA">
                                  <w:pPr>
                                    <w:rPr>
                                      <w:rFonts w:ascii="Times New Roman" w:hAnsi="Times New Roman" w:cs="Times New Roman"/>
                                      <w:noProof/>
                                      <w:lang w:val="es-CO" w:eastAsia="es-CO"/>
                                    </w:rPr>
                                  </w:pPr>
                                </w:p>
                                <w:p w14:paraId="339787C1" w14:textId="433FBD71" w:rsidR="00EB1338" w:rsidRDefault="00EB13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EB1338" w:rsidRPr="00EF2802" w:rsidRDefault="00EB1338"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EB1338" w:rsidRPr="00985BA1" w:rsidRDefault="00EB1338"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EB1338" w:rsidRPr="00985BA1" w:rsidRDefault="00EB133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EB1338" w:rsidRPr="00985BA1" w:rsidRDefault="00EB1338"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EB1338" w:rsidRPr="00985BA1" w:rsidRDefault="00EB1338" w:rsidP="00BF61AA">
                            <w:pPr>
                              <w:rPr>
                                <w:rFonts w:ascii="Times New Roman" w:hAnsi="Times New Roman" w:cs="Times New Roman"/>
                                <w:noProof/>
                                <w:lang w:val="es-CO" w:eastAsia="es-CO"/>
                              </w:rPr>
                            </w:pPr>
                          </w:p>
                          <w:p w14:paraId="36E252E0" w14:textId="77777777" w:rsidR="00EB1338" w:rsidRPr="00985BA1" w:rsidRDefault="00EB1338" w:rsidP="00BF61AA">
                            <w:pPr>
                              <w:rPr>
                                <w:rFonts w:ascii="Times New Roman" w:hAnsi="Times New Roman" w:cs="Times New Roman"/>
                                <w:noProof/>
                                <w:lang w:val="es-CO" w:eastAsia="es-CO"/>
                              </w:rPr>
                            </w:pPr>
                          </w:p>
                          <w:p w14:paraId="339787C1" w14:textId="433FBD71" w:rsidR="00EB1338" w:rsidRDefault="00EB1338"/>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1B97352B" w14:textId="7275231B" w:rsidR="0032277E" w:rsidRPr="00FC750D" w:rsidRDefault="0032277E" w:rsidP="0032277E">
            <w:pPr>
              <w:pStyle w:val="cabecera22"/>
              <w:shd w:val="clear" w:color="auto" w:fill="FFFFFF"/>
              <w:rPr>
                <w:rFonts w:ascii="Times New Roman" w:hAnsi="Times New Roman" w:cs="Times New Roman"/>
                <w:sz w:val="24"/>
                <w:szCs w:val="24"/>
              </w:rPr>
            </w:pPr>
            <w:r w:rsidRPr="00FC750D">
              <w:rPr>
                <w:rFonts w:ascii="Times New Roman" w:hAnsi="Times New Roman" w:cs="Times New Roman"/>
                <w:sz w:val="24"/>
                <w:szCs w:val="24"/>
              </w:rPr>
              <w:t xml:space="preserve">El fin del Antiguo Régimen: la </w:t>
            </w:r>
            <w:r w:rsidR="00153C5A" w:rsidRPr="00FC750D">
              <w:rPr>
                <w:rFonts w:ascii="Times New Roman" w:hAnsi="Times New Roman" w:cs="Times New Roman"/>
                <w:sz w:val="24"/>
                <w:szCs w:val="24"/>
              </w:rPr>
              <w:t xml:space="preserve">Declaración </w:t>
            </w:r>
            <w:r w:rsidRPr="00FC750D">
              <w:rPr>
                <w:rFonts w:ascii="Times New Roman" w:hAnsi="Times New Roman" w:cs="Times New Roman"/>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FC750D">
              <w:rPr>
                <w:rFonts w:ascii="Times New Roman" w:hAnsi="Times New Roman" w:cs="Times New Roman"/>
                <w:color w:val="auto"/>
                <w:sz w:val="24"/>
                <w:szCs w:val="24"/>
                <w:highlight w:val="green"/>
              </w:rPr>
              <w:t>XVIII</w:t>
            </w:r>
            <w:r w:rsidRPr="00FC750D">
              <w:rPr>
                <w:rFonts w:ascii="Times New Roman" w:hAnsi="Times New Roman" w:cs="Times New Roman"/>
                <w:color w:val="auto"/>
                <w:sz w:val="24"/>
                <w:szCs w:val="24"/>
              </w:rPr>
              <w:t>.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siglo </w:t>
            </w:r>
            <w:r w:rsidRPr="00FC750D">
              <w:rPr>
                <w:rFonts w:ascii="Times New Roman" w:hAnsi="Times New Roman" w:cs="Times New Roman"/>
                <w:color w:val="auto"/>
                <w:sz w:val="24"/>
                <w:szCs w:val="24"/>
                <w:highlight w:val="green"/>
              </w:rPr>
              <w:t>XIX</w:t>
            </w:r>
            <w:r w:rsidRPr="00FC750D">
              <w:rPr>
                <w:rFonts w:ascii="Times New Roman" w:hAnsi="Times New Roman" w:cs="Times New Roman"/>
                <w:color w:val="auto"/>
                <w:sz w:val="24"/>
                <w:szCs w:val="24"/>
              </w:rPr>
              <w:t>, se redactaron textos similares en Europa y América como reacción al sistema absolutista.</w:t>
            </w:r>
          </w:p>
          <w:p w14:paraId="032CEA64" w14:textId="77777777" w:rsidR="00D3792A" w:rsidRPr="00FC750D" w:rsidRDefault="00D3792A" w:rsidP="00183076">
            <w:pPr>
              <w:rPr>
                <w:rFonts w:ascii="Times New Roman" w:hAnsi="Times New Roman" w:cs="Times New Roman"/>
                <w:sz w:val="24"/>
                <w:szCs w:val="24"/>
                <w:highlight w:val="green"/>
                <w:lang w:val="es-CO"/>
              </w:rPr>
            </w:pPr>
          </w:p>
          <w:p w14:paraId="2A26C270" w14:textId="2BFE139D" w:rsidR="00E0529D" w:rsidRPr="00FC750D" w:rsidRDefault="00E0529D" w:rsidP="00183076">
            <w:pPr>
              <w:rPr>
                <w:rFonts w:ascii="Times New Roman" w:hAnsi="Times New Roman" w:cs="Times New Roman"/>
                <w:sz w:val="24"/>
                <w:szCs w:val="24"/>
                <w:lang w:val="es-CO"/>
              </w:rPr>
            </w:pPr>
            <w:r w:rsidRPr="00FC750D">
              <w:rPr>
                <w:rFonts w:ascii="Times New Roman" w:hAnsi="Times New Roman" w:cs="Times New Roman"/>
                <w:sz w:val="24"/>
                <w:szCs w:val="24"/>
                <w:highlight w:val="green"/>
                <w:lang w:val="es-CO"/>
              </w:rPr>
              <w:t>FICHA DEL PROFESOR</w:t>
            </w:r>
          </w:p>
          <w:p w14:paraId="0274175F" w14:textId="24BFC452"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Título</w:t>
            </w:r>
            <w:r w:rsidRPr="00FC750D">
              <w:rPr>
                <w:rFonts w:ascii="Times New Roman" w:hAnsi="Times New Roman" w:cs="Times New Roman"/>
                <w:sz w:val="24"/>
                <w:szCs w:val="24"/>
                <w:lang w:val="es-CO"/>
              </w:rPr>
              <w:t>:</w:t>
            </w:r>
            <w:r w:rsidR="00C8468C" w:rsidRPr="00FC750D">
              <w:rPr>
                <w:rFonts w:ascii="Times New Roman" w:hAnsi="Times New Roman" w:cs="Times New Roman"/>
                <w:kern w:val="36"/>
                <w:sz w:val="24"/>
                <w:szCs w:val="24"/>
              </w:rPr>
              <w:t xml:space="preserve"> La </w:t>
            </w:r>
            <w:r w:rsidR="00D3792A" w:rsidRPr="00FC750D">
              <w:rPr>
                <w:rFonts w:ascii="Times New Roman" w:hAnsi="Times New Roman" w:cs="Times New Roman"/>
                <w:kern w:val="36"/>
                <w:sz w:val="24"/>
                <w:szCs w:val="24"/>
              </w:rPr>
              <w:t>D</w:t>
            </w:r>
            <w:r w:rsidR="00C8468C" w:rsidRPr="00FC750D">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Descripción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rPr>
              <w:t xml:space="preserve">Interactivo que sirve para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FC750D">
              <w:rPr>
                <w:rFonts w:ascii="Times New Roman" w:hAnsi="Times New Roman" w:cs="Times New Roman"/>
                <w:sz w:val="24"/>
                <w:szCs w:val="24"/>
                <w:lang w:val="es-CO"/>
              </w:rPr>
              <w:t>del hombre y del ciudadano, Fran</w:t>
            </w:r>
            <w:r w:rsidRPr="00FC750D">
              <w:rPr>
                <w:rFonts w:ascii="Times New Roman" w:hAnsi="Times New Roman" w:cs="Times New Roman"/>
                <w:sz w:val="24"/>
                <w:szCs w:val="24"/>
                <w:lang w:val="es-CO"/>
              </w:rPr>
              <w:t>cia</w:t>
            </w:r>
            <w:r w:rsidR="003F4793" w:rsidRPr="00FC750D">
              <w:rPr>
                <w:rFonts w:ascii="Times New Roman" w:hAnsi="Times New Roman" w:cs="Times New Roman"/>
                <w:sz w:val="24"/>
                <w:szCs w:val="24"/>
                <w:lang w:val="es-CO"/>
              </w:rPr>
              <w:t xml:space="preserve">, </w:t>
            </w:r>
            <w:r w:rsidR="003F4793" w:rsidRPr="00FC750D">
              <w:rPr>
                <w:rFonts w:ascii="Times New Roman" w:hAnsi="Times New Roman" w:cs="Times New Roman"/>
                <w:sz w:val="24"/>
                <w:szCs w:val="24"/>
                <w:highlight w:val="green"/>
                <w:lang w:val="es-CO"/>
              </w:rPr>
              <w:t>ONU</w:t>
            </w:r>
            <w:r w:rsidRPr="00FC750D">
              <w:rPr>
                <w:rFonts w:ascii="Times New Roman" w:hAnsi="Times New Roman" w:cs="Times New Roman"/>
                <w:sz w:val="24"/>
                <w:szCs w:val="24"/>
                <w:lang w:val="es-CO"/>
              </w:rPr>
              <w:t>.</w:t>
            </w:r>
          </w:p>
          <w:p w14:paraId="23DEF32E" w14:textId="384856D8" w:rsidR="00E0529D" w:rsidRPr="00FC750D" w:rsidRDefault="00E0529D" w:rsidP="00183076">
            <w:pPr>
              <w:rPr>
                <w:rFonts w:ascii="Times New Roman" w:hAnsi="Times New Roman" w:cs="Times New Roman"/>
                <w:sz w:val="24"/>
                <w:szCs w:val="24"/>
                <w:lang w:val="es-CO"/>
              </w:rPr>
            </w:pPr>
            <w:r w:rsidRPr="00FC750D">
              <w:rPr>
                <w:rFonts w:ascii="Times New Roman" w:hAnsi="Times New Roman" w:cs="Times New Roman"/>
                <w:sz w:val="24"/>
                <w:szCs w:val="24"/>
                <w:lang w:val="es-CO"/>
              </w:rPr>
              <w:t xml:space="preserve">Competencia relacionada: </w:t>
            </w:r>
            <w:r w:rsidR="00C8468C" w:rsidRPr="00FC750D">
              <w:rPr>
                <w:rFonts w:ascii="Times New Roman" w:hAnsi="Times New Roman" w:cs="Times New Roman"/>
                <w:sz w:val="24"/>
                <w:szCs w:val="24"/>
              </w:rPr>
              <w:t>Tratamiento de la información y competencia digital</w:t>
            </w:r>
          </w:p>
          <w:p w14:paraId="037CD525" w14:textId="196F7D0B" w:rsidR="00E0529D" w:rsidRPr="00FC750D"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w:t>
            </w:r>
            <w:r w:rsidR="00C8468C" w:rsidRPr="00FC750D">
              <w:rPr>
                <w:rFonts w:ascii="Times New Roman" w:eastAsia="Times New Roman" w:hAnsi="Times New Roman" w:cs="Times New Roman"/>
                <w:b/>
                <w:bCs/>
                <w:sz w:val="24"/>
                <w:szCs w:val="24"/>
                <w:lang w:val="es-CO" w:eastAsia="es-CO"/>
              </w:rPr>
              <w:t xml:space="preserve"> del recurso</w:t>
            </w:r>
          </w:p>
          <w:p w14:paraId="5EBF782A" w14:textId="77777777" w:rsidR="00EF2802"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Este interactivo ayudará a los alumnos a c</w:t>
            </w:r>
            <w:r w:rsidR="00C8468C" w:rsidRPr="00FC750D">
              <w:rPr>
                <w:rFonts w:ascii="Times New Roman" w:eastAsia="Times New Roman" w:hAnsi="Times New Roman" w:cs="Times New Roman"/>
                <w:sz w:val="24"/>
                <w:szCs w:val="24"/>
                <w:lang w:val="es-CO" w:eastAsia="es-CO"/>
              </w:rPr>
              <w:t>omprender la importancia de la D</w:t>
            </w:r>
            <w:r w:rsidRPr="00FC750D">
              <w:rPr>
                <w:rFonts w:ascii="Times New Roman" w:eastAsia="Times New Roman" w:hAnsi="Times New Roman" w:cs="Times New Roman"/>
                <w:sz w:val="24"/>
                <w:szCs w:val="24"/>
                <w:lang w:val="es-CO" w:eastAsia="es-CO"/>
              </w:rPr>
              <w:t xml:space="preserve">eclaración de los Derechos del Hombre y del Ciudadano </w:t>
            </w:r>
            <w:r w:rsidR="00EF2802">
              <w:rPr>
                <w:rFonts w:ascii="Times New Roman" w:eastAsia="Times New Roman" w:hAnsi="Times New Roman" w:cs="Times New Roman"/>
                <w:sz w:val="24"/>
                <w:szCs w:val="24"/>
                <w:lang w:val="es-CO" w:eastAsia="es-CO"/>
              </w:rPr>
              <w:t>(1789) a partir de su análisis.</w:t>
            </w:r>
          </w:p>
          <w:p w14:paraId="3CC29A37" w14:textId="1258E3C6" w:rsidR="00E0529D" w:rsidRPr="00EF2802"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0A30913" w14:textId="564249B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Como actividad previa, puede </w:t>
            </w:r>
            <w:r w:rsidR="00E0529D" w:rsidRPr="00FC750D">
              <w:rPr>
                <w:rFonts w:ascii="Times New Roman" w:eastAsia="Times New Roman" w:hAnsi="Times New Roman" w:cs="Times New Roman"/>
                <w:sz w:val="24"/>
                <w:szCs w:val="24"/>
                <w:lang w:val="es-CO" w:eastAsia="es-CO"/>
              </w:rPr>
              <w:t xml:space="preserve">proporcionar a los alumnos algún fragmento de la </w:t>
            </w:r>
            <w:r w:rsidR="00D3792A" w:rsidRPr="00FC750D">
              <w:rPr>
                <w:rFonts w:ascii="Times New Roman" w:eastAsia="Times New Roman" w:hAnsi="Times New Roman" w:cs="Times New Roman"/>
                <w:sz w:val="24"/>
                <w:szCs w:val="24"/>
                <w:lang w:val="es-CO" w:eastAsia="es-CO"/>
              </w:rPr>
              <w:t>D</w:t>
            </w:r>
            <w:r w:rsidR="00E0529D" w:rsidRPr="00FC750D">
              <w:rPr>
                <w:rFonts w:ascii="Times New Roman" w:eastAsia="Times New Roman" w:hAnsi="Times New Roman" w:cs="Times New Roman"/>
                <w:sz w:val="24"/>
                <w:szCs w:val="24"/>
                <w:lang w:val="es-CO" w:eastAsia="es-CO"/>
              </w:rPr>
              <w:t>eclaración Universal de los Derechos Humanos</w:t>
            </w:r>
            <w:r w:rsidR="00D3792A" w:rsidRPr="00FC750D">
              <w:rPr>
                <w:rFonts w:ascii="Times New Roman" w:eastAsia="Times New Roman" w:hAnsi="Times New Roman" w:cs="Times New Roman"/>
                <w:sz w:val="24"/>
                <w:szCs w:val="24"/>
                <w:lang w:val="es-CO" w:eastAsia="es-CO"/>
              </w:rPr>
              <w:t>,</w:t>
            </w:r>
            <w:r w:rsidR="00E0529D" w:rsidRPr="00FC750D">
              <w:rPr>
                <w:rFonts w:ascii="Times New Roman" w:eastAsia="Times New Roman" w:hAnsi="Times New Roman" w:cs="Times New Roman"/>
                <w:sz w:val="24"/>
                <w:szCs w:val="24"/>
                <w:lang w:val="es-CO" w:eastAsia="es-CO"/>
              </w:rPr>
              <w:t xml:space="preserve"> aprobada por la </w:t>
            </w:r>
            <w:r w:rsidR="00E0529D" w:rsidRPr="00FC750D">
              <w:rPr>
                <w:rFonts w:ascii="Times New Roman" w:eastAsia="Times New Roman" w:hAnsi="Times New Roman" w:cs="Times New Roman"/>
                <w:sz w:val="24"/>
                <w:szCs w:val="24"/>
                <w:highlight w:val="green"/>
                <w:lang w:val="es-CO" w:eastAsia="es-CO"/>
              </w:rPr>
              <w:t>ONU</w:t>
            </w:r>
            <w:r w:rsidR="00E0529D" w:rsidRPr="00FC750D">
              <w:rPr>
                <w:rFonts w:ascii="Times New Roman" w:eastAsia="Times New Roman" w:hAnsi="Times New Roman" w:cs="Times New Roman"/>
                <w:sz w:val="24"/>
                <w:szCs w:val="24"/>
                <w:lang w:val="es-CO" w:eastAsia="es-CO"/>
              </w:rPr>
              <w:t xml:space="preserve"> en 1948 </w:t>
            </w:r>
            <w:r w:rsidR="00E0529D" w:rsidRPr="00FC750D">
              <w:rPr>
                <w:rFonts w:ascii="Times New Roman" w:eastAsia="Times New Roman" w:hAnsi="Times New Roman" w:cs="Times New Roman"/>
                <w:sz w:val="24"/>
                <w:szCs w:val="24"/>
                <w:highlight w:val="yellow"/>
                <w:lang w:val="es-CO" w:eastAsia="es-CO"/>
              </w:rPr>
              <w:t>[</w:t>
            </w:r>
            <w:hyperlink r:id="rId44" w:tgtFrame="_blank" w:history="1">
              <w:r w:rsidR="00E0529D" w:rsidRPr="00FC750D">
                <w:rPr>
                  <w:rFonts w:ascii="Times New Roman" w:eastAsia="Times New Roman" w:hAnsi="Times New Roman" w:cs="Times New Roman"/>
                  <w:sz w:val="24"/>
                  <w:szCs w:val="24"/>
                  <w:highlight w:val="yellow"/>
                  <w:u w:val="single"/>
                  <w:lang w:val="es-CO" w:eastAsia="es-CO"/>
                </w:rPr>
                <w:t>ver</w:t>
              </w:r>
            </w:hyperlink>
            <w:r w:rsidR="00E0529D" w:rsidRPr="00FC750D">
              <w:rPr>
                <w:rFonts w:ascii="Times New Roman" w:eastAsia="Times New Roman" w:hAnsi="Times New Roman" w:cs="Times New Roman"/>
                <w:sz w:val="24"/>
                <w:szCs w:val="24"/>
                <w:highlight w:val="yellow"/>
                <w:lang w:val="es-CO" w:eastAsia="es-CO"/>
              </w:rPr>
              <w:t>]</w:t>
            </w:r>
            <w:r w:rsidR="00E0529D" w:rsidRPr="00FC750D">
              <w:rPr>
                <w:rFonts w:ascii="Times New Roman" w:eastAsia="Times New Roman" w:hAnsi="Times New Roman" w:cs="Times New Roman"/>
                <w:sz w:val="24"/>
                <w:szCs w:val="24"/>
                <w:lang w:val="es-CO" w:eastAsia="es-CO"/>
              </w:rPr>
              <w:t>.</w:t>
            </w:r>
          </w:p>
          <w:p w14:paraId="599FD041" w14:textId="4813CD86"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alumnos 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1C6E24AC"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los alumnos 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3AC05CCE"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alumnos 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03CD5C35"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Sus preguntas permitirán a los alumnos reflexionar sobre el contenido de la declaración y su relevancia histórica. Esto puede hacerse de forma conjunta o en pequeños grupos de trabajo.</w:t>
            </w:r>
          </w:p>
          <w:p w14:paraId="14382690" w14:textId="67942CA1"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Por último, e</w:t>
            </w:r>
            <w:bookmarkStart w:id="6" w:name="_GoBack"/>
            <w:bookmarkEnd w:id="6"/>
            <w:r w:rsidRPr="00FC750D">
              <w:rPr>
                <w:rFonts w:ascii="Times New Roman" w:eastAsia="Times New Roman" w:hAnsi="Times New Roman" w:cs="Times New Roman"/>
                <w:sz w:val="24"/>
                <w:szCs w:val="24"/>
                <w:lang w:val="es-CO" w:eastAsia="es-CO"/>
              </w:rPr>
              <w:t xml:space="preserv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w:t>
            </w:r>
            <w:r w:rsidRPr="00FC750D">
              <w:rPr>
                <w:rFonts w:ascii="Times New Roman" w:eastAsia="Times New Roman" w:hAnsi="Times New Roman" w:cs="Times New Roman"/>
                <w:sz w:val="24"/>
                <w:szCs w:val="24"/>
                <w:lang w:val="es-CO" w:eastAsia="es-CO"/>
              </w:rPr>
              <w:lastRenderedPageBreak/>
              <w:t xml:space="preserve">Ciudadano. El objetivo es que los alumnos comprendan de qué modo 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BA14B" w14:textId="2ADD7170" w:rsidR="00FF54AF" w:rsidRPr="00FC750D" w:rsidRDefault="00187A47" w:rsidP="00183076">
            <w:pPr>
              <w:rPr>
                <w:rFonts w:ascii="Times New Roman" w:hAnsi="Times New Roman" w:cs="Times New Roman"/>
                <w:sz w:val="24"/>
                <w:szCs w:val="24"/>
              </w:rPr>
            </w:pPr>
            <w:r w:rsidRPr="00FC750D">
              <w:rPr>
                <w:rFonts w:ascii="Times New Roman" w:hAnsi="Times New Roman" w:cs="Times New Roman"/>
                <w:sz w:val="24"/>
                <w:szCs w:val="24"/>
                <w:lang w:val="es-ES"/>
              </w:rPr>
              <w:t xml:space="preserve">Ajustar el título: </w:t>
            </w: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t>La Revolución Francesa</w:t>
            </w:r>
          </w:p>
          <w:p w14:paraId="178FFD75" w14:textId="77777777" w:rsidR="00340856" w:rsidRPr="00FC750D" w:rsidRDefault="00340856" w:rsidP="00183076">
            <w:pPr>
              <w:rPr>
                <w:rFonts w:ascii="Times New Roman" w:hAnsi="Times New Roman" w:cs="Times New Roman"/>
                <w:sz w:val="24"/>
                <w:szCs w:val="24"/>
              </w:rPr>
            </w:pPr>
          </w:p>
          <w:p w14:paraId="71FA167C" w14:textId="219A8B2B" w:rsidR="00883D8C" w:rsidRPr="00FC750D" w:rsidRDefault="00883D8C" w:rsidP="00183076">
            <w:pPr>
              <w:rPr>
                <w:rFonts w:ascii="Times New Roman" w:hAnsi="Times New Roman" w:cs="Times New Roman"/>
                <w:sz w:val="24"/>
                <w:szCs w:val="24"/>
              </w:rPr>
            </w:pPr>
            <w:r w:rsidRPr="00FC750D">
              <w:rPr>
                <w:rFonts w:ascii="Times New Roman" w:hAnsi="Times New Roman" w:cs="Times New Roman"/>
                <w:sz w:val="24"/>
                <w:szCs w:val="24"/>
              </w:rPr>
              <w:t>Reemplazar el texto</w:t>
            </w:r>
            <w:r w:rsidR="00E769B3" w:rsidRPr="00FC750D">
              <w:rPr>
                <w:rFonts w:ascii="Times New Roman" w:hAnsi="Times New Roman" w:cs="Times New Roman"/>
                <w:sz w:val="24"/>
                <w:szCs w:val="24"/>
              </w:rPr>
              <w:t>:</w:t>
            </w:r>
          </w:p>
          <w:p w14:paraId="560DD6E8" w14:textId="0C559D53" w:rsidR="00883D8C" w:rsidRPr="00FC750D" w:rsidRDefault="00883D8C" w:rsidP="00883D8C">
            <w:pPr>
              <w:pStyle w:val="cabecera2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fin del Antiguo Régimen: la Revolución </w:t>
            </w:r>
            <w:r w:rsidR="00E769B3"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6BFA6808" w14:textId="4B811F2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hecho que marca el </w:t>
            </w:r>
            <w:r w:rsidRPr="00FC750D">
              <w:rPr>
                <w:rStyle w:val="negrita2"/>
                <w:rFonts w:ascii="Times New Roman" w:hAnsi="Times New Roman" w:cs="Times New Roman"/>
                <w:color w:val="auto"/>
                <w:sz w:val="24"/>
                <w:szCs w:val="24"/>
              </w:rPr>
              <w:t xml:space="preserve">inicio de la Edad Contemporánea </w:t>
            </w:r>
            <w:r w:rsidRPr="00FC750D">
              <w:rPr>
                <w:rFonts w:ascii="Times New Roman" w:hAnsi="Times New Roman" w:cs="Times New Roman"/>
                <w:color w:val="auto"/>
                <w:sz w:val="24"/>
                <w:szCs w:val="24"/>
              </w:rPr>
              <w:t xml:space="preserve">es el estallido de la </w:t>
            </w:r>
            <w:r w:rsidRPr="00FC750D">
              <w:rPr>
                <w:rStyle w:val="negrita2"/>
                <w:rFonts w:ascii="Times New Roman" w:hAnsi="Times New Roman" w:cs="Times New Roman"/>
                <w:color w:val="auto"/>
                <w:sz w:val="24"/>
                <w:szCs w:val="24"/>
              </w:rPr>
              <w:t xml:space="preserve">Revolución Francesa </w:t>
            </w:r>
            <w:r w:rsidRPr="00FC750D">
              <w:rPr>
                <w:rFonts w:ascii="Times New Roman" w:hAnsi="Times New Roman" w:cs="Times New Roman"/>
                <w:color w:val="auto"/>
                <w:sz w:val="24"/>
                <w:szCs w:val="24"/>
              </w:rPr>
              <w:t>(1789-1799). Sin embargo, para llegar a este punto, durante los años precedentes se di</w:t>
            </w:r>
            <w:r w:rsidR="00F464F5"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una serie de circunstancias que pueden ser consideradas como las causas que llevaron al </w:t>
            </w:r>
            <w:r w:rsidRPr="00FC750D">
              <w:rPr>
                <w:rStyle w:val="negrita2"/>
                <w:rFonts w:ascii="Times New Roman" w:hAnsi="Times New Roman" w:cs="Times New Roman"/>
                <w:color w:val="auto"/>
                <w:sz w:val="24"/>
                <w:szCs w:val="24"/>
              </w:rPr>
              <w:t xml:space="preserve">fin del Antiguo Régimen </w:t>
            </w:r>
            <w:r w:rsidRPr="00FC750D">
              <w:rPr>
                <w:rFonts w:ascii="Times New Roman" w:hAnsi="Times New Roman" w:cs="Times New Roman"/>
                <w:color w:val="auto"/>
                <w:sz w:val="24"/>
                <w:szCs w:val="24"/>
              </w:rPr>
              <w:t>en Francia:</w:t>
            </w:r>
          </w:p>
          <w:p w14:paraId="0075EE6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Crisis de subsistencia </w:t>
            </w:r>
            <w:r w:rsidRPr="00FC750D">
              <w:rPr>
                <w:rFonts w:ascii="Times New Roman" w:hAnsi="Times New Roman" w:cs="Times New Roman"/>
                <w:color w:val="auto"/>
                <w:sz w:val="24"/>
                <w:szCs w:val="24"/>
              </w:rPr>
              <w:t>provocadas por las malas cosechas.</w:t>
            </w:r>
          </w:p>
          <w:p w14:paraId="474688E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Descontento de una </w:t>
            </w:r>
            <w:r w:rsidRPr="00FC750D">
              <w:rPr>
                <w:rStyle w:val="negrita2"/>
                <w:rFonts w:ascii="Times New Roman" w:hAnsi="Times New Roman" w:cs="Times New Roman"/>
                <w:color w:val="auto"/>
                <w:sz w:val="24"/>
                <w:szCs w:val="24"/>
              </w:rPr>
              <w:t xml:space="preserve">burguesía </w:t>
            </w:r>
            <w:r w:rsidRPr="00FC750D">
              <w:rPr>
                <w:rFonts w:ascii="Times New Roman" w:hAnsi="Times New Roman" w:cs="Times New Roman"/>
                <w:color w:val="auto"/>
                <w:sz w:val="24"/>
                <w:szCs w:val="24"/>
              </w:rPr>
              <w:t xml:space="preserve">que tenía el </w:t>
            </w:r>
            <w:r w:rsidRPr="00FC750D">
              <w:rPr>
                <w:rStyle w:val="negrita2"/>
                <w:rFonts w:ascii="Times New Roman" w:hAnsi="Times New Roman" w:cs="Times New Roman"/>
                <w:color w:val="auto"/>
                <w:sz w:val="24"/>
                <w:szCs w:val="24"/>
              </w:rPr>
              <w:t>poder económico</w:t>
            </w:r>
            <w:r w:rsidRPr="00FC750D">
              <w:rPr>
                <w:rFonts w:ascii="Times New Roman" w:hAnsi="Times New Roman" w:cs="Times New Roman"/>
                <w:color w:val="auto"/>
                <w:sz w:val="24"/>
                <w:szCs w:val="24"/>
              </w:rPr>
              <w:t>, aunque no el poder político.</w:t>
            </w:r>
          </w:p>
          <w:p w14:paraId="77FEF05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Difusión de las </w:t>
            </w:r>
            <w:r w:rsidRPr="00FC750D">
              <w:rPr>
                <w:rStyle w:val="negrita2"/>
                <w:rFonts w:ascii="Times New Roman" w:hAnsi="Times New Roman" w:cs="Times New Roman"/>
                <w:color w:val="auto"/>
                <w:sz w:val="24"/>
                <w:szCs w:val="24"/>
              </w:rPr>
              <w:t>ideas de la Ilustración</w:t>
            </w:r>
            <w:r w:rsidRPr="00FC750D">
              <w:rPr>
                <w:rFonts w:ascii="Times New Roman" w:hAnsi="Times New Roman" w:cs="Times New Roman"/>
                <w:color w:val="auto"/>
                <w:sz w:val="24"/>
                <w:szCs w:val="24"/>
              </w:rPr>
              <w:t>.</w:t>
            </w:r>
          </w:p>
          <w:p w14:paraId="0A56360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Crisis financiera </w:t>
            </w:r>
            <w:r w:rsidRPr="00FC750D">
              <w:rPr>
                <w:rFonts w:ascii="Times New Roman" w:hAnsi="Times New Roman" w:cs="Times New Roman"/>
                <w:color w:val="auto"/>
                <w:sz w:val="24"/>
                <w:szCs w:val="24"/>
              </w:rPr>
              <w:t xml:space="preserve">provocada por el alto coste de mantener el Estado y la corte. Luis XVI trató de hacer que los grupos privilegiados pagasen impuestos, pero ante la negativa de estos, se vio obligado a convocar los </w:t>
            </w:r>
            <w:r w:rsidRPr="00FC750D">
              <w:rPr>
                <w:rStyle w:val="negrita2"/>
                <w:rFonts w:ascii="Times New Roman" w:hAnsi="Times New Roman" w:cs="Times New Roman"/>
                <w:color w:val="auto"/>
                <w:sz w:val="24"/>
                <w:szCs w:val="24"/>
              </w:rPr>
              <w:t>Estados Generales</w:t>
            </w:r>
            <w:r w:rsidRPr="00FC750D">
              <w:rPr>
                <w:rFonts w:ascii="Times New Roman" w:hAnsi="Times New Roman" w:cs="Times New Roman"/>
                <w:color w:val="auto"/>
                <w:sz w:val="24"/>
                <w:szCs w:val="24"/>
              </w:rPr>
              <w:t>.</w:t>
            </w:r>
          </w:p>
          <w:p w14:paraId="2863AC3F" w14:textId="33948571" w:rsidR="00883D8C" w:rsidRPr="00EF2802" w:rsidRDefault="00883D8C" w:rsidP="00883D8C">
            <w:pPr>
              <w:pStyle w:val="cabecera32"/>
              <w:shd w:val="clear" w:color="auto" w:fill="FFFFFF"/>
              <w:rPr>
                <w:rFonts w:ascii="Times New Roman" w:hAnsi="Times New Roman" w:cs="Times New Roman"/>
                <w:b/>
                <w:color w:val="auto"/>
                <w:sz w:val="24"/>
                <w:szCs w:val="24"/>
              </w:rPr>
            </w:pPr>
            <w:r w:rsidRPr="00EF2802">
              <w:rPr>
                <w:rFonts w:ascii="Times New Roman" w:hAnsi="Times New Roman" w:cs="Times New Roman"/>
                <w:b/>
                <w:color w:val="auto"/>
                <w:sz w:val="24"/>
                <w:szCs w:val="24"/>
              </w:rPr>
              <w:t xml:space="preserve">El inicio de la </w:t>
            </w:r>
            <w:r w:rsidR="0069312E" w:rsidRPr="00EF2802">
              <w:rPr>
                <w:rFonts w:ascii="Times New Roman" w:hAnsi="Times New Roman" w:cs="Times New Roman"/>
                <w:b/>
                <w:color w:val="auto"/>
                <w:sz w:val="24"/>
                <w:szCs w:val="24"/>
              </w:rPr>
              <w:t>R</w:t>
            </w:r>
            <w:r w:rsidRPr="00EF2802">
              <w:rPr>
                <w:rFonts w:ascii="Times New Roman" w:hAnsi="Times New Roman" w:cs="Times New Roman"/>
                <w:b/>
                <w:color w:val="auto"/>
                <w:sz w:val="24"/>
                <w:szCs w:val="24"/>
              </w:rPr>
              <w:t>evolución</w:t>
            </w:r>
          </w:p>
          <w:p w14:paraId="12D3B07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La burguesía francesa vio en la convocatoria de los Estados Generales la oportunidad de hacer oír su voz. El primer paso para ello era conseguir:</w:t>
            </w:r>
          </w:p>
          <w:p w14:paraId="5E25E5A7" w14:textId="63CFFFF6"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Doble representación</w:t>
            </w:r>
            <w:r w:rsidRPr="00FC750D">
              <w:rPr>
                <w:rFonts w:ascii="Times New Roman" w:hAnsi="Times New Roman" w:cs="Times New Roman"/>
                <w:color w:val="auto"/>
                <w:sz w:val="24"/>
                <w:szCs w:val="24"/>
              </w:rPr>
              <w:t>, es decir, que el Tercer Estado tuviese un número de representantes equivalente a la suma de los representantes de la nobleza y del clero.</w:t>
            </w:r>
          </w:p>
          <w:p w14:paraId="6EE80D6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Deliberación conjunta</w:t>
            </w:r>
            <w:r w:rsidRPr="00FC750D">
              <w:rPr>
                <w:rFonts w:ascii="Times New Roman" w:hAnsi="Times New Roman" w:cs="Times New Roman"/>
                <w:color w:val="auto"/>
                <w:sz w:val="24"/>
                <w:szCs w:val="24"/>
              </w:rPr>
              <w:t>.</w:t>
            </w:r>
          </w:p>
          <w:p w14:paraId="5756610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Sistema de elección individual</w:t>
            </w:r>
            <w:r w:rsidRPr="00FC750D">
              <w:rPr>
                <w:rFonts w:ascii="Times New Roman" w:hAnsi="Times New Roman" w:cs="Times New Roman"/>
                <w:color w:val="auto"/>
                <w:sz w:val="24"/>
                <w:szCs w:val="24"/>
              </w:rPr>
              <w:t xml:space="preserve">, pues si mantenían el voto por estamentos, la nobleza y el clero siempre se impondrían al Tercer </w:t>
            </w:r>
            <w:r w:rsidRPr="00FC750D">
              <w:rPr>
                <w:rFonts w:ascii="Times New Roman" w:hAnsi="Times New Roman" w:cs="Times New Roman"/>
                <w:color w:val="auto"/>
                <w:sz w:val="24"/>
                <w:szCs w:val="24"/>
              </w:rPr>
              <w:lastRenderedPageBreak/>
              <w:t>Estado. Se trataba de conseguir un voto por diputado.</w:t>
            </w:r>
          </w:p>
          <w:p w14:paraId="27D48609" w14:textId="3D9B7E3F"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FC750D">
              <w:rPr>
                <w:rStyle w:val="negrita2"/>
                <w:rFonts w:ascii="Times New Roman" w:hAnsi="Times New Roman" w:cs="Times New Roman"/>
                <w:color w:val="auto"/>
                <w:sz w:val="24"/>
                <w:szCs w:val="24"/>
              </w:rPr>
              <w:t>Asamblea Nacional</w:t>
            </w:r>
            <w:r w:rsidRPr="00FC750D">
              <w:rPr>
                <w:rFonts w:ascii="Times New Roman" w:hAnsi="Times New Roman" w:cs="Times New Roman"/>
                <w:color w:val="auto"/>
                <w:sz w:val="24"/>
                <w:szCs w:val="24"/>
              </w:rPr>
              <w:t xml:space="preserve">. Este hecho, y no el levantamiento del pueblo de París unas semanas después, </w:t>
            </w:r>
            <w:proofErr w:type="gramStart"/>
            <w:r w:rsidRPr="00FC750D">
              <w:rPr>
                <w:rFonts w:ascii="Times New Roman" w:hAnsi="Times New Roman" w:cs="Times New Roman"/>
                <w:color w:val="auto"/>
                <w:sz w:val="24"/>
                <w:szCs w:val="24"/>
              </w:rPr>
              <w:t>marcó</w:t>
            </w:r>
            <w:proofErr w:type="gramEnd"/>
            <w:r w:rsidRPr="00FC750D">
              <w:rPr>
                <w:rFonts w:ascii="Times New Roman" w:hAnsi="Times New Roman" w:cs="Times New Roman"/>
                <w:color w:val="auto"/>
                <w:sz w:val="24"/>
                <w:szCs w:val="24"/>
              </w:rPr>
              <w:t xml:space="preserve"> el inicio de la Revolución </w:t>
            </w:r>
            <w:r w:rsidR="0069312E"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1F26C7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Tras serle negada la entrada a los Estados Generales, la Asamblea Nacional se encerró en la sala del juego de pelota (</w:t>
            </w:r>
            <w:r w:rsidRPr="00FC750D">
              <w:rPr>
                <w:rFonts w:ascii="Times New Roman" w:hAnsi="Times New Roman" w:cs="Times New Roman"/>
                <w:i/>
                <w:color w:val="auto"/>
                <w:sz w:val="24"/>
                <w:szCs w:val="24"/>
              </w:rPr>
              <w:t>Jeu de Paume</w:t>
            </w:r>
            <w:r w:rsidRPr="00FC750D">
              <w:rPr>
                <w:rFonts w:ascii="Times New Roman" w:hAnsi="Times New Roman" w:cs="Times New Roman"/>
                <w:color w:val="auto"/>
                <w:sz w:val="24"/>
                <w:szCs w:val="24"/>
              </w:rPr>
              <w:t xml:space="preserve">). Los diputados allí reunidos juraron conseguir el </w:t>
            </w:r>
            <w:r w:rsidRPr="00FC750D">
              <w:rPr>
                <w:rStyle w:val="negrita2"/>
                <w:rFonts w:ascii="Times New Roman" w:hAnsi="Times New Roman" w:cs="Times New Roman"/>
                <w:color w:val="auto"/>
                <w:sz w:val="24"/>
                <w:szCs w:val="24"/>
              </w:rPr>
              <w:t xml:space="preserve">voto individual </w:t>
            </w:r>
            <w:r w:rsidRPr="00FC750D">
              <w:rPr>
                <w:rFonts w:ascii="Times New Roman" w:hAnsi="Times New Roman" w:cs="Times New Roman"/>
                <w:color w:val="auto"/>
                <w:sz w:val="24"/>
                <w:szCs w:val="24"/>
              </w:rPr>
              <w:t xml:space="preserve">y una </w:t>
            </w:r>
            <w:r w:rsidRPr="00FC750D">
              <w:rPr>
                <w:rStyle w:val="negrita2"/>
                <w:rFonts w:ascii="Times New Roman" w:hAnsi="Times New Roman" w:cs="Times New Roman"/>
                <w:color w:val="auto"/>
                <w:sz w:val="24"/>
                <w:szCs w:val="24"/>
              </w:rPr>
              <w:t>Asamblea Constituyente</w:t>
            </w:r>
            <w:r w:rsidRPr="00FC750D">
              <w:rPr>
                <w:rFonts w:ascii="Times New Roman" w:hAnsi="Times New Roman" w:cs="Times New Roman"/>
                <w:color w:val="auto"/>
                <w:sz w:val="24"/>
                <w:szCs w:val="24"/>
              </w:rPr>
              <w:t>.</w:t>
            </w:r>
          </w:p>
          <w:p w14:paraId="2DCE0C6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w:t>
            </w:r>
          </w:p>
          <w:p w14:paraId="54BF92B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encontrarse con una Asamblea que negaba su soberanía, Luis XVI se reconcilió con la mayor parte de la nobleza y del clero, y mandó rodear </w:t>
            </w:r>
            <w:r w:rsidRPr="00FC750D">
              <w:rPr>
                <w:rStyle w:val="negrita2"/>
                <w:rFonts w:ascii="Times New Roman" w:hAnsi="Times New Roman" w:cs="Times New Roman"/>
                <w:color w:val="auto"/>
                <w:sz w:val="24"/>
                <w:szCs w:val="24"/>
              </w:rPr>
              <w:t xml:space="preserve">París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 xml:space="preserve">Versalles </w:t>
            </w:r>
            <w:r w:rsidRPr="00FC750D">
              <w:rPr>
                <w:rFonts w:ascii="Times New Roman" w:hAnsi="Times New Roman" w:cs="Times New Roman"/>
                <w:color w:val="auto"/>
                <w:sz w:val="24"/>
                <w:szCs w:val="24"/>
              </w:rPr>
              <w:t xml:space="preserve">por </w:t>
            </w:r>
            <w:r w:rsidRPr="00FC750D">
              <w:rPr>
                <w:rStyle w:val="negrita2"/>
                <w:rFonts w:ascii="Times New Roman" w:hAnsi="Times New Roman" w:cs="Times New Roman"/>
                <w:color w:val="auto"/>
                <w:sz w:val="24"/>
                <w:szCs w:val="24"/>
              </w:rPr>
              <w:t>20.000 soldados</w:t>
            </w:r>
            <w:r w:rsidRPr="00FC750D">
              <w:rPr>
                <w:rFonts w:ascii="Times New Roman" w:hAnsi="Times New Roman" w:cs="Times New Roman"/>
                <w:color w:val="auto"/>
                <w:sz w:val="24"/>
                <w:szCs w:val="24"/>
              </w:rPr>
              <w:t>.</w:t>
            </w:r>
          </w:p>
          <w:p w14:paraId="546BECD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Ante esta situación, el gobierno de la capital decidió armar a la población. Como las armas eran insuficientes, grupos de pequeños burgueses </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b/>
                <w:bCs/>
                <w:color w:val="auto"/>
                <w:sz w:val="24"/>
                <w:szCs w:val="24"/>
              </w:rPr>
              <w:t>sans-culottes</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decidieron asaltar las armerías, entre ellas el </w:t>
            </w:r>
            <w:r w:rsidRPr="00FC750D">
              <w:rPr>
                <w:rStyle w:val="negrita2"/>
                <w:rFonts w:ascii="Times New Roman" w:hAnsi="Times New Roman" w:cs="Times New Roman"/>
                <w:color w:val="auto"/>
                <w:sz w:val="24"/>
                <w:szCs w:val="24"/>
              </w:rPr>
              <w:t xml:space="preserve">fortín de la Bastilla </w:t>
            </w:r>
            <w:r w:rsidRPr="00FC750D">
              <w:rPr>
                <w:rFonts w:ascii="Times New Roman" w:hAnsi="Times New Roman" w:cs="Times New Roman"/>
                <w:color w:val="auto"/>
                <w:sz w:val="24"/>
                <w:szCs w:val="24"/>
              </w:rPr>
              <w:t>(14 de julio de 1789).</w:t>
            </w:r>
          </w:p>
          <w:p w14:paraId="4B68D73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Dada la deriva que tomaron las cosas, la nobleza se apartó y el monarca tuvo que retirar las tropas y aceptar la revolución ante el pueblo de París.</w:t>
            </w:r>
          </w:p>
          <w:p w14:paraId="1014D876" w14:textId="5E479676"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en el mundo rural estallaron </w:t>
            </w:r>
            <w:r w:rsidRPr="00FC750D">
              <w:rPr>
                <w:rStyle w:val="negrita2"/>
                <w:rFonts w:ascii="Times New Roman" w:hAnsi="Times New Roman" w:cs="Times New Roman"/>
                <w:color w:val="auto"/>
                <w:sz w:val="24"/>
                <w:szCs w:val="24"/>
              </w:rPr>
              <w:t>revueltas antiseñoriales</w:t>
            </w:r>
            <w:r w:rsidR="001E5CFE" w:rsidRPr="00FC750D">
              <w:rPr>
                <w:rStyle w:val="negrita2"/>
                <w:rFonts w:ascii="Times New Roman" w:hAnsi="Times New Roman" w:cs="Times New Roman"/>
                <w:b w:val="0"/>
                <w:color w:val="auto"/>
                <w:sz w:val="24"/>
                <w:szCs w:val="24"/>
              </w:rPr>
              <w:t>,</w:t>
            </w:r>
            <w:r w:rsidRPr="00FC750D">
              <w:rPr>
                <w:rStyle w:val="negrit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conocidas como el </w:t>
            </w:r>
            <w:r w:rsidRPr="00FC750D">
              <w:rPr>
                <w:rStyle w:val="negrita2"/>
                <w:rFonts w:ascii="Times New Roman" w:hAnsi="Times New Roman" w:cs="Times New Roman"/>
                <w:color w:val="auto"/>
                <w:sz w:val="24"/>
                <w:szCs w:val="24"/>
              </w:rPr>
              <w:t>Gran Miedo</w:t>
            </w:r>
            <w:r w:rsidRPr="00FC750D">
              <w:rPr>
                <w:rFonts w:ascii="Times New Roman" w:hAnsi="Times New Roman" w:cs="Times New Roman"/>
                <w:color w:val="auto"/>
                <w:sz w:val="24"/>
                <w:szCs w:val="24"/>
              </w:rPr>
              <w:t xml:space="preserve">. Los castillos y conventos fueron incendiados con el fin de destruir los </w:t>
            </w:r>
            <w:r w:rsidRPr="00FC750D">
              <w:rPr>
                <w:rStyle w:val="negrita2"/>
                <w:rFonts w:ascii="Times New Roman" w:hAnsi="Times New Roman" w:cs="Times New Roman"/>
                <w:color w:val="auto"/>
                <w:sz w:val="24"/>
                <w:szCs w:val="24"/>
              </w:rPr>
              <w:t xml:space="preserve">contratos </w:t>
            </w:r>
            <w:r w:rsidRPr="00FC750D">
              <w:rPr>
                <w:rFonts w:ascii="Times New Roman" w:hAnsi="Times New Roman" w:cs="Times New Roman"/>
                <w:color w:val="auto"/>
                <w:sz w:val="24"/>
                <w:szCs w:val="24"/>
              </w:rPr>
              <w:t xml:space="preserve">entre </w:t>
            </w:r>
            <w:r w:rsidRPr="00FC750D">
              <w:rPr>
                <w:rStyle w:val="negrita2"/>
                <w:rFonts w:ascii="Times New Roman" w:hAnsi="Times New Roman" w:cs="Times New Roman"/>
                <w:color w:val="auto"/>
                <w:sz w:val="24"/>
                <w:szCs w:val="24"/>
              </w:rPr>
              <w:t xml:space="preserve">señores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vasallos</w:t>
            </w:r>
            <w:r w:rsidRPr="00FC750D">
              <w:rPr>
                <w:rFonts w:ascii="Times New Roman" w:hAnsi="Times New Roman" w:cs="Times New Roman"/>
                <w:color w:val="auto"/>
                <w:sz w:val="24"/>
                <w:szCs w:val="24"/>
              </w:rPr>
              <w:t>.</w:t>
            </w:r>
          </w:p>
          <w:p w14:paraId="0AC0CFE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Para evitar males mayores, la Asamblea Nacional Constituyente decidió:</w:t>
            </w:r>
          </w:p>
          <w:p w14:paraId="21F5A59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Abolir los privilegios feudales.</w:t>
            </w:r>
          </w:p>
          <w:p w14:paraId="67DF752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Otorgar la propiedad de las tierras a los vasallos que las trabajaban.</w:t>
            </w:r>
          </w:p>
          <w:p w14:paraId="029EB32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Promulgar la </w:t>
            </w:r>
            <w:r w:rsidRPr="00FC750D">
              <w:rPr>
                <w:rStyle w:val="negrita2"/>
                <w:rFonts w:ascii="Times New Roman" w:hAnsi="Times New Roman" w:cs="Times New Roman"/>
                <w:color w:val="auto"/>
                <w:sz w:val="24"/>
                <w:szCs w:val="24"/>
              </w:rPr>
              <w:t>Declaración de los Derechos del Hombre y del Ciudadano</w:t>
            </w:r>
            <w:r w:rsidRPr="00FC750D">
              <w:rPr>
                <w:rFonts w:ascii="Times New Roman" w:hAnsi="Times New Roman" w:cs="Times New Roman"/>
                <w:color w:val="auto"/>
                <w:sz w:val="24"/>
                <w:szCs w:val="24"/>
              </w:rPr>
              <w:t>.</w:t>
            </w:r>
          </w:p>
          <w:p w14:paraId="1D4B084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lastRenderedPageBreak/>
              <w:t>La monarquía constitucional (1789-1792)</w:t>
            </w:r>
          </w:p>
          <w:p w14:paraId="6288647B" w14:textId="649732B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En otoño de 1789, después de que el rey y la nobleza aceptasen la nueva situación y el país se hubiese pacificado, la Asamblea Nacional Constituyente procedió a convertir</w:t>
            </w:r>
            <w:r w:rsidR="0052691A" w:rsidRPr="00FC750D">
              <w:rPr>
                <w:rFonts w:ascii="Times New Roman" w:hAnsi="Times New Roman" w:cs="Times New Roman"/>
                <w:color w:val="auto"/>
                <w:sz w:val="24"/>
                <w:szCs w:val="24"/>
              </w:rPr>
              <w:t xml:space="preserve"> a</w:t>
            </w:r>
            <w:r w:rsidRPr="00FC750D">
              <w:rPr>
                <w:rFonts w:ascii="Times New Roman" w:hAnsi="Times New Roman" w:cs="Times New Roman"/>
                <w:color w:val="auto"/>
                <w:sz w:val="24"/>
                <w:szCs w:val="24"/>
              </w:rPr>
              <w:t xml:space="preserve"> Francia en una </w:t>
            </w:r>
            <w:r w:rsidRPr="00FC750D">
              <w:rPr>
                <w:rStyle w:val="negrita2"/>
                <w:rFonts w:ascii="Times New Roman" w:hAnsi="Times New Roman" w:cs="Times New Roman"/>
                <w:color w:val="auto"/>
                <w:sz w:val="24"/>
                <w:szCs w:val="24"/>
              </w:rPr>
              <w:t xml:space="preserve">monarquía constitucional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parlamentaria</w:t>
            </w:r>
            <w:r w:rsidRPr="00FC750D">
              <w:rPr>
                <w:rFonts w:ascii="Times New Roman" w:hAnsi="Times New Roman" w:cs="Times New Roman"/>
                <w:color w:val="auto"/>
                <w:sz w:val="24"/>
                <w:szCs w:val="24"/>
              </w:rPr>
              <w:t>.</w:t>
            </w:r>
          </w:p>
          <w:p w14:paraId="25839C6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1791, la Asamblea aprobó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establecía:</w:t>
            </w:r>
          </w:p>
          <w:p w14:paraId="4512D29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Separación de poderes.</w:t>
            </w:r>
          </w:p>
          <w:p w14:paraId="7E268C4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nacional.</w:t>
            </w:r>
          </w:p>
          <w:p w14:paraId="27E159D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legal de todos los ciudadanos.</w:t>
            </w:r>
          </w:p>
          <w:p w14:paraId="0B3F535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Derecho de veto del monarca (solo durante dos legislaturas seguidas).</w:t>
            </w:r>
          </w:p>
          <w:p w14:paraId="176DBF4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indirecto y censitario.</w:t>
            </w:r>
          </w:p>
          <w:p w14:paraId="684EB10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la aprobación de la Constitución, se disolvió la Asamblea Nacional Constituyente y se convocaron elecciones legislativas. La victoria fue para los </w:t>
            </w:r>
            <w:r w:rsidRPr="00FC750D">
              <w:rPr>
                <w:rStyle w:val="negrita2"/>
                <w:rFonts w:ascii="Times New Roman" w:hAnsi="Times New Roman" w:cs="Times New Roman"/>
                <w:color w:val="auto"/>
                <w:sz w:val="24"/>
                <w:szCs w:val="24"/>
              </w:rPr>
              <w:t>moderados</w:t>
            </w:r>
            <w:r w:rsidRPr="00FC750D">
              <w:rPr>
                <w:rFonts w:ascii="Times New Roman" w:hAnsi="Times New Roman" w:cs="Times New Roman"/>
                <w:color w:val="auto"/>
                <w:sz w:val="24"/>
                <w:szCs w:val="24"/>
              </w:rPr>
              <w:t>, a quienes Luis XVI encargó la formación de gobierno.</w:t>
            </w:r>
          </w:p>
          <w:p w14:paraId="2DEA048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Sin embargo, y a pesar de los intentos de reforma destinados a garantizar los logros conseguidos durante la revolución, el gobierno moderado hubo de enfrentarse a la </w:t>
            </w:r>
            <w:r w:rsidRPr="00FC750D">
              <w:rPr>
                <w:rStyle w:val="negrita2"/>
                <w:rFonts w:ascii="Times New Roman" w:hAnsi="Times New Roman" w:cs="Times New Roman"/>
                <w:color w:val="auto"/>
                <w:sz w:val="24"/>
                <w:szCs w:val="24"/>
              </w:rPr>
              <w:t xml:space="preserve">oposición </w:t>
            </w:r>
            <w:r w:rsidRPr="00FC750D">
              <w:rPr>
                <w:rFonts w:ascii="Times New Roman" w:hAnsi="Times New Roman" w:cs="Times New Roman"/>
                <w:color w:val="auto"/>
                <w:sz w:val="24"/>
                <w:szCs w:val="24"/>
              </w:rPr>
              <w:t>de:</w:t>
            </w:r>
          </w:p>
          <w:p w14:paraId="05BD791B"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Nobleza</w:t>
            </w:r>
            <w:r w:rsidRPr="00FC750D">
              <w:rPr>
                <w:rFonts w:ascii="Times New Roman" w:hAnsi="Times New Roman" w:cs="Times New Roman"/>
                <w:color w:val="auto"/>
                <w:sz w:val="24"/>
                <w:szCs w:val="24"/>
              </w:rPr>
              <w:t>: deseosa de recuperar sus privilegios.</w:t>
            </w:r>
          </w:p>
          <w:p w14:paraId="50DBB92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Iglesia católica</w:t>
            </w:r>
            <w:r w:rsidRPr="00FC750D">
              <w:rPr>
                <w:rFonts w:ascii="Times New Roman" w:hAnsi="Times New Roman" w:cs="Times New Roman"/>
                <w:color w:val="auto"/>
                <w:sz w:val="24"/>
                <w:szCs w:val="24"/>
              </w:rPr>
              <w:t>: se sentía agraviada por la desamortización de sus bienes.</w:t>
            </w:r>
          </w:p>
          <w:p w14:paraId="185AFDC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Monarquía</w:t>
            </w:r>
            <w:r w:rsidRPr="00FC750D">
              <w:rPr>
                <w:rFonts w:ascii="Times New Roman" w:hAnsi="Times New Roman" w:cs="Times New Roman"/>
                <w:color w:val="auto"/>
                <w:sz w:val="24"/>
                <w:szCs w:val="24"/>
              </w:rPr>
              <w:t>: no dejaba de conspirar contra el régimen liberal.</w:t>
            </w:r>
          </w:p>
          <w:p w14:paraId="75C6E215"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Sectores populares</w:t>
            </w:r>
            <w:r w:rsidRPr="00FC750D">
              <w:rPr>
                <w:rFonts w:ascii="Times New Roman" w:hAnsi="Times New Roman" w:cs="Times New Roman"/>
                <w:color w:val="auto"/>
                <w:sz w:val="24"/>
                <w:szCs w:val="24"/>
              </w:rPr>
              <w:t>: representados por girondinos y jacobinos, partidarios de profundizar en las reformas y acabar con la monarquía.</w:t>
            </w:r>
          </w:p>
          <w:p w14:paraId="69DC263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Era evidente que la monarquía constitucional estaba abocada al fracaso, sobre todo después del intento de fuga de la familia real (</w:t>
            </w:r>
            <w:r w:rsidRPr="00FC750D">
              <w:rPr>
                <w:rStyle w:val="negrita2"/>
                <w:rFonts w:ascii="Times New Roman" w:hAnsi="Times New Roman" w:cs="Times New Roman"/>
                <w:color w:val="auto"/>
                <w:sz w:val="24"/>
                <w:szCs w:val="24"/>
              </w:rPr>
              <w:t>fuga de Varennes</w:t>
            </w:r>
            <w:r w:rsidRPr="00FC750D">
              <w:rPr>
                <w:rFonts w:ascii="Times New Roman" w:hAnsi="Times New Roman" w:cs="Times New Roman"/>
                <w:color w:val="auto"/>
                <w:sz w:val="24"/>
                <w:szCs w:val="24"/>
              </w:rPr>
              <w:t>, 1791).</w:t>
            </w:r>
          </w:p>
          <w:p w14:paraId="3DB28C5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abril de 1792, la Asamblea declaró la guerra a </w:t>
            </w:r>
            <w:r w:rsidRPr="00FC750D">
              <w:rPr>
                <w:rStyle w:val="negrita2"/>
                <w:rFonts w:ascii="Times New Roman" w:hAnsi="Times New Roman" w:cs="Times New Roman"/>
                <w:color w:val="auto"/>
                <w:sz w:val="24"/>
                <w:szCs w:val="24"/>
              </w:rPr>
              <w:t>Austria</w:t>
            </w:r>
            <w:r w:rsidRPr="00FC750D">
              <w:rPr>
                <w:rFonts w:ascii="Times New Roman" w:hAnsi="Times New Roman" w:cs="Times New Roman"/>
                <w:color w:val="auto"/>
                <w:sz w:val="24"/>
                <w:szCs w:val="24"/>
              </w:rPr>
              <w:t xml:space="preserve">, cuyas tropas llegaron hasta las puertas de París. En este contexto, en el mes de agosto los </w:t>
            </w:r>
            <w:r w:rsidRPr="00FC750D">
              <w:rPr>
                <w:rStyle w:val="cursiva2"/>
                <w:rFonts w:ascii="Times New Roman" w:hAnsi="Times New Roman" w:cs="Times New Roman"/>
                <w:color w:val="auto"/>
                <w:sz w:val="24"/>
                <w:szCs w:val="24"/>
              </w:rPr>
              <w:t xml:space="preserve">sans-culottes </w:t>
            </w:r>
            <w:r w:rsidRPr="00FC750D">
              <w:rPr>
                <w:rFonts w:ascii="Times New Roman" w:hAnsi="Times New Roman" w:cs="Times New Roman"/>
                <w:color w:val="auto"/>
                <w:sz w:val="24"/>
                <w:szCs w:val="24"/>
              </w:rPr>
              <w:t xml:space="preserve">se levantaron en armas y asaltaron el </w:t>
            </w:r>
            <w:r w:rsidRPr="00FC750D">
              <w:rPr>
                <w:rStyle w:val="negrita2"/>
                <w:rFonts w:ascii="Times New Roman" w:hAnsi="Times New Roman" w:cs="Times New Roman"/>
                <w:color w:val="auto"/>
                <w:sz w:val="24"/>
                <w:szCs w:val="24"/>
              </w:rPr>
              <w:t>palacio de las Tullerías</w:t>
            </w:r>
            <w:r w:rsidRPr="00FC750D">
              <w:rPr>
                <w:rFonts w:ascii="Times New Roman" w:hAnsi="Times New Roman" w:cs="Times New Roman"/>
                <w:color w:val="auto"/>
                <w:sz w:val="24"/>
                <w:szCs w:val="24"/>
              </w:rPr>
              <w:t xml:space="preserve">. Tras detener a la familia real, se proclamó la </w:t>
            </w:r>
            <w:r w:rsidRPr="00FC750D">
              <w:rPr>
                <w:rStyle w:val="negrita2"/>
                <w:rFonts w:ascii="Times New Roman" w:hAnsi="Times New Roman" w:cs="Times New Roman"/>
                <w:color w:val="auto"/>
                <w:sz w:val="24"/>
                <w:szCs w:val="24"/>
              </w:rPr>
              <w:t xml:space="preserve">I República </w:t>
            </w:r>
            <w:r w:rsidRPr="00FC750D">
              <w:rPr>
                <w:rFonts w:ascii="Times New Roman" w:hAnsi="Times New Roman" w:cs="Times New Roman"/>
                <w:color w:val="auto"/>
                <w:sz w:val="24"/>
                <w:szCs w:val="24"/>
              </w:rPr>
              <w:t>(septiembre de 1792).</w:t>
            </w:r>
          </w:p>
          <w:p w14:paraId="05BF556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Convención (1792-1795)</w:t>
            </w:r>
          </w:p>
          <w:p w14:paraId="183B274F"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gobierno de la I República francesa quedó en manos de los </w:t>
            </w:r>
            <w:r w:rsidRPr="00FC750D">
              <w:rPr>
                <w:rStyle w:val="negrita2"/>
                <w:rFonts w:ascii="Times New Roman" w:hAnsi="Times New Roman" w:cs="Times New Roman"/>
                <w:color w:val="auto"/>
                <w:sz w:val="24"/>
                <w:szCs w:val="24"/>
              </w:rPr>
              <w:lastRenderedPageBreak/>
              <w:t>girondinos</w:t>
            </w:r>
            <w:r w:rsidRPr="00FC750D">
              <w:rPr>
                <w:rFonts w:ascii="Times New Roman" w:hAnsi="Times New Roman" w:cs="Times New Roman"/>
                <w:color w:val="auto"/>
                <w:sz w:val="24"/>
                <w:szCs w:val="24"/>
              </w:rPr>
              <w:t xml:space="preserve">. Estos convocaron elecciones a la nueva </w:t>
            </w:r>
            <w:r w:rsidRPr="00FC750D">
              <w:rPr>
                <w:rStyle w:val="negrita2"/>
                <w:rFonts w:ascii="Times New Roman" w:hAnsi="Times New Roman" w:cs="Times New Roman"/>
                <w:color w:val="auto"/>
                <w:sz w:val="24"/>
                <w:szCs w:val="24"/>
              </w:rPr>
              <w:t>Convención Nacional</w:t>
            </w:r>
            <w:r w:rsidRPr="00FC750D">
              <w:rPr>
                <w:rFonts w:ascii="Times New Roman" w:hAnsi="Times New Roman" w:cs="Times New Roman"/>
                <w:color w:val="auto"/>
                <w:sz w:val="24"/>
                <w:szCs w:val="24"/>
              </w:rPr>
              <w:t>.</w:t>
            </w:r>
          </w:p>
          <w:p w14:paraId="305FB69A" w14:textId="114716B9"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Style w:val="negrita2"/>
                <w:rFonts w:ascii="Times New Roman" w:hAnsi="Times New Roman" w:cs="Times New Roman"/>
                <w:color w:val="auto"/>
                <w:sz w:val="24"/>
                <w:szCs w:val="24"/>
              </w:rPr>
              <w:t>El per</w:t>
            </w:r>
            <w:r w:rsidR="0052691A" w:rsidRPr="00FC750D">
              <w:rPr>
                <w:rStyle w:val="negrita2"/>
                <w:rFonts w:ascii="Times New Roman" w:hAnsi="Times New Roman" w:cs="Times New Roman"/>
                <w:color w:val="auto"/>
                <w:sz w:val="24"/>
                <w:szCs w:val="24"/>
              </w:rPr>
              <w:t>i</w:t>
            </w:r>
            <w:r w:rsidRPr="00FC750D">
              <w:rPr>
                <w:rStyle w:val="negrita2"/>
                <w:rFonts w:ascii="Times New Roman" w:hAnsi="Times New Roman" w:cs="Times New Roman"/>
                <w:color w:val="auto"/>
                <w:sz w:val="24"/>
                <w:szCs w:val="24"/>
              </w:rPr>
              <w:t>odo girondino</w:t>
            </w:r>
          </w:p>
          <w:p w14:paraId="62ECEE8F" w14:textId="6F3F76E5"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per</w:t>
            </w:r>
            <w:r w:rsidR="0078204F"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girondino, se redactó una </w:t>
            </w:r>
            <w:r w:rsidRPr="00FC750D">
              <w:rPr>
                <w:rStyle w:val="negrita2"/>
                <w:rFonts w:ascii="Times New Roman" w:hAnsi="Times New Roman" w:cs="Times New Roman"/>
                <w:color w:val="auto"/>
                <w:sz w:val="24"/>
                <w:szCs w:val="24"/>
              </w:rPr>
              <w:t>nueva</w:t>
            </w:r>
            <w:r w:rsidR="0078204F" w:rsidRPr="00FC750D">
              <w:rPr>
                <w:rStyle w:val="negrita2"/>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más democrática e igualitaria</w:t>
            </w:r>
            <w:r w:rsidR="0078204F"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introducía el </w:t>
            </w:r>
            <w:r w:rsidRPr="00FC750D">
              <w:rPr>
                <w:rStyle w:val="negrita2"/>
                <w:rFonts w:ascii="Times New Roman" w:hAnsi="Times New Roman" w:cs="Times New Roman"/>
                <w:color w:val="auto"/>
                <w:sz w:val="24"/>
                <w:szCs w:val="24"/>
              </w:rPr>
              <w:t>sufragio universal masculino</w:t>
            </w:r>
            <w:r w:rsidRPr="00FC750D">
              <w:rPr>
                <w:rFonts w:ascii="Times New Roman" w:hAnsi="Times New Roman" w:cs="Times New Roman"/>
                <w:color w:val="auto"/>
                <w:sz w:val="24"/>
                <w:szCs w:val="24"/>
              </w:rPr>
              <w:t>.</w:t>
            </w:r>
          </w:p>
          <w:p w14:paraId="3688E221" w14:textId="2CA57FFC"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También se llevó a cabo el proceso contra Luis XVI. Acusado de traición a la patria, fue juzgado y condenado a morir en la guillotina. Su ejecución hizo que una coalición de potencias europeas declarase la </w:t>
            </w:r>
            <w:r w:rsidRPr="00FC750D">
              <w:rPr>
                <w:rStyle w:val="negrita2"/>
                <w:rFonts w:ascii="Times New Roman" w:hAnsi="Times New Roman" w:cs="Times New Roman"/>
                <w:color w:val="auto"/>
                <w:sz w:val="24"/>
                <w:szCs w:val="24"/>
              </w:rPr>
              <w:t xml:space="preserve">guerra </w:t>
            </w:r>
            <w:r w:rsidRPr="00FC750D">
              <w:rPr>
                <w:rFonts w:ascii="Times New Roman" w:hAnsi="Times New Roman" w:cs="Times New Roman"/>
                <w:color w:val="auto"/>
                <w:sz w:val="24"/>
                <w:szCs w:val="24"/>
              </w:rPr>
              <w:t>a la Francia revolucionaria, pues temían la propagación de las ideas liberales.</w:t>
            </w:r>
          </w:p>
          <w:p w14:paraId="3C57E155" w14:textId="3AC8EF8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mientras se libraba una guerra contra las potencias extranjeras, en el interior tenía lugar el estallido de una serie de </w:t>
            </w:r>
            <w:r w:rsidRPr="00FC750D">
              <w:rPr>
                <w:rStyle w:val="negrita2"/>
                <w:rFonts w:ascii="Times New Roman" w:hAnsi="Times New Roman" w:cs="Times New Roman"/>
                <w:color w:val="auto"/>
                <w:sz w:val="24"/>
                <w:szCs w:val="24"/>
              </w:rPr>
              <w:t>revueltas contrarrevolucionarias</w:t>
            </w:r>
            <w:r w:rsidRPr="00FC750D">
              <w:rPr>
                <w:rFonts w:ascii="Times New Roman" w:hAnsi="Times New Roman" w:cs="Times New Roman"/>
                <w:color w:val="auto"/>
                <w:sz w:val="24"/>
                <w:szCs w:val="24"/>
              </w:rPr>
              <w:t xml:space="preserve">, situadas sobre todo en la región de </w:t>
            </w:r>
            <w:r w:rsidRPr="00FC750D">
              <w:rPr>
                <w:rStyle w:val="negrita2"/>
                <w:rFonts w:ascii="Times New Roman" w:hAnsi="Times New Roman" w:cs="Times New Roman"/>
                <w:color w:val="auto"/>
                <w:sz w:val="24"/>
                <w:szCs w:val="24"/>
              </w:rPr>
              <w:t>Vendée</w:t>
            </w:r>
            <w:r w:rsidRPr="00FC750D">
              <w:rPr>
                <w:rFonts w:ascii="Times New Roman" w:hAnsi="Times New Roman" w:cs="Times New Roman"/>
                <w:color w:val="auto"/>
                <w:sz w:val="24"/>
                <w:szCs w:val="24"/>
              </w:rPr>
              <w:t>.</w:t>
            </w:r>
          </w:p>
          <w:p w14:paraId="126C4F73" w14:textId="4999FA0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bCs/>
                <w:color w:val="009CDD"/>
                <w:sz w:val="24"/>
                <w:szCs w:val="24"/>
              </w:rPr>
              <w:t>El per</w:t>
            </w:r>
            <w:r w:rsidR="0078204F" w:rsidRPr="00FC750D">
              <w:rPr>
                <w:rFonts w:ascii="Times New Roman" w:hAnsi="Times New Roman" w:cs="Times New Roman"/>
                <w:bCs/>
                <w:color w:val="009CDD"/>
                <w:sz w:val="24"/>
                <w:szCs w:val="24"/>
              </w:rPr>
              <w:t>i</w:t>
            </w:r>
            <w:r w:rsidRPr="00FC750D">
              <w:rPr>
                <w:rFonts w:ascii="Times New Roman" w:hAnsi="Times New Roman" w:cs="Times New Roman"/>
                <w:bCs/>
                <w:color w:val="009CDD"/>
                <w:sz w:val="24"/>
                <w:szCs w:val="24"/>
              </w:rPr>
              <w:t>odo jacobino</w:t>
            </w:r>
          </w:p>
          <w:p w14:paraId="6030B2E3" w14:textId="28E3033B"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 finales de mayo de 1793, </w:t>
            </w:r>
            <w:r w:rsidRPr="00FC750D">
              <w:rPr>
                <w:rStyle w:val="negrita2"/>
                <w:rFonts w:ascii="Times New Roman" w:hAnsi="Times New Roman" w:cs="Times New Roman"/>
                <w:color w:val="auto"/>
                <w:sz w:val="24"/>
                <w:szCs w:val="24"/>
              </w:rPr>
              <w:t xml:space="preserve">Robespierre </w:t>
            </w:r>
            <w:r w:rsidRPr="00FC750D">
              <w:rPr>
                <w:rFonts w:ascii="Times New Roman" w:hAnsi="Times New Roman" w:cs="Times New Roman"/>
                <w:color w:val="auto"/>
                <w:sz w:val="24"/>
                <w:szCs w:val="24"/>
              </w:rPr>
              <w:t>capitaneó una insurrección contra el gobierno girondino</w:t>
            </w:r>
            <w:r w:rsidR="0091363B"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otorgó el poder a los </w:t>
            </w:r>
            <w:r w:rsidRPr="00FC750D">
              <w:rPr>
                <w:rStyle w:val="negrita2"/>
                <w:rFonts w:ascii="Times New Roman" w:hAnsi="Times New Roman" w:cs="Times New Roman"/>
                <w:color w:val="auto"/>
                <w:sz w:val="24"/>
                <w:szCs w:val="24"/>
              </w:rPr>
              <w:t>jacobinos</w:t>
            </w:r>
            <w:r w:rsidRPr="00FC750D">
              <w:rPr>
                <w:rFonts w:ascii="Times New Roman" w:hAnsi="Times New Roman" w:cs="Times New Roman"/>
                <w:color w:val="auto"/>
                <w:sz w:val="24"/>
                <w:szCs w:val="24"/>
              </w:rPr>
              <w:t xml:space="preserve">. En menos de un mes, aquellos presentaron una </w:t>
            </w:r>
            <w:r w:rsidRPr="00FC750D">
              <w:rPr>
                <w:rStyle w:val="negrita2"/>
                <w:rFonts w:ascii="Times New Roman" w:hAnsi="Times New Roman" w:cs="Times New Roman"/>
                <w:color w:val="auto"/>
                <w:sz w:val="24"/>
                <w:szCs w:val="24"/>
              </w:rPr>
              <w:t xml:space="preserve">nueva Constitución </w:t>
            </w:r>
            <w:r w:rsidRPr="00FC750D">
              <w:rPr>
                <w:rFonts w:ascii="Times New Roman" w:hAnsi="Times New Roman" w:cs="Times New Roman"/>
                <w:color w:val="auto"/>
                <w:sz w:val="24"/>
                <w:szCs w:val="24"/>
              </w:rPr>
              <w:t>basada en la democracia social que recogía:</w:t>
            </w:r>
          </w:p>
          <w:p w14:paraId="474B8C9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popular.</w:t>
            </w:r>
          </w:p>
          <w:p w14:paraId="385CC2A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universal directo.</w:t>
            </w:r>
          </w:p>
          <w:p w14:paraId="59A3BBE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de todos los ciudadanos.</w:t>
            </w:r>
          </w:p>
          <w:p w14:paraId="796BB0A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El proyecto republicano estaba pensado para tiempos de paz, pero ante una guerra abierta tanto en el interior como en el exterior, fue necesario tomar medidas excepcionales:</w:t>
            </w:r>
          </w:p>
          <w:p w14:paraId="3365EC6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Aplicación de una </w:t>
            </w:r>
            <w:r w:rsidRPr="00FC750D">
              <w:rPr>
                <w:rStyle w:val="negrita2"/>
                <w:rFonts w:ascii="Times New Roman" w:hAnsi="Times New Roman" w:cs="Times New Roman"/>
                <w:color w:val="auto"/>
                <w:sz w:val="24"/>
                <w:szCs w:val="24"/>
              </w:rPr>
              <w:t>economía de guerra</w:t>
            </w:r>
            <w:r w:rsidRPr="00FC750D">
              <w:rPr>
                <w:rFonts w:ascii="Times New Roman" w:hAnsi="Times New Roman" w:cs="Times New Roman"/>
                <w:color w:val="auto"/>
                <w:sz w:val="24"/>
                <w:szCs w:val="24"/>
              </w:rPr>
              <w:t>.</w:t>
            </w:r>
          </w:p>
          <w:p w14:paraId="682B52E1"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Suspensión </w:t>
            </w:r>
            <w:r w:rsidRPr="00FC750D">
              <w:rPr>
                <w:rFonts w:ascii="Times New Roman" w:hAnsi="Times New Roman" w:cs="Times New Roman"/>
                <w:color w:val="auto"/>
                <w:sz w:val="24"/>
                <w:szCs w:val="24"/>
              </w:rPr>
              <w:t xml:space="preserve">de los </w:t>
            </w:r>
            <w:r w:rsidRPr="00FC750D">
              <w:rPr>
                <w:rStyle w:val="negrita2"/>
                <w:rFonts w:ascii="Times New Roman" w:hAnsi="Times New Roman" w:cs="Times New Roman"/>
                <w:color w:val="auto"/>
                <w:sz w:val="24"/>
                <w:szCs w:val="24"/>
              </w:rPr>
              <w:t>derechos constitucionales</w:t>
            </w:r>
            <w:r w:rsidRPr="00FC750D">
              <w:rPr>
                <w:rFonts w:ascii="Times New Roman" w:hAnsi="Times New Roman" w:cs="Times New Roman"/>
                <w:color w:val="auto"/>
                <w:sz w:val="24"/>
                <w:szCs w:val="24"/>
              </w:rPr>
              <w:t>.</w:t>
            </w:r>
          </w:p>
          <w:p w14:paraId="611780A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octubre de 1793 se creó el </w:t>
            </w:r>
            <w:r w:rsidRPr="00FC750D">
              <w:rPr>
                <w:rStyle w:val="negrita2"/>
                <w:rFonts w:ascii="Times New Roman" w:hAnsi="Times New Roman" w:cs="Times New Roman"/>
                <w:color w:val="auto"/>
                <w:sz w:val="24"/>
                <w:szCs w:val="24"/>
              </w:rPr>
              <w:t xml:space="preserve">Comité de Salud Pública </w:t>
            </w:r>
            <w:r w:rsidRPr="00FC750D">
              <w:rPr>
                <w:rFonts w:ascii="Times New Roman" w:hAnsi="Times New Roman" w:cs="Times New Roman"/>
                <w:color w:val="auto"/>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FC750D">
              <w:rPr>
                <w:rStyle w:val="negrita2"/>
                <w:rFonts w:ascii="Times New Roman" w:hAnsi="Times New Roman" w:cs="Times New Roman"/>
                <w:color w:val="auto"/>
                <w:sz w:val="24"/>
                <w:szCs w:val="24"/>
              </w:rPr>
              <w:t>Terror</w:t>
            </w:r>
            <w:r w:rsidRPr="00FC750D">
              <w:rPr>
                <w:rFonts w:ascii="Times New Roman" w:hAnsi="Times New Roman" w:cs="Times New Roman"/>
                <w:color w:val="auto"/>
                <w:sz w:val="24"/>
                <w:szCs w:val="24"/>
              </w:rPr>
              <w:t>.</w:t>
            </w:r>
          </w:p>
          <w:p w14:paraId="5DAFEE6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009CDD"/>
                <w:sz w:val="24"/>
                <w:szCs w:val="24"/>
              </w:rPr>
              <w:t>El golpe de termidor</w:t>
            </w:r>
          </w:p>
          <w:p w14:paraId="415A77F5" w14:textId="27D7AB5A"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julio de 1794, la </w:t>
            </w:r>
            <w:r w:rsidRPr="00FC750D">
              <w:rPr>
                <w:rStyle w:val="negrita2"/>
                <w:rFonts w:ascii="Times New Roman" w:hAnsi="Times New Roman" w:cs="Times New Roman"/>
                <w:color w:val="auto"/>
                <w:sz w:val="24"/>
                <w:szCs w:val="24"/>
              </w:rPr>
              <w:t>burguesía conservadora</w:t>
            </w:r>
            <w:r w:rsidRPr="00FC750D">
              <w:rPr>
                <w:rFonts w:ascii="Times New Roman" w:hAnsi="Times New Roman" w:cs="Times New Roman"/>
                <w:color w:val="auto"/>
                <w:sz w:val="24"/>
                <w:szCs w:val="24"/>
              </w:rPr>
              <w:t>, atemorizada ante los excesos y radicalización de los jacobinos, acusó a Robespierre de tirano</w:t>
            </w:r>
            <w:r w:rsidR="00EB420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con el fin de derrocarlo. Este hecho fue </w:t>
            </w:r>
            <w:r w:rsidRPr="00FC750D">
              <w:rPr>
                <w:rFonts w:ascii="Times New Roman" w:hAnsi="Times New Roman" w:cs="Times New Roman"/>
                <w:color w:val="auto"/>
                <w:sz w:val="24"/>
                <w:szCs w:val="24"/>
              </w:rPr>
              <w:lastRenderedPageBreak/>
              <w:t xml:space="preserve">conocido como el </w:t>
            </w:r>
            <w:r w:rsidRPr="00FC750D">
              <w:rPr>
                <w:rStyle w:val="negrita2"/>
                <w:rFonts w:ascii="Times New Roman" w:hAnsi="Times New Roman" w:cs="Times New Roman"/>
                <w:color w:val="auto"/>
                <w:sz w:val="24"/>
                <w:szCs w:val="24"/>
              </w:rPr>
              <w:t>golpe de termidor</w:t>
            </w:r>
            <w:r w:rsidRPr="00FC750D">
              <w:rPr>
                <w:rFonts w:ascii="Times New Roman" w:hAnsi="Times New Roman" w:cs="Times New Roman"/>
                <w:color w:val="auto"/>
                <w:sz w:val="24"/>
                <w:szCs w:val="24"/>
              </w:rPr>
              <w:t>. El líder jacobino fue detenido y ejecutado en la guillotina y la burguesía conservadora recuperó el poder.</w:t>
            </w:r>
          </w:p>
          <w:p w14:paraId="46B8B9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La </w:t>
            </w:r>
            <w:r w:rsidRPr="00FC750D">
              <w:rPr>
                <w:rStyle w:val="negrita2"/>
                <w:rFonts w:ascii="Times New Roman" w:hAnsi="Times New Roman" w:cs="Times New Roman"/>
                <w:color w:val="auto"/>
                <w:sz w:val="24"/>
                <w:szCs w:val="24"/>
              </w:rPr>
              <w:t xml:space="preserve">Convención termidoriana </w:t>
            </w:r>
            <w:r w:rsidRPr="00FC750D">
              <w:rPr>
                <w:rFonts w:ascii="Times New Roman" w:hAnsi="Times New Roman" w:cs="Times New Roman"/>
                <w:color w:val="auto"/>
                <w:sz w:val="24"/>
                <w:szCs w:val="24"/>
              </w:rPr>
              <w:t xml:space="preserve">aprobó una nueva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estableció:</w:t>
            </w:r>
          </w:p>
          <w:p w14:paraId="37BF0E2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Gobierno colegiado: </w:t>
            </w:r>
            <w:r w:rsidRPr="00FC750D">
              <w:rPr>
                <w:rStyle w:val="negrita2"/>
                <w:rFonts w:ascii="Times New Roman" w:hAnsi="Times New Roman" w:cs="Times New Roman"/>
                <w:color w:val="auto"/>
                <w:sz w:val="24"/>
                <w:szCs w:val="24"/>
              </w:rPr>
              <w:t>Directorio</w:t>
            </w:r>
            <w:r w:rsidRPr="00FC750D">
              <w:rPr>
                <w:rFonts w:ascii="Times New Roman" w:hAnsi="Times New Roman" w:cs="Times New Roman"/>
                <w:color w:val="auto"/>
                <w:sz w:val="24"/>
                <w:szCs w:val="24"/>
              </w:rPr>
              <w:t>.</w:t>
            </w:r>
          </w:p>
          <w:p w14:paraId="378FCBB6"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censitario.</w:t>
            </w:r>
          </w:p>
          <w:p w14:paraId="2286C628"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Sistema bicameral: </w:t>
            </w:r>
            <w:r w:rsidRPr="00FC750D">
              <w:rPr>
                <w:rStyle w:val="negrita2"/>
                <w:rFonts w:ascii="Times New Roman" w:hAnsi="Times New Roman" w:cs="Times New Roman"/>
                <w:color w:val="auto"/>
                <w:sz w:val="24"/>
                <w:szCs w:val="24"/>
              </w:rPr>
              <w:t xml:space="preserve">Consejo de los Quinientos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Consejo de los Ancianos</w:t>
            </w:r>
            <w:r w:rsidRPr="00FC750D">
              <w:rPr>
                <w:rFonts w:ascii="Times New Roman" w:hAnsi="Times New Roman" w:cs="Times New Roman"/>
                <w:color w:val="auto"/>
                <w:sz w:val="24"/>
                <w:szCs w:val="24"/>
              </w:rPr>
              <w:t>.</w:t>
            </w:r>
          </w:p>
          <w:p w14:paraId="276CB97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Suspensión de ayudas sociales.</w:t>
            </w:r>
          </w:p>
          <w:p w14:paraId="1114926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Venta de tierras expropiadas.</w:t>
            </w:r>
          </w:p>
          <w:p w14:paraId="5D424B45" w14:textId="77777777" w:rsidR="00883D8C" w:rsidRPr="00FC750D" w:rsidRDefault="00883D8C" w:rsidP="00883D8C">
            <w:pPr>
              <w:pStyle w:val="cabecera32"/>
              <w:shd w:val="clear" w:color="auto" w:fill="FFFFFF"/>
              <w:rPr>
                <w:rFonts w:ascii="Times New Roman" w:hAnsi="Times New Roman" w:cs="Times New Roman"/>
                <w:sz w:val="24"/>
                <w:szCs w:val="24"/>
              </w:rPr>
            </w:pPr>
            <w:r w:rsidRPr="00FC750D">
              <w:rPr>
                <w:rFonts w:ascii="Times New Roman" w:hAnsi="Times New Roman" w:cs="Times New Roman"/>
                <w:sz w:val="24"/>
                <w:szCs w:val="24"/>
              </w:rPr>
              <w:t>El Directorio (1795-1799)</w:t>
            </w:r>
          </w:p>
          <w:p w14:paraId="534E7094" w14:textId="33193B7A" w:rsidR="00883D8C" w:rsidRPr="00FC750D" w:rsidRDefault="00883D8C" w:rsidP="00883D8C">
            <w:pPr>
              <w:pStyle w:val="normal2"/>
              <w:shd w:val="clear" w:color="auto" w:fill="FFFFFF"/>
              <w:rPr>
                <w:rFonts w:ascii="Times New Roman" w:hAnsi="Times New Roman" w:cs="Times New Roman"/>
                <w:sz w:val="24"/>
                <w:szCs w:val="24"/>
              </w:rPr>
            </w:pPr>
            <w:r w:rsidRPr="00FC750D">
              <w:rPr>
                <w:rFonts w:ascii="Times New Roman" w:hAnsi="Times New Roman" w:cs="Times New Roman"/>
                <w:color w:val="auto"/>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FC750D">
              <w:rPr>
                <w:rStyle w:val="negrita2"/>
                <w:rFonts w:ascii="Times New Roman" w:hAnsi="Times New Roman" w:cs="Times New Roman"/>
                <w:color w:val="auto"/>
                <w:sz w:val="24"/>
                <w:szCs w:val="24"/>
              </w:rPr>
              <w:t xml:space="preserve">Napoleón Bonaparte </w:t>
            </w:r>
            <w:r w:rsidRPr="00FC750D">
              <w:rPr>
                <w:rFonts w:ascii="Times New Roman" w:hAnsi="Times New Roman" w:cs="Times New Roman"/>
                <w:color w:val="auto"/>
                <w:sz w:val="24"/>
                <w:szCs w:val="24"/>
              </w:rPr>
              <w:t>protagonizase un golpe de Estado. Este abrió un nuevo per</w:t>
            </w:r>
            <w:r w:rsidR="00EB4208"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el </w:t>
            </w:r>
            <w:r w:rsidRPr="00FC750D">
              <w:rPr>
                <w:rStyle w:val="negrita2"/>
                <w:rFonts w:ascii="Times New Roman" w:hAnsi="Times New Roman" w:cs="Times New Roman"/>
                <w:color w:val="auto"/>
                <w:sz w:val="24"/>
                <w:szCs w:val="24"/>
              </w:rPr>
              <w:t xml:space="preserve">Consulado </w:t>
            </w:r>
            <w:r w:rsidRPr="00FC750D">
              <w:rPr>
                <w:rFonts w:ascii="Times New Roman" w:hAnsi="Times New Roman" w:cs="Times New Roman"/>
                <w:color w:val="auto"/>
                <w:sz w:val="24"/>
                <w:szCs w:val="24"/>
              </w:rPr>
              <w:t>(1799-1804).</w:t>
            </w:r>
          </w:p>
          <w:p w14:paraId="6F14EFDE" w14:textId="09FB21E9" w:rsidR="00883D8C" w:rsidRPr="00FC750D" w:rsidRDefault="00340856" w:rsidP="00183076">
            <w:pPr>
              <w:rPr>
                <w:rFonts w:ascii="Times New Roman" w:hAnsi="Times New Roman" w:cs="Times New Roman"/>
                <w:b/>
                <w:sz w:val="24"/>
                <w:szCs w:val="24"/>
              </w:rPr>
            </w:pPr>
            <w:r w:rsidRPr="00FC750D">
              <w:rPr>
                <w:rFonts w:ascii="Times New Roman" w:hAnsi="Times New Roman" w:cs="Times New Roman"/>
                <w:b/>
                <w:sz w:val="24"/>
                <w:szCs w:val="24"/>
                <w:highlight w:val="green"/>
              </w:rPr>
              <w:t>FICHA DEL PROFESOR</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82FA562"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Pida a sus alumnos 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04922382"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lastRenderedPageBreak/>
              <w:t xml:space="preserve">Pida a los alumnos 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F5C12DD" w14:textId="73780640" w:rsidR="003707CA" w:rsidRPr="00FC750D" w:rsidRDefault="003707CA"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2E90D7D5"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5249F2B2" w:rsidR="00FF54AF" w:rsidRPr="00FC750D" w:rsidRDefault="003B1CFB" w:rsidP="003707CA">
            <w:pPr>
              <w:rPr>
                <w:rFonts w:ascii="Times New Roman" w:hAnsi="Times New Roman" w:cs="Times New Roman"/>
                <w:sz w:val="24"/>
                <w:szCs w:val="24"/>
              </w:rPr>
            </w:pPr>
            <w:r w:rsidRPr="00FC750D">
              <w:rPr>
                <w:rFonts w:ascii="Times New Roman" w:hAnsi="Times New Roman" w:cs="Times New Roman"/>
                <w:sz w:val="24"/>
                <w:szCs w:val="24"/>
              </w:rPr>
              <w:t xml:space="preserve">Vídeo que presenta las causas, la naturaleza y el desarrollo de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tc>
      </w:tr>
    </w:tbl>
    <w:p w14:paraId="5DB1F020" w14:textId="77777777" w:rsidR="00FF54AF" w:rsidRPr="00FC750D" w:rsidRDefault="00FF54AF"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3FC656C0" w:rsidR="00031ADE" w:rsidRPr="00FC750D" w:rsidRDefault="00031ADE" w:rsidP="00E466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Practica: recurso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2C0D2C2" w14:textId="71E56038" w:rsidR="00031ADE" w:rsidRPr="00FC750D"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slides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07A9332B" w:rsidR="00031ADE" w:rsidRPr="00FC750D" w:rsidRDefault="00031ADE" w:rsidP="00050D29">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3A8AAD2F"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Pr="00FC750D">
              <w:rPr>
                <w:rFonts w:ascii="Times New Roman" w:hAnsi="Times New Roman" w:cs="Times New Roman"/>
                <w:sz w:val="24"/>
                <w:szCs w:val="24"/>
              </w:rPr>
              <w:t xml:space="preserve">rancesa. </w:t>
            </w:r>
          </w:p>
        </w:tc>
      </w:tr>
    </w:tbl>
    <w:p w14:paraId="11AB98A3" w14:textId="77777777" w:rsidR="007446AC" w:rsidRPr="00FC750D" w:rsidRDefault="007446AC" w:rsidP="00134A9E">
      <w:pPr>
        <w:rPr>
          <w:rFonts w:ascii="Times New Roman" w:hAnsi="Times New Roman" w:cs="Times New Roman"/>
          <w:noProof/>
          <w:lang w:eastAsia="es-CO"/>
        </w:rPr>
      </w:pPr>
    </w:p>
    <w:p w14:paraId="7F0B5D55" w14:textId="4C548211" w:rsidR="007446AC" w:rsidRPr="00FC750D" w:rsidRDefault="007446AC" w:rsidP="00134A9E">
      <w:pPr>
        <w:rPr>
          <w:rFonts w:ascii="Times New Roman" w:hAnsi="Times New Roman" w:cs="Times New Roman"/>
          <w:b/>
          <w:noProof/>
          <w:lang w:eastAsia="es-CO"/>
        </w:rPr>
      </w:pPr>
      <w:r w:rsidRPr="00FC750D">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12334E2B" w:rsidR="00313D8F" w:rsidRPr="00FC750D" w:rsidRDefault="00313D8F" w:rsidP="00313D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w:t>
            </w:r>
            <w:r w:rsidR="00E5438E" w:rsidRPr="00FC750D">
              <w:rPr>
                <w:rFonts w:ascii="Times New Roman" w:hAnsi="Times New Roman" w:cs="Times New Roman"/>
                <w:b/>
                <w:color w:val="FFFFFF" w:themeColor="background1"/>
                <w:sz w:val="24"/>
                <w:szCs w:val="24"/>
              </w:rPr>
              <w:t>om</w:t>
            </w:r>
            <w:r w:rsidR="001C7E4C">
              <w:rPr>
                <w:rFonts w:ascii="Times New Roman" w:hAnsi="Times New Roman" w:cs="Times New Roman"/>
                <w:b/>
                <w:color w:val="FFFFFF" w:themeColor="background1"/>
                <w:sz w:val="24"/>
                <w:szCs w:val="24"/>
              </w:rPr>
              <w:t>petencias. Practica</w:t>
            </w:r>
            <w:r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77777777" w:rsidR="00313D8F" w:rsidRPr="00FC750D" w:rsidRDefault="00313D8F" w:rsidP="00183076">
            <w:pPr>
              <w:rPr>
                <w:rFonts w:ascii="Times New Roman" w:hAnsi="Times New Roman" w:cs="Times New Roman"/>
                <w:color w:val="000000" w:themeColor="text1"/>
                <w:sz w:val="24"/>
                <w:szCs w:val="24"/>
              </w:rPr>
            </w:pPr>
          </w:p>
          <w:p w14:paraId="2B4AEE7B" w14:textId="03B4D861" w:rsidR="00313D8F" w:rsidRPr="00FC750D" w:rsidRDefault="00C32AA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4575E243"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lectura de un texto filosófico. </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642E961C"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 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 xml:space="preserve">Título: </w:t>
            </w:r>
            <w:r w:rsidRPr="00FC750D">
              <w:rPr>
                <w:rFonts w:ascii="Times New Roman" w:hAnsi="Times New Roman" w:cs="Times New Roman"/>
                <w:kern w:val="36"/>
                <w:sz w:val="24"/>
                <w:szCs w:val="24"/>
              </w:rPr>
              <w:t xml:space="preserve">Cronología: el fin del Antiguo Régimen </w:t>
            </w:r>
          </w:p>
          <w:p w14:paraId="56909636" w14:textId="5675F9E8" w:rsidR="00BD52F2" w:rsidRPr="00FC750D" w:rsidRDefault="00BD52F2" w:rsidP="00BD52F2">
            <w:pPr>
              <w:rPr>
                <w:rFonts w:ascii="Times New Roman" w:hAnsi="Times New Roman" w:cs="Times New Roman"/>
                <w:sz w:val="24"/>
                <w:szCs w:val="24"/>
              </w:rPr>
            </w:pPr>
            <w:r w:rsidRPr="00FC750D">
              <w:rPr>
                <w:rFonts w:ascii="Times New Roman" w:hAnsi="Times New Roman" w:cs="Times New Roman"/>
                <w:sz w:val="24"/>
                <w:szCs w:val="24"/>
              </w:rPr>
              <w:t>Descripción: Cronología del per</w:t>
            </w:r>
            <w:r w:rsidR="00451532" w:rsidRPr="00FC750D">
              <w:rPr>
                <w:rFonts w:ascii="Times New Roman" w:hAnsi="Times New Roman" w:cs="Times New Roman"/>
                <w:sz w:val="24"/>
                <w:szCs w:val="24"/>
              </w:rPr>
              <w:t>i</w:t>
            </w:r>
            <w:r w:rsidRPr="00FC750D">
              <w:rPr>
                <w:rFonts w:ascii="Times New Roman" w:hAnsi="Times New Roman" w:cs="Times New Roman"/>
                <w:sz w:val="24"/>
                <w:szCs w:val="24"/>
              </w:rPr>
              <w:t xml:space="preserve">odo que transcurre entre finales del siglo </w:t>
            </w:r>
            <w:r w:rsidRPr="00FC750D">
              <w:rPr>
                <w:rFonts w:ascii="Times New Roman" w:hAnsi="Times New Roman" w:cs="Times New Roman"/>
                <w:sz w:val="24"/>
                <w:szCs w:val="24"/>
                <w:highlight w:val="green"/>
              </w:rPr>
              <w:t>XVII</w:t>
            </w:r>
            <w:r w:rsidRPr="00FC750D">
              <w:rPr>
                <w:rFonts w:ascii="Times New Roman" w:hAnsi="Times New Roman" w:cs="Times New Roman"/>
                <w:sz w:val="24"/>
                <w:szCs w:val="24"/>
              </w:rPr>
              <w:t xml:space="preserve"> y principios del siglo </w:t>
            </w:r>
            <w:r w:rsidRPr="00FC750D">
              <w:rPr>
                <w:rFonts w:ascii="Times New Roman" w:hAnsi="Times New Roman" w:cs="Times New Roman"/>
                <w:sz w:val="24"/>
                <w:szCs w:val="24"/>
                <w:highlight w:val="green"/>
              </w:rPr>
              <w:t>XIX</w:t>
            </w:r>
          </w:p>
          <w:p w14:paraId="1D9FA1A0" w14:textId="6783E40B" w:rsidR="00BD52F2"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lastRenderedPageBreak/>
              <w:t>Temporalización: 50 minutos</w:t>
            </w:r>
          </w:p>
          <w:p w14:paraId="1D57E4C8" w14:textId="49D07840" w:rsidR="00BD52F2"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Tipo de recurso: interactivo</w:t>
            </w:r>
          </w:p>
          <w:p w14:paraId="33A6B244" w14:textId="708ECB7F" w:rsidR="00F63CC9"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Competencia</w:t>
            </w:r>
            <w:r w:rsidR="001C3CCB" w:rsidRPr="00FC750D">
              <w:rPr>
                <w:rFonts w:ascii="Times New Roman" w:hAnsi="Times New Roman" w:cs="Times New Roman"/>
                <w:sz w:val="24"/>
                <w:szCs w:val="24"/>
              </w:rPr>
              <w:t>:</w:t>
            </w:r>
            <w:r w:rsidR="00E25A6E" w:rsidRPr="00FC750D">
              <w:rPr>
                <w:rFonts w:ascii="Times New Roman" w:hAnsi="Times New Roman" w:cs="Times New Roman"/>
                <w:sz w:val="24"/>
                <w:szCs w:val="24"/>
              </w:rPr>
              <w:t xml:space="preserve"> </w:t>
            </w:r>
            <w:r w:rsidR="001C3CCB" w:rsidRPr="00FC750D">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560511A" w14:textId="4E125C33" w:rsidR="00C34DD9" w:rsidRPr="00FC750D" w:rsidRDefault="00F63CC9" w:rsidP="00A06D7E">
            <w:pPr>
              <w:rPr>
                <w:rFonts w:ascii="Times New Roman" w:hAnsi="Times New Roman" w:cs="Times New Roman"/>
                <w:sz w:val="24"/>
                <w:szCs w:val="24"/>
              </w:rPr>
            </w:pPr>
            <w:r w:rsidRPr="00FC750D">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FC750D" w:rsidRDefault="00F63CC9" w:rsidP="00A06D7E">
            <w:pPr>
              <w:rPr>
                <w:rFonts w:ascii="Times New Roman" w:hAnsi="Times New Roman" w:cs="Times New Roman"/>
                <w:sz w:val="24"/>
                <w:szCs w:val="24"/>
              </w:rPr>
            </w:pPr>
            <w:r w:rsidRPr="00FC750D">
              <w:rPr>
                <w:rFonts w:ascii="Times New Roman" w:hAnsi="Times New Roman" w:cs="Times New Roman"/>
                <w:sz w:val="24"/>
                <w:szCs w:val="24"/>
              </w:rPr>
              <w:t>Cronología del per</w:t>
            </w:r>
            <w:r w:rsidR="00904453" w:rsidRPr="00FC750D">
              <w:rPr>
                <w:rFonts w:ascii="Times New Roman" w:hAnsi="Times New Roman" w:cs="Times New Roman"/>
                <w:sz w:val="24"/>
                <w:szCs w:val="24"/>
              </w:rPr>
              <w:t>i</w:t>
            </w:r>
            <w:r w:rsidRPr="00FC750D">
              <w:rPr>
                <w:rFonts w:ascii="Times New Roman" w:hAnsi="Times New Roman" w:cs="Times New Roman"/>
                <w:sz w:val="24"/>
                <w:szCs w:val="24"/>
              </w:rPr>
              <w:t xml:space="preserve">odo que transcurre entre finales del siglo </w:t>
            </w:r>
            <w:r w:rsidRPr="00FC750D">
              <w:rPr>
                <w:rFonts w:ascii="Times New Roman" w:hAnsi="Times New Roman" w:cs="Times New Roman"/>
                <w:sz w:val="24"/>
                <w:szCs w:val="24"/>
                <w:highlight w:val="green"/>
              </w:rPr>
              <w:t>XVII</w:t>
            </w:r>
            <w:r w:rsidRPr="00FC750D">
              <w:rPr>
                <w:rFonts w:ascii="Times New Roman" w:hAnsi="Times New Roman" w:cs="Times New Roman"/>
                <w:sz w:val="24"/>
                <w:szCs w:val="24"/>
              </w:rPr>
              <w:t xml:space="preserve"> y principios del siglo </w:t>
            </w:r>
            <w:r w:rsidRPr="00FC750D">
              <w:rPr>
                <w:rFonts w:ascii="Times New Roman" w:hAnsi="Times New Roman" w:cs="Times New Roman"/>
                <w:sz w:val="24"/>
                <w:szCs w:val="24"/>
                <w:highlight w:val="green"/>
              </w:rPr>
              <w:t>XIX</w:t>
            </w:r>
          </w:p>
          <w:p w14:paraId="56BE8194" w14:textId="77777777" w:rsidR="005615CD" w:rsidRPr="00FC750D" w:rsidRDefault="005615CD" w:rsidP="00A06D7E">
            <w:pPr>
              <w:rPr>
                <w:rFonts w:ascii="Times New Roman" w:hAnsi="Times New Roman" w:cs="Times New Roman"/>
                <w:sz w:val="24"/>
                <w:szCs w:val="24"/>
              </w:rPr>
            </w:pPr>
          </w:p>
          <w:p w14:paraId="4D5DE159" w14:textId="77777777" w:rsidR="005615CD" w:rsidRPr="00FC750D" w:rsidRDefault="005615CD" w:rsidP="00A06D7E">
            <w:pPr>
              <w:rPr>
                <w:rFonts w:ascii="Times New Roman" w:hAnsi="Times New Roman" w:cs="Times New Roman"/>
                <w:sz w:val="24"/>
                <w:szCs w:val="24"/>
              </w:rPr>
            </w:pPr>
            <w:r w:rsidRPr="00FC750D">
              <w:rPr>
                <w:rFonts w:ascii="Times New Roman" w:hAnsi="Times New Roman" w:cs="Times New Roman"/>
                <w:sz w:val="24"/>
                <w:szCs w:val="24"/>
                <w:highlight w:val="green"/>
              </w:rPr>
              <w:t>FICHA DEL PROFESOR:</w:t>
            </w:r>
            <w:r w:rsidRPr="00FC750D">
              <w:rPr>
                <w:rFonts w:ascii="Times New Roman" w:hAnsi="Times New Roman" w:cs="Times New Roman"/>
                <w:sz w:val="24"/>
                <w:szCs w:val="24"/>
              </w:rPr>
              <w:t xml:space="preserve"> </w:t>
            </w:r>
          </w:p>
          <w:p w14:paraId="700FB6DD" w14:textId="77777777" w:rsidR="00CA7EE4" w:rsidRPr="00FC750D"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w:t>
            </w:r>
          </w:p>
          <w:p w14:paraId="25E73C57" w14:textId="62DD6038"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Esta cronología permitirá a los alumnos conocer los principales hechos de la historia de la etapa final del Antiguo Régimen</w:t>
            </w:r>
            <w:r w:rsidR="00904453" w:rsidRPr="00FC750D">
              <w:rPr>
                <w:rFonts w:ascii="Times New Roman" w:eastAsia="Times New Roman" w:hAnsi="Times New Roman" w:cs="Times New Roman"/>
                <w:sz w:val="24"/>
                <w:szCs w:val="24"/>
                <w:lang w:val="es-CO" w:eastAsia="es-CO"/>
              </w:rPr>
              <w:t>, para</w:t>
            </w:r>
            <w:r w:rsidRPr="00FC750D">
              <w:rPr>
                <w:rFonts w:ascii="Times New Roman" w:eastAsia="Times New Roman" w:hAnsi="Times New Roman" w:cs="Times New Roman"/>
                <w:sz w:val="24"/>
                <w:szCs w:val="24"/>
                <w:lang w:val="es-CO" w:eastAsia="es-CO"/>
              </w:rPr>
              <w:t xml:space="preserve"> así tener una visión global del per</w:t>
            </w:r>
            <w:r w:rsidR="00904453"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 comprendido entre 1689 y 1804.</w:t>
            </w:r>
          </w:p>
          <w:p w14:paraId="3302996B" w14:textId="77777777" w:rsidR="00CA7EE4" w:rsidRPr="00FC750D"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Propuesta</w:t>
            </w:r>
          </w:p>
          <w:p w14:paraId="05C4601D" w14:textId="77777777" w:rsidR="00CA7EE4" w:rsidRPr="00FC750D"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59A7DB87" w14:textId="61C127EC"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Para comenzar, </w:t>
            </w:r>
            <w:r w:rsidR="00A06D7E" w:rsidRPr="00FC750D">
              <w:rPr>
                <w:rFonts w:ascii="Times New Roman" w:eastAsia="Times New Roman" w:hAnsi="Times New Roman" w:cs="Times New Roman"/>
                <w:sz w:val="24"/>
                <w:szCs w:val="24"/>
                <w:lang w:val="es-CO" w:eastAsia="es-CO"/>
              </w:rPr>
              <w:t>le</w:t>
            </w:r>
            <w:r w:rsidRPr="00FC750D">
              <w:rPr>
                <w:rFonts w:ascii="Times New Roman" w:eastAsia="Times New Roman" w:hAnsi="Times New Roman" w:cs="Times New Roman"/>
                <w:sz w:val="24"/>
                <w:szCs w:val="24"/>
                <w:lang w:val="es-CO" w:eastAsia="es-CO"/>
              </w:rPr>
              <w:t xml:space="preserve"> proponemos que, de forma individual, los alumnos reflexionen sobre cuáles creen que fueron los cinco hechos más destacados del per</w:t>
            </w:r>
            <w:r w:rsidR="00904453"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FC750D"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Durante la presentación</w:t>
            </w:r>
          </w:p>
          <w:p w14:paraId="14A51249" w14:textId="4F48DF19" w:rsidR="00CA7EE4" w:rsidRPr="00FC750D"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Le</w:t>
            </w:r>
            <w:r w:rsidR="00CA7EE4" w:rsidRPr="00FC750D">
              <w:rPr>
                <w:rFonts w:ascii="Times New Roman" w:eastAsia="Times New Roman" w:hAnsi="Times New Roman" w:cs="Times New Roman"/>
                <w:sz w:val="24"/>
                <w:szCs w:val="24"/>
                <w:lang w:val="es-CO" w:eastAsia="es-CO"/>
              </w:rPr>
              <w:t xml:space="preserve"> aconsejamos </w:t>
            </w:r>
            <w:r w:rsidRPr="00FC750D">
              <w:rPr>
                <w:rFonts w:ascii="Times New Roman" w:eastAsia="Times New Roman" w:hAnsi="Times New Roman" w:cs="Times New Roman"/>
                <w:sz w:val="24"/>
                <w:szCs w:val="24"/>
                <w:lang w:val="es-CO" w:eastAsia="es-CO"/>
              </w:rPr>
              <w:t xml:space="preserve">destacar </w:t>
            </w:r>
            <w:r w:rsidR="00CA7EE4" w:rsidRPr="00FC750D">
              <w:rPr>
                <w:rFonts w:ascii="Times New Roman" w:eastAsia="Times New Roman" w:hAnsi="Times New Roman" w:cs="Times New Roman"/>
                <w:sz w:val="24"/>
                <w:szCs w:val="24"/>
                <w:lang w:val="es-CO" w:eastAsia="es-CO"/>
              </w:rPr>
              <w:t>las consecuencias que tuvieron los acontecimientos propuestos. Al mismo tiempo, puede utilizar la cronología para hacer que los alumnos 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Por otro lado, utili</w:t>
            </w:r>
            <w:r w:rsidR="00A06D7E" w:rsidRPr="00FC750D">
              <w:rPr>
                <w:rFonts w:ascii="Times New Roman" w:eastAsia="Times New Roman" w:hAnsi="Times New Roman" w:cs="Times New Roman"/>
                <w:sz w:val="24"/>
                <w:szCs w:val="24"/>
                <w:lang w:val="es-CO" w:eastAsia="es-CO"/>
              </w:rPr>
              <w:t>ce</w:t>
            </w:r>
            <w:r w:rsidRPr="00FC750D">
              <w:rPr>
                <w:rFonts w:ascii="Times New Roman" w:eastAsia="Times New Roman" w:hAnsi="Times New Roman" w:cs="Times New Roman"/>
                <w:sz w:val="24"/>
                <w:szCs w:val="24"/>
                <w:lang w:val="es-CO" w:eastAsia="es-CO"/>
              </w:rPr>
              <w:t xml:space="preserve"> el recurso para ampliar las explicaciones sobre el per</w:t>
            </w:r>
            <w:r w:rsidR="00ED0029"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w:t>
            </w:r>
            <w:r w:rsidR="00ED0029"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introduciendo ideas no tratadas a lo largo del tema. </w:t>
            </w:r>
            <w:r w:rsidR="00C93D28" w:rsidRPr="00FC750D">
              <w:rPr>
                <w:rFonts w:ascii="Times New Roman" w:eastAsia="Times New Roman" w:hAnsi="Times New Roman" w:cs="Times New Roman"/>
                <w:sz w:val="24"/>
                <w:szCs w:val="24"/>
                <w:lang w:val="es-CO" w:eastAsia="es-CO"/>
              </w:rPr>
              <w:t>Esto l</w:t>
            </w:r>
            <w:r w:rsidR="00A06D7E"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w:t>
            </w:r>
            <w:r w:rsidRPr="00FC750D">
              <w:rPr>
                <w:rFonts w:ascii="Times New Roman" w:eastAsia="Times New Roman" w:hAnsi="Times New Roman" w:cs="Times New Roman"/>
                <w:sz w:val="24"/>
                <w:szCs w:val="24"/>
                <w:highlight w:val="green"/>
                <w:lang w:val="es-CO" w:eastAsia="es-CO"/>
              </w:rPr>
              <w:t>XVIII</w:t>
            </w:r>
            <w:r w:rsidR="00C93D28"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También tiene la opción de hacer referencia a aspectos concretos </w:t>
            </w:r>
            <w:r w:rsidRPr="00FC750D">
              <w:rPr>
                <w:rFonts w:ascii="Times New Roman" w:eastAsia="Times New Roman" w:hAnsi="Times New Roman" w:cs="Times New Roman"/>
                <w:sz w:val="24"/>
                <w:szCs w:val="24"/>
                <w:lang w:val="es-CO" w:eastAsia="es-CO"/>
              </w:rPr>
              <w:lastRenderedPageBreak/>
              <w:t>de la historia del per</w:t>
            </w:r>
            <w:r w:rsidR="00C93D28"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w:t>
            </w:r>
            <w:r w:rsidR="00C93D28"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F38CF6E"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Sería conveniente que los alumnos relacionen los distintos hitos y conceptos presentados. </w:t>
            </w:r>
            <w:r w:rsidR="00C93D28" w:rsidRPr="00FC750D">
              <w:rPr>
                <w:rFonts w:ascii="Times New Roman" w:eastAsia="Times New Roman" w:hAnsi="Times New Roman" w:cs="Times New Roman"/>
                <w:sz w:val="24"/>
                <w:szCs w:val="24"/>
                <w:lang w:val="es-CO" w:eastAsia="es-CO"/>
              </w:rPr>
              <w:t>De esa manera</w:t>
            </w:r>
            <w:r w:rsidRPr="00FC750D">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FC750D"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0192DB93" w14:textId="2E232CBB"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ampliar los conocimientos de los alumnos sobre el per</w:t>
            </w:r>
            <w:r w:rsidR="00F004EB"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FC750D">
              <w:rPr>
                <w:rFonts w:ascii="Times New Roman" w:eastAsia="Times New Roman" w:hAnsi="Times New Roman" w:cs="Times New Roman"/>
                <w:sz w:val="24"/>
                <w:szCs w:val="24"/>
                <w:lang w:val="es-CO" w:eastAsia="es-CO"/>
              </w:rPr>
              <w:t xml:space="preserve"> quedado</w:t>
            </w:r>
            <w:r w:rsidRPr="00FC750D">
              <w:rPr>
                <w:rFonts w:ascii="Times New Roman" w:eastAsia="Times New Roman" w:hAnsi="Times New Roman" w:cs="Times New Roman"/>
                <w:sz w:val="24"/>
                <w:szCs w:val="24"/>
                <w:lang w:val="es-CO" w:eastAsia="es-CO"/>
              </w:rPr>
              <w:t xml:space="preserve"> a lo largo del tema. </w:t>
            </w:r>
            <w:r w:rsidR="00992A5F"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a Gran Enciclopedia Planeta</w:t>
            </w:r>
            <w:r w:rsidR="00992A5F" w:rsidRPr="00FC750D">
              <w:rPr>
                <w:rFonts w:ascii="Times New Roman" w:eastAsia="Times New Roman" w:hAnsi="Times New Roman" w:cs="Times New Roman"/>
                <w:sz w:val="24"/>
                <w:szCs w:val="24"/>
                <w:lang w:val="es-CO" w:eastAsia="es-CO"/>
              </w:rPr>
              <w:t xml:space="preserve"> puede servirles de ayuda</w:t>
            </w:r>
            <w:r w:rsidRPr="00FC750D">
              <w:rPr>
                <w:rFonts w:ascii="Times New Roman" w:eastAsia="Times New Roman" w:hAnsi="Times New Roman" w:cs="Times New Roman"/>
                <w:sz w:val="24"/>
                <w:szCs w:val="24"/>
                <w:lang w:val="es-CO" w:eastAsia="es-CO"/>
              </w:rPr>
              <w:t>.</w:t>
            </w:r>
          </w:p>
          <w:p w14:paraId="5B40D69C" w14:textId="657DF6CF" w:rsidR="00CA7EE4" w:rsidRPr="00FC750D" w:rsidRDefault="00CA7EE4" w:rsidP="00A06D7E">
            <w:pPr>
              <w:rPr>
                <w:rFonts w:ascii="Times New Roman" w:hAnsi="Times New Roman" w:cs="Times New Roman"/>
                <w:sz w:val="24"/>
                <w:szCs w:val="24"/>
              </w:rPr>
            </w:pPr>
          </w:p>
        </w:tc>
      </w:tr>
    </w:tbl>
    <w:p w14:paraId="347384B2" w14:textId="77777777" w:rsidR="009D645D" w:rsidRPr="00FC750D" w:rsidRDefault="009D645D" w:rsidP="00134A9E">
      <w:pPr>
        <w:rPr>
          <w:rFonts w:ascii="Times New Roman" w:hAnsi="Times New Roman" w:cs="Times New Roman"/>
          <w:noProof/>
          <w:lang w:eastAsia="es-CO"/>
        </w:rPr>
      </w:pPr>
    </w:p>
    <w:p w14:paraId="1ED7AB69" w14:textId="66DC21CD"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Pr="00FC750D">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7777777" w:rsidR="00134A9E" w:rsidRPr="00FC750D" w:rsidRDefault="00134A9E" w:rsidP="001A3E93">
            <w:pPr>
              <w:rPr>
                <w:rFonts w:ascii="Times New Roman" w:hAnsi="Times New Roman" w:cs="Times New Roman"/>
                <w:color w:val="000000"/>
                <w:sz w:val="24"/>
                <w:szCs w:val="24"/>
              </w:rPr>
            </w:pPr>
          </w:p>
        </w:tc>
      </w:tr>
    </w:tbl>
    <w:p w14:paraId="52D7A3C0" w14:textId="77777777" w:rsidR="00054A93" w:rsidRPr="00FC750D" w:rsidRDefault="00054A93"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XX_G00_00_REC00</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EB1338" w:rsidP="00F50A45">
            <w:pPr>
              <w:rPr>
                <w:rFonts w:ascii="Times New Roman" w:hAnsi="Times New Roman" w:cs="Times New Roman"/>
                <w:sz w:val="24"/>
                <w:szCs w:val="24"/>
              </w:rPr>
            </w:pPr>
            <w:hyperlink r:id="rId45"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w:t>
            </w:r>
            <w:r w:rsidRPr="00FC750D">
              <w:rPr>
                <w:rFonts w:ascii="Times New Roman" w:hAnsi="Times New Roman" w:cs="Times New Roman"/>
                <w:sz w:val="24"/>
                <w:szCs w:val="24"/>
              </w:rPr>
              <w:lastRenderedPageBreak/>
              <w:t xml:space="preserve">proyecto Kairos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EB1338" w:rsidP="00F50A45">
            <w:pPr>
              <w:rPr>
                <w:rFonts w:ascii="Times New Roman" w:hAnsi="Times New Roman" w:cs="Times New Roman"/>
                <w:sz w:val="24"/>
                <w:szCs w:val="24"/>
              </w:rPr>
            </w:pPr>
            <w:hyperlink r:id="rId46"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14:paraId="4EFA8B8E" w14:textId="2D4BCB36"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El concepto de Antiguo Régimen y otros elementos relacionados, ofrecidos por el Banco de Contenidos de AulaPlaneta</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FC30C2">
      <w:headerReference w:type="even" r:id="rId47"/>
      <w:headerReference w:type="default" r:id="rId4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iego Pérez Medina" w:date="2015-03-01T19:44:00Z" w:initials="DP">
    <w:p w14:paraId="7AAD3D94" w14:textId="6C6D05FA" w:rsidR="00EB1338" w:rsidRDefault="00EB1338">
      <w:pPr>
        <w:pStyle w:val="Textocomentario"/>
      </w:pPr>
      <w:r>
        <w:rPr>
          <w:rStyle w:val="Refdecomentario"/>
        </w:rPr>
        <w:annotationRef/>
      </w:r>
      <w:r>
        <w:t>Sugiero agregar estos calificativos para mayor claridad.</w:t>
      </w:r>
    </w:p>
  </w:comment>
  <w:comment w:id="1" w:author="Diego Pérez Medina" w:date="2015-03-01T20:11:00Z" w:initials="DP">
    <w:p w14:paraId="7A8FDACF" w14:textId="4ED21A42" w:rsidR="00EB1338" w:rsidRDefault="00EB1338">
      <w:pPr>
        <w:pStyle w:val="Textocomentario"/>
      </w:pPr>
      <w:r>
        <w:rPr>
          <w:rStyle w:val="Refdecomentario"/>
        </w:rPr>
        <w:annotationRef/>
      </w:r>
      <w:r>
        <w:t>Falta la información de la casilla.</w:t>
      </w:r>
    </w:p>
  </w:comment>
  <w:comment w:id="2" w:author="ANA MARIA LARA" w:date="2015-03-01T22:42:00Z" w:initials="AML">
    <w:p w14:paraId="63FAA47C" w14:textId="77777777" w:rsidR="00EB1338" w:rsidRPr="008C0B17" w:rsidRDefault="00EB1338">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EB1338" w:rsidRPr="008C0B17" w:rsidRDefault="00EB1338">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2AECF3A3" w:rsidR="00EB1338" w:rsidRPr="008C0B17" w:rsidRDefault="00EB1338">
      <w:pPr>
        <w:pStyle w:val="Textocomentario"/>
        <w:rPr>
          <w:rFonts w:ascii="Times New Roman" w:hAnsi="Times New Roman"/>
          <w:sz w:val="24"/>
          <w:szCs w:val="24"/>
          <w:highlight w:val="red"/>
        </w:rPr>
      </w:pPr>
      <w:r>
        <w:rPr>
          <w:rFonts w:ascii="Times New Roman" w:hAnsi="Times New Roman"/>
          <w:color w:val="000000" w:themeColor="text1"/>
          <w:highlight w:val="red"/>
        </w:rPr>
        <w:t>TÍ</w:t>
      </w:r>
      <w:r w:rsidRPr="008C0B17">
        <w:rPr>
          <w:rFonts w:ascii="Times New Roman" w:hAnsi="Times New Roman"/>
          <w:color w:val="000000" w:themeColor="text1"/>
          <w:highlight w:val="red"/>
        </w:rPr>
        <w:t xml:space="preserve">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6E8D382A" w:rsidR="00EB1338" w:rsidRDefault="00EB1338">
      <w:pPr>
        <w:pStyle w:val="Textocomentario"/>
        <w:rPr>
          <w:rFonts w:ascii="Times New Roman" w:hAnsi="Times New Roman"/>
          <w:sz w:val="24"/>
          <w:szCs w:val="24"/>
        </w:rPr>
      </w:pPr>
      <w:r>
        <w:rPr>
          <w:rFonts w:ascii="Times New Roman" w:hAnsi="Times New Roman"/>
          <w:sz w:val="24"/>
          <w:szCs w:val="24"/>
          <w:highlight w:val="red"/>
        </w:rPr>
        <w:t>D</w:t>
      </w:r>
      <w:r w:rsidRPr="008C0B17">
        <w:rPr>
          <w:rFonts w:ascii="Times New Roman" w:hAnsi="Times New Roman"/>
          <w:sz w:val="24"/>
          <w:szCs w:val="24"/>
          <w:highlight w:val="red"/>
        </w:rPr>
        <w:t>ESCRIP</w:t>
      </w:r>
      <w:r>
        <w:rPr>
          <w:rFonts w:ascii="Times New Roman" w:hAnsi="Times New Roman"/>
          <w:sz w:val="24"/>
          <w:szCs w:val="24"/>
          <w:highlight w:val="red"/>
        </w:rPr>
        <w:t>C</w:t>
      </w:r>
      <w:r w:rsidRPr="008C0B17">
        <w:rPr>
          <w:rFonts w:ascii="Times New Roman" w:hAnsi="Times New Roman"/>
          <w:sz w:val="24"/>
          <w:szCs w:val="24"/>
          <w:highlight w:val="red"/>
        </w:rPr>
        <w:t xml:space="preserve">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EB1338" w:rsidRDefault="00EB1338">
      <w:pPr>
        <w:pStyle w:val="Textocomentario"/>
      </w:pPr>
    </w:p>
  </w:comment>
  <w:comment w:id="4" w:author="Diego Pérez Medina" w:date="2015-03-02T10:19:00Z" w:initials="DP">
    <w:p w14:paraId="21D099AF" w14:textId="2A8543A5" w:rsidR="00EB1338" w:rsidRDefault="00EB1338">
      <w:pPr>
        <w:pStyle w:val="Textocomentario"/>
      </w:pPr>
      <w:r>
        <w:rPr>
          <w:rStyle w:val="Refdecomentario"/>
        </w:rPr>
        <w:annotationRef/>
      </w:r>
      <w:r>
        <w:t>¿No sería conveniente poner también en este caso la captura de pantalla?</w:t>
      </w:r>
    </w:p>
  </w:comment>
  <w:comment w:id="5" w:author="ANA MARIA LARA" w:date="2015-03-01T19:44:00Z" w:initials="AML">
    <w:p w14:paraId="7E6B0E8C" w14:textId="159A5AF7" w:rsidR="00EB1338" w:rsidRDefault="00EB1338">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464B6" w14:textId="77777777" w:rsidR="00D05E05" w:rsidRDefault="00D05E05">
      <w:pPr>
        <w:spacing w:after="0"/>
      </w:pPr>
      <w:r>
        <w:separator/>
      </w:r>
    </w:p>
  </w:endnote>
  <w:endnote w:type="continuationSeparator" w:id="0">
    <w:p w14:paraId="50C1770C" w14:textId="77777777" w:rsidR="00D05E05" w:rsidRDefault="00D05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4FDE0" w14:textId="77777777" w:rsidR="00D05E05" w:rsidRDefault="00D05E05">
      <w:pPr>
        <w:spacing w:after="0"/>
      </w:pPr>
      <w:r>
        <w:separator/>
      </w:r>
    </w:p>
  </w:footnote>
  <w:footnote w:type="continuationSeparator" w:id="0">
    <w:p w14:paraId="322E7369" w14:textId="77777777" w:rsidR="00D05E05" w:rsidRDefault="00D05E0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EB1338" w:rsidRDefault="00EB133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EB1338" w:rsidRDefault="00EB133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4608B3" w:rsidRPr="00F16D37" w:rsidRDefault="004608B3"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4608B3" w:rsidRDefault="004608B3">
    <w:pPr>
      <w:pStyle w:val="Encabezado"/>
    </w:pPr>
  </w:p>
  <w:p w14:paraId="5F223E2B" w14:textId="0D5824F1" w:rsidR="00EB1338" w:rsidRPr="00F16D37" w:rsidRDefault="00EB1338"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0"/>
  </w:num>
  <w:num w:numId="5">
    <w:abstractNumId w:val="12"/>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F7F"/>
    <w:rsid w:val="00066F3F"/>
    <w:rsid w:val="000716B5"/>
    <w:rsid w:val="00071A20"/>
    <w:rsid w:val="0007415B"/>
    <w:rsid w:val="0007453D"/>
    <w:rsid w:val="000756BA"/>
    <w:rsid w:val="0007752C"/>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E66"/>
    <w:rsid w:val="000E50F5"/>
    <w:rsid w:val="000E56BF"/>
    <w:rsid w:val="000E7362"/>
    <w:rsid w:val="000F0C7A"/>
    <w:rsid w:val="000F3118"/>
    <w:rsid w:val="000F7B46"/>
    <w:rsid w:val="001018BE"/>
    <w:rsid w:val="00101D89"/>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64E"/>
    <w:rsid w:val="00155DDA"/>
    <w:rsid w:val="00155F8C"/>
    <w:rsid w:val="001561C2"/>
    <w:rsid w:val="00160D85"/>
    <w:rsid w:val="00161D0A"/>
    <w:rsid w:val="00163E0E"/>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5E30"/>
    <w:rsid w:val="001B00F4"/>
    <w:rsid w:val="001B1F44"/>
    <w:rsid w:val="001B2EF0"/>
    <w:rsid w:val="001B37F8"/>
    <w:rsid w:val="001B3DAF"/>
    <w:rsid w:val="001B4371"/>
    <w:rsid w:val="001B629F"/>
    <w:rsid w:val="001C161B"/>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7D17"/>
    <w:rsid w:val="002D1656"/>
    <w:rsid w:val="002D2B46"/>
    <w:rsid w:val="002D2FE7"/>
    <w:rsid w:val="002E0A3A"/>
    <w:rsid w:val="002E3157"/>
    <w:rsid w:val="002E34D4"/>
    <w:rsid w:val="002E6DAF"/>
    <w:rsid w:val="002E7393"/>
    <w:rsid w:val="002F3536"/>
    <w:rsid w:val="002F3FB5"/>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68D2"/>
    <w:rsid w:val="00416B09"/>
    <w:rsid w:val="00423A9B"/>
    <w:rsid w:val="0042512A"/>
    <w:rsid w:val="00425943"/>
    <w:rsid w:val="00426B1E"/>
    <w:rsid w:val="00426F5A"/>
    <w:rsid w:val="004274ED"/>
    <w:rsid w:val="004274FA"/>
    <w:rsid w:val="00436E0A"/>
    <w:rsid w:val="00440AF7"/>
    <w:rsid w:val="00441898"/>
    <w:rsid w:val="00442480"/>
    <w:rsid w:val="0044314A"/>
    <w:rsid w:val="004434F2"/>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7D0C"/>
    <w:rsid w:val="004C7E27"/>
    <w:rsid w:val="004D3002"/>
    <w:rsid w:val="004D5652"/>
    <w:rsid w:val="004D65E8"/>
    <w:rsid w:val="004D7C1C"/>
    <w:rsid w:val="004E0C44"/>
    <w:rsid w:val="004E172C"/>
    <w:rsid w:val="004E2B42"/>
    <w:rsid w:val="004E4BE7"/>
    <w:rsid w:val="004E50F2"/>
    <w:rsid w:val="004E5E51"/>
    <w:rsid w:val="004E742B"/>
    <w:rsid w:val="004E7ADE"/>
    <w:rsid w:val="004F0ECE"/>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16C1"/>
    <w:rsid w:val="006769B2"/>
    <w:rsid w:val="006770FD"/>
    <w:rsid w:val="00677473"/>
    <w:rsid w:val="006813E1"/>
    <w:rsid w:val="0068378A"/>
    <w:rsid w:val="0068736B"/>
    <w:rsid w:val="00690A23"/>
    <w:rsid w:val="0069130B"/>
    <w:rsid w:val="006924A0"/>
    <w:rsid w:val="00692844"/>
    <w:rsid w:val="0069312E"/>
    <w:rsid w:val="006959E5"/>
    <w:rsid w:val="00695B29"/>
    <w:rsid w:val="006A03C6"/>
    <w:rsid w:val="006A0494"/>
    <w:rsid w:val="006A0953"/>
    <w:rsid w:val="006A1381"/>
    <w:rsid w:val="006A2D60"/>
    <w:rsid w:val="006A3524"/>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3E98"/>
    <w:rsid w:val="00724705"/>
    <w:rsid w:val="00724CA8"/>
    <w:rsid w:val="00725D66"/>
    <w:rsid w:val="00726376"/>
    <w:rsid w:val="0073082B"/>
    <w:rsid w:val="007311BE"/>
    <w:rsid w:val="00732E18"/>
    <w:rsid w:val="007359E4"/>
    <w:rsid w:val="00735BFE"/>
    <w:rsid w:val="00736490"/>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6B4B"/>
    <w:rsid w:val="007E746B"/>
    <w:rsid w:val="007F0867"/>
    <w:rsid w:val="007F27B1"/>
    <w:rsid w:val="007F2B3E"/>
    <w:rsid w:val="007F2CD4"/>
    <w:rsid w:val="007F4768"/>
    <w:rsid w:val="007F4CA9"/>
    <w:rsid w:val="007F51B3"/>
    <w:rsid w:val="007F5300"/>
    <w:rsid w:val="007F6A35"/>
    <w:rsid w:val="00800ED8"/>
    <w:rsid w:val="00804B8D"/>
    <w:rsid w:val="00804BD9"/>
    <w:rsid w:val="00806DFA"/>
    <w:rsid w:val="00810A81"/>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20C8"/>
    <w:rsid w:val="008421CC"/>
    <w:rsid w:val="00842252"/>
    <w:rsid w:val="0084479D"/>
    <w:rsid w:val="00845E19"/>
    <w:rsid w:val="008476F6"/>
    <w:rsid w:val="00847EA7"/>
    <w:rsid w:val="00850A49"/>
    <w:rsid w:val="008520C7"/>
    <w:rsid w:val="00854B41"/>
    <w:rsid w:val="00860A2F"/>
    <w:rsid w:val="00861341"/>
    <w:rsid w:val="008648CE"/>
    <w:rsid w:val="00864B03"/>
    <w:rsid w:val="00864FE2"/>
    <w:rsid w:val="00865510"/>
    <w:rsid w:val="0086569F"/>
    <w:rsid w:val="00871D79"/>
    <w:rsid w:val="00871E95"/>
    <w:rsid w:val="0087270D"/>
    <w:rsid w:val="008728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0F2D"/>
    <w:rsid w:val="00A02496"/>
    <w:rsid w:val="00A03F95"/>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4F0F"/>
    <w:rsid w:val="00A3577D"/>
    <w:rsid w:val="00A35967"/>
    <w:rsid w:val="00A3663B"/>
    <w:rsid w:val="00A43806"/>
    <w:rsid w:val="00A442EC"/>
    <w:rsid w:val="00A4508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3685"/>
    <w:rsid w:val="00AC3DE2"/>
    <w:rsid w:val="00AC43BB"/>
    <w:rsid w:val="00AC575F"/>
    <w:rsid w:val="00AC58BD"/>
    <w:rsid w:val="00AC7771"/>
    <w:rsid w:val="00AD0488"/>
    <w:rsid w:val="00AD5DEE"/>
    <w:rsid w:val="00AD61DD"/>
    <w:rsid w:val="00AD7350"/>
    <w:rsid w:val="00AE0BBF"/>
    <w:rsid w:val="00AE1FC1"/>
    <w:rsid w:val="00AE3544"/>
    <w:rsid w:val="00AE4988"/>
    <w:rsid w:val="00AE660E"/>
    <w:rsid w:val="00AE6CCF"/>
    <w:rsid w:val="00AE7C66"/>
    <w:rsid w:val="00AF11C0"/>
    <w:rsid w:val="00AF4302"/>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E05"/>
    <w:rsid w:val="00D102E2"/>
    <w:rsid w:val="00D12BED"/>
    <w:rsid w:val="00D137BF"/>
    <w:rsid w:val="00D1522A"/>
    <w:rsid w:val="00D15622"/>
    <w:rsid w:val="00D1587E"/>
    <w:rsid w:val="00D16157"/>
    <w:rsid w:val="00D162A1"/>
    <w:rsid w:val="00D17A68"/>
    <w:rsid w:val="00D21FB9"/>
    <w:rsid w:val="00D23A89"/>
    <w:rsid w:val="00D24A37"/>
    <w:rsid w:val="00D251AF"/>
    <w:rsid w:val="00D25242"/>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413A"/>
    <w:rsid w:val="00D844E0"/>
    <w:rsid w:val="00D879CA"/>
    <w:rsid w:val="00D90BF4"/>
    <w:rsid w:val="00D918DB"/>
    <w:rsid w:val="00D93527"/>
    <w:rsid w:val="00DA0E99"/>
    <w:rsid w:val="00DA57A8"/>
    <w:rsid w:val="00DA57FE"/>
    <w:rsid w:val="00DA5BD8"/>
    <w:rsid w:val="00DA7CC1"/>
    <w:rsid w:val="00DB0651"/>
    <w:rsid w:val="00DB1B86"/>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6040F"/>
    <w:rsid w:val="00E607B7"/>
    <w:rsid w:val="00E623D5"/>
    <w:rsid w:val="00E623F0"/>
    <w:rsid w:val="00E67395"/>
    <w:rsid w:val="00E67616"/>
    <w:rsid w:val="00E679E2"/>
    <w:rsid w:val="00E72CB9"/>
    <w:rsid w:val="00E7313F"/>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B1338"/>
    <w:rsid w:val="00EB2472"/>
    <w:rsid w:val="00EB3081"/>
    <w:rsid w:val="00EB3348"/>
    <w:rsid w:val="00EB4208"/>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191F"/>
    <w:rsid w:val="00F21DA8"/>
    <w:rsid w:val="00F23646"/>
    <w:rsid w:val="00F23DBC"/>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7.jpeg"/><Relationship Id="rId39" Type="http://schemas.openxmlformats.org/officeDocument/2006/relationships/hyperlink" Target="http://profesores.aulaplaneta.com/BCRedir.aspx?URL=/encyclopedia/default.asp?idreg=55251&amp;ruta=Buscador" TargetMode="External"/><Relationship Id="rId3" Type="http://schemas.openxmlformats.org/officeDocument/2006/relationships/styles" Target="styles.xml"/><Relationship Id="rId21" Type="http://schemas.openxmlformats.org/officeDocument/2006/relationships/hyperlink" Target="http://upload.wikimedia.org/wikipedia/commons/d/d7/Jean-Fran%C3%A7ois_Millet_(II)_001.jpg"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iris.cnice.mec.es/kairos/mediateca/cartoteca/pagsmapas/independencia_usa.html" TargetMode="External"/><Relationship Id="rId46" Type="http://schemas.openxmlformats.org/officeDocument/2006/relationships/hyperlink" Target="http://recursostic.educacion.es/kairos/web/ensenanzas/eso/moderna/luces_00.html" TargetMode="External"/><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hyperlink" Target="http://commons.wikimedia.org/wiki/File:Jean-Fran%C3%A7ois_Millet_(II)_001.jpg" TargetMode="External"/><Relationship Id="rId29" Type="http://schemas.openxmlformats.org/officeDocument/2006/relationships/hyperlink" Target="http://www.laeditorialvirtual.com.ar/pages/rousseau/RousseauContrato01.htm"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profesores.aulaplaneta.com/BCRedir.aspx?URL=/encyclopedia/default.asp?idpack=10&amp;idpil=DI000451&amp;ruta=Buscador" TargetMode="External"/><Relationship Id="rId40" Type="http://schemas.openxmlformats.org/officeDocument/2006/relationships/image" Target="media/image13.jpeg"/><Relationship Id="rId45" Type="http://schemas.openxmlformats.org/officeDocument/2006/relationships/hyperlink" Target="http://recursostic.educacion.es/secundaria/edad/4esohistoria/quincena2/quincena2_contenidos_4a_intro.htm" TargetMode="External"/><Relationship Id="rId5" Type="http://schemas.openxmlformats.org/officeDocument/2006/relationships/settings" Target="settings.xml"/><Relationship Id="rId15" Type="http://schemas.openxmlformats.org/officeDocument/2006/relationships/hyperlink" Target="http://recursostic.educacion.es/secundaria/edad/4esohistoria/quincena2/imagenes1/despotismo_i/libro.html" TargetMode="External"/><Relationship Id="rId23" Type="http://schemas.openxmlformats.org/officeDocument/2006/relationships/hyperlink" Target="http://pt.wikipedia.org/wiki/Com%C3%A9rcio_Triangular" TargetMode="External"/><Relationship Id="rId28" Type="http://schemas.openxmlformats.org/officeDocument/2006/relationships/hyperlink" Target="http://www.laeditorialvirtual.com.ar/pages/rousseau/RousseauContrato01.htm"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hyperlink" Target="http://www.laeditorialvirtual.com.ar/pages/rousseau/RousseauContrato01.htm" TargetMode="External"/><Relationship Id="rId44" Type="http://schemas.openxmlformats.org/officeDocument/2006/relationships/hyperlink" Target="http://www.un.org/es/documents/udhr/" TargetMode="Externa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hyperlink" Target="http://www.laeditorialvirtual.com.ar/pages/rousseau/RousseauContrato01.htm" TargetMode="External"/><Relationship Id="rId30" Type="http://schemas.openxmlformats.org/officeDocument/2006/relationships/hyperlink" Target="http://www.laeditorialvirtual.com.ar/pages/rousseau/RousseauContrato01.htm" TargetMode="External"/><Relationship Id="rId35" Type="http://schemas.openxmlformats.org/officeDocument/2006/relationships/image" Target="media/image11.png"/><Relationship Id="rId43" Type="http://schemas.openxmlformats.org/officeDocument/2006/relationships/image" Target="media/image16.png"/><Relationship Id="rId48"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C770A-9EBA-414F-9A19-2F0C0E4F5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39</Pages>
  <Words>9659</Words>
  <Characters>53129</Characters>
  <Application>Microsoft Office Word</Application>
  <DocSecurity>0</DocSecurity>
  <Lines>442</Lines>
  <Paragraphs>125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62663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5</cp:revision>
  <dcterms:created xsi:type="dcterms:W3CDTF">2015-03-03T00:54:00Z</dcterms:created>
  <dcterms:modified xsi:type="dcterms:W3CDTF">2015-03-03T02:53:00Z</dcterms:modified>
  <cp:category/>
</cp:coreProperties>
</file>