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4572D4" w:rsidRDefault="000537AE" w:rsidP="00CB02D2">
      <w:pPr>
        <w:jc w:val="center"/>
        <w:rPr>
          <w:rFonts w:ascii="Times New Roman" w:hAnsi="Times New Roman" w:cs="Times New Roman"/>
          <w:b/>
          <w:lang w:val="es-ES_tradnl"/>
        </w:rPr>
      </w:pPr>
      <w:r w:rsidRPr="004572D4">
        <w:rPr>
          <w:rFonts w:ascii="Times New Roman" w:hAnsi="Times New Roman" w:cs="Times New Roman"/>
          <w:b/>
          <w:lang w:val="es-ES_tradnl"/>
        </w:rPr>
        <w:t xml:space="preserve">Ejercicio Genérico </w:t>
      </w:r>
      <w:r w:rsidR="00051C59" w:rsidRPr="004572D4">
        <w:rPr>
          <w:rFonts w:ascii="Times New Roman" w:hAnsi="Times New Roman" w:cs="Times New Roman"/>
          <w:b/>
          <w:lang w:val="es-ES_tradnl"/>
        </w:rPr>
        <w:t>M5</w:t>
      </w:r>
      <w:r w:rsidR="00F343B7" w:rsidRPr="004572D4">
        <w:rPr>
          <w:rFonts w:ascii="Times New Roman" w:hAnsi="Times New Roman" w:cs="Times New Roman"/>
          <w:b/>
          <w:lang w:val="es-ES_tradnl"/>
        </w:rPr>
        <w:t>D</w:t>
      </w:r>
      <w:r w:rsidR="00051C59" w:rsidRPr="004572D4">
        <w:rPr>
          <w:rFonts w:ascii="Times New Roman" w:hAnsi="Times New Roman" w:cs="Times New Roman"/>
          <w:b/>
          <w:lang w:val="es-ES_tradnl"/>
        </w:rPr>
        <w:t xml:space="preserve">: Test - con </w:t>
      </w:r>
      <w:r w:rsidR="00F343B7" w:rsidRPr="004572D4">
        <w:rPr>
          <w:rFonts w:ascii="Times New Roman" w:hAnsi="Times New Roman" w:cs="Times New Roman"/>
          <w:b/>
          <w:lang w:val="es-ES_tradnl"/>
        </w:rPr>
        <w:t>texto largo</w:t>
      </w:r>
    </w:p>
    <w:p w:rsidR="0045712C" w:rsidRPr="004572D4" w:rsidRDefault="0045712C" w:rsidP="00CB02D2">
      <w:pPr>
        <w:rPr>
          <w:rFonts w:ascii="Times New Roman" w:hAnsi="Times New Roman" w:cs="Times New Roman"/>
          <w:lang w:val="es-ES_tradnl"/>
        </w:rPr>
      </w:pPr>
    </w:p>
    <w:p w:rsidR="00E61A4B" w:rsidRPr="004572D4" w:rsidRDefault="00254FDB"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 xml:space="preserve">Nombre del </w:t>
      </w:r>
      <w:proofErr w:type="spellStart"/>
      <w:r w:rsidRPr="004572D4">
        <w:rPr>
          <w:rFonts w:ascii="Times New Roman" w:hAnsi="Times New Roman" w:cs="Times New Roman"/>
          <w:highlight w:val="green"/>
          <w:lang w:val="es-ES_tradnl"/>
        </w:rPr>
        <w:t>guión</w:t>
      </w:r>
      <w:proofErr w:type="spellEnd"/>
      <w:r w:rsidRPr="004572D4">
        <w:rPr>
          <w:rFonts w:ascii="Times New Roman" w:hAnsi="Times New Roman" w:cs="Times New Roman"/>
          <w:highlight w:val="green"/>
          <w:lang w:val="es-ES_tradnl"/>
        </w:rPr>
        <w:t xml:space="preserve"> a que corresponde el ejercicio</w:t>
      </w:r>
      <w:r w:rsidR="000358C8" w:rsidRPr="009E5E97">
        <w:rPr>
          <w:rFonts w:ascii="Times New Roman" w:hAnsi="Times New Roman" w:cs="Times New Roman"/>
          <w:color w:val="000000"/>
          <w:lang w:val="es-CO"/>
        </w:rPr>
        <w:t xml:space="preserve"> CS_08_02</w:t>
      </w:r>
      <w:r w:rsidR="000358C8" w:rsidRPr="009E5E97">
        <w:rPr>
          <w:rFonts w:ascii="Times New Roman" w:hAnsi="Times New Roman" w:cs="Times New Roman"/>
          <w:color w:val="000000" w:themeColor="text1"/>
          <w:lang w:val="es-CO"/>
        </w:rPr>
        <w:t>_</w:t>
      </w:r>
      <w:r w:rsidR="008B6C82">
        <w:rPr>
          <w:rFonts w:ascii="Times New Roman" w:hAnsi="Times New Roman" w:cs="Times New Roman"/>
          <w:color w:val="000000" w:themeColor="text1"/>
          <w:lang w:val="es-CO"/>
        </w:rPr>
        <w:t>CO</w:t>
      </w:r>
    </w:p>
    <w:p w:rsidR="00E61A4B" w:rsidRPr="004572D4" w:rsidRDefault="00E61A4B" w:rsidP="00CB02D2">
      <w:pPr>
        <w:rPr>
          <w:rFonts w:ascii="Times New Roman" w:hAnsi="Times New Roman" w:cs="Times New Roman"/>
          <w:lang w:val="es-ES_tradnl"/>
        </w:rPr>
      </w:pPr>
    </w:p>
    <w:p w:rsidR="006D02A8" w:rsidRPr="004572D4" w:rsidRDefault="006D02A8" w:rsidP="00CB02D2">
      <w:pPr>
        <w:rPr>
          <w:rFonts w:ascii="Times New Roman" w:hAnsi="Times New Roman" w:cs="Times New Roman"/>
          <w:lang w:val="es-ES_tradnl"/>
        </w:rPr>
      </w:pPr>
    </w:p>
    <w:p w:rsidR="0063490D" w:rsidRPr="004572D4" w:rsidRDefault="0045712C" w:rsidP="00CB02D2">
      <w:pPr>
        <w:rPr>
          <w:rFonts w:ascii="Times New Roman" w:hAnsi="Times New Roman" w:cs="Times New Roman"/>
          <w:b/>
          <w:lang w:val="es-ES_tradnl"/>
        </w:rPr>
      </w:pPr>
      <w:r w:rsidRPr="004572D4">
        <w:rPr>
          <w:rFonts w:ascii="Times New Roman" w:hAnsi="Times New Roman" w:cs="Times New Roman"/>
          <w:b/>
          <w:lang w:val="es-ES_tradnl"/>
        </w:rPr>
        <w:t xml:space="preserve">DATOS DEL </w:t>
      </w:r>
      <w:r w:rsidR="00340C3A" w:rsidRPr="004572D4">
        <w:rPr>
          <w:rFonts w:ascii="Times New Roman" w:hAnsi="Times New Roman" w:cs="Times New Roman"/>
          <w:b/>
          <w:lang w:val="es-ES_tradnl"/>
        </w:rPr>
        <w:t>RECURSO</w:t>
      </w:r>
    </w:p>
    <w:p w:rsidR="009320AC" w:rsidRPr="004572D4" w:rsidRDefault="009320AC" w:rsidP="00CB02D2">
      <w:pPr>
        <w:rPr>
          <w:rFonts w:ascii="Times New Roman" w:hAnsi="Times New Roman" w:cs="Times New Roman"/>
          <w:lang w:val="es-ES_tradnl"/>
        </w:rPr>
      </w:pPr>
    </w:p>
    <w:p w:rsidR="00EF5384" w:rsidRPr="004572D4" w:rsidRDefault="00D72D3D" w:rsidP="00EF5384">
      <w:pPr>
        <w:pStyle w:val="NormalWeb"/>
        <w:rPr>
          <w:b/>
          <w:bCs/>
          <w:highlight w:val="red"/>
        </w:rPr>
      </w:pPr>
      <w:r w:rsidRPr="004572D4">
        <w:rPr>
          <w:b/>
          <w:color w:val="FF0000"/>
          <w:lang w:val="es-ES_tradnl"/>
        </w:rPr>
        <w:t>*</w:t>
      </w:r>
      <w:r w:rsidRPr="004572D4">
        <w:rPr>
          <w:lang w:val="es-ES_tradnl"/>
        </w:rPr>
        <w:t xml:space="preserve"> </w:t>
      </w:r>
      <w:r w:rsidRPr="004572D4">
        <w:rPr>
          <w:highlight w:val="green"/>
          <w:lang w:val="es-ES_tradnl"/>
        </w:rPr>
        <w:t>Título del recurso (</w:t>
      </w:r>
      <w:r w:rsidRPr="004572D4">
        <w:rPr>
          <w:b/>
          <w:highlight w:val="green"/>
          <w:lang w:val="es-ES_tradnl"/>
        </w:rPr>
        <w:t>65</w:t>
      </w:r>
      <w:r w:rsidRPr="004572D4">
        <w:rPr>
          <w:highlight w:val="green"/>
          <w:lang w:val="es-ES_tradnl"/>
        </w:rPr>
        <w:t xml:space="preserve"> caracteres máx.)</w:t>
      </w:r>
      <w:r w:rsidR="00B6613F" w:rsidRPr="004572D4">
        <w:rPr>
          <w:lang w:val="es-ES_tradnl"/>
        </w:rPr>
        <w:t xml:space="preserve"> </w:t>
      </w:r>
      <w:r w:rsidR="00EF5384" w:rsidRPr="004572D4">
        <w:rPr>
          <w:color w:val="000000" w:themeColor="text1"/>
        </w:rPr>
        <w:t xml:space="preserve"> </w:t>
      </w:r>
      <w:r w:rsidR="00DC0FA1">
        <w:rPr>
          <w:color w:val="000000" w:themeColor="text1"/>
        </w:rPr>
        <w:t xml:space="preserve">Refuerza tu aprendizaje: </w:t>
      </w:r>
      <w:r w:rsidR="00EF5384" w:rsidRPr="00DC0FA1">
        <w:rPr>
          <w:bCs/>
        </w:rPr>
        <w:t>Descubre las características de la Constitución de Cádiz</w:t>
      </w:r>
    </w:p>
    <w:p w:rsidR="00D72D3D" w:rsidRPr="004572D4" w:rsidRDefault="00D72D3D" w:rsidP="00D72D3D">
      <w:pPr>
        <w:rPr>
          <w:rFonts w:ascii="Times New Roman" w:hAnsi="Times New Roman" w:cs="Times New Roman"/>
          <w:lang w:val="es-CO"/>
        </w:rPr>
      </w:pPr>
    </w:p>
    <w:p w:rsidR="00D72D3D" w:rsidRPr="004572D4" w:rsidRDefault="00D72D3D" w:rsidP="00D72D3D">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EF5384" w:rsidRPr="004572D4" w:rsidRDefault="0063490D" w:rsidP="00EF5384">
      <w:pPr>
        <w:pStyle w:val="NormalWeb"/>
        <w:rPr>
          <w:lang w:val="es-ES_tradnl"/>
        </w:rPr>
      </w:pPr>
      <w:r w:rsidRPr="004572D4">
        <w:rPr>
          <w:b/>
          <w:color w:val="FF0000"/>
          <w:lang w:val="es-ES_tradnl"/>
        </w:rPr>
        <w:t>*</w:t>
      </w:r>
      <w:r w:rsidRPr="004572D4">
        <w:rPr>
          <w:lang w:val="es-ES_tradnl"/>
        </w:rPr>
        <w:t xml:space="preserve"> </w:t>
      </w:r>
      <w:r w:rsidR="00AC7FAC" w:rsidRPr="004572D4">
        <w:rPr>
          <w:highlight w:val="green"/>
          <w:lang w:val="es-ES_tradnl"/>
        </w:rPr>
        <w:t xml:space="preserve">Descripción del </w:t>
      </w:r>
      <w:r w:rsidR="00340C3A" w:rsidRPr="004572D4">
        <w:rPr>
          <w:highlight w:val="green"/>
          <w:lang w:val="es-ES_tradnl"/>
        </w:rPr>
        <w:t>recurso</w:t>
      </w:r>
      <w:r w:rsidR="00B6613F" w:rsidRPr="004572D4">
        <w:rPr>
          <w:lang w:val="es-ES_tradnl"/>
        </w:rPr>
        <w:t xml:space="preserve"> </w:t>
      </w:r>
      <w:r w:rsidR="00EF5384" w:rsidRPr="004572D4">
        <w:rPr>
          <w:lang w:val="es-ES_tradnl"/>
        </w:rPr>
        <w:t xml:space="preserve"> Interactivo con el que se busca comprender las características que hacen de la Constitución de Cádiz una </w:t>
      </w:r>
      <w:r w:rsidR="00DC0FA1">
        <w:rPr>
          <w:lang w:val="es-ES_tradnl"/>
        </w:rPr>
        <w:t>c</w:t>
      </w:r>
      <w:r w:rsidR="00DC0FA1" w:rsidRPr="004572D4">
        <w:rPr>
          <w:lang w:val="es-ES_tradnl"/>
        </w:rPr>
        <w:t xml:space="preserve">onstitución </w:t>
      </w:r>
      <w:r w:rsidR="00EF5384" w:rsidRPr="004572D4">
        <w:rPr>
          <w:lang w:val="es-ES_tradnl"/>
        </w:rPr>
        <w:t>liberal</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3D72B3"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003D72B3" w:rsidRPr="004572D4">
        <w:rPr>
          <w:rFonts w:ascii="Times New Roman" w:hAnsi="Times New Roman" w:cs="Times New Roman"/>
          <w:highlight w:val="green"/>
          <w:lang w:val="es-ES_tradnl"/>
        </w:rPr>
        <w:t>Palabras clave del recurso (separadas por</w:t>
      </w:r>
      <w:r w:rsidRPr="004572D4">
        <w:rPr>
          <w:rFonts w:ascii="Times New Roman" w:hAnsi="Times New Roman" w:cs="Times New Roman"/>
          <w:highlight w:val="green"/>
          <w:lang w:val="es-ES_tradnl"/>
        </w:rPr>
        <w:t xml:space="preserve"> comas</w:t>
      </w:r>
      <w:r w:rsidR="003D72B3" w:rsidRPr="004572D4">
        <w:rPr>
          <w:rFonts w:ascii="Times New Roman" w:hAnsi="Times New Roman" w:cs="Times New Roman"/>
          <w:highlight w:val="green"/>
          <w:lang w:val="es-ES_tradnl"/>
        </w:rPr>
        <w:t xml:space="preserve"> ",")</w:t>
      </w:r>
      <w:r w:rsidR="00B6613F" w:rsidRPr="004572D4">
        <w:rPr>
          <w:rFonts w:ascii="Times New Roman" w:hAnsi="Times New Roman" w:cs="Times New Roman"/>
          <w:lang w:val="es-ES_tradnl"/>
        </w:rPr>
        <w:t xml:space="preserve">  </w:t>
      </w:r>
      <w:proofErr w:type="spellStart"/>
      <w:r w:rsidR="0061578F">
        <w:rPr>
          <w:rFonts w:ascii="Times New Roman" w:hAnsi="Times New Roman" w:cs="Times New Roman"/>
          <w:lang w:val="es-ES_tradnl"/>
        </w:rPr>
        <w:t>C</w:t>
      </w:r>
      <w:r w:rsidR="0061578F" w:rsidRPr="004572D4">
        <w:rPr>
          <w:rFonts w:ascii="Times New Roman" w:hAnsi="Times New Roman" w:cs="Times New Roman"/>
          <w:lang w:val="es-ES_tradnl"/>
        </w:rPr>
        <w:t>onstitución</w:t>
      </w:r>
      <w:proofErr w:type="gramStart"/>
      <w:r w:rsidR="00EF5384" w:rsidRPr="004572D4">
        <w:rPr>
          <w:rFonts w:ascii="Times New Roman" w:hAnsi="Times New Roman" w:cs="Times New Roman"/>
          <w:lang w:val="es-ES_tradnl"/>
        </w:rPr>
        <w:t>,Cádiz,ideas</w:t>
      </w:r>
      <w:proofErr w:type="spellEnd"/>
      <w:proofErr w:type="gramEnd"/>
      <w:r w:rsidR="00EF5384" w:rsidRPr="004572D4">
        <w:rPr>
          <w:rFonts w:ascii="Times New Roman" w:hAnsi="Times New Roman" w:cs="Times New Roman"/>
          <w:lang w:val="es-ES_tradnl"/>
        </w:rPr>
        <w:t xml:space="preserve"> </w:t>
      </w:r>
      <w:proofErr w:type="spellStart"/>
      <w:r w:rsidR="00EF5384" w:rsidRPr="004572D4">
        <w:rPr>
          <w:rFonts w:ascii="Times New Roman" w:hAnsi="Times New Roman" w:cs="Times New Roman"/>
          <w:lang w:val="es-ES_tradnl"/>
        </w:rPr>
        <w:t>liberales,independencia,invasión</w:t>
      </w:r>
      <w:proofErr w:type="spellEnd"/>
      <w:r w:rsidR="00EF5384" w:rsidRPr="004572D4">
        <w:rPr>
          <w:rFonts w:ascii="Times New Roman" w:hAnsi="Times New Roman" w:cs="Times New Roman"/>
          <w:lang w:val="es-ES_tradnl"/>
        </w:rPr>
        <w:t xml:space="preserve"> napoleónica</w:t>
      </w:r>
      <w:bookmarkStart w:id="0" w:name="_GoBack"/>
      <w:bookmarkEnd w:id="0"/>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3D72B3"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Tiempo estimado (minutos)</w:t>
      </w:r>
      <w:r w:rsidR="00B6613F" w:rsidRPr="004572D4">
        <w:rPr>
          <w:rFonts w:ascii="Times New Roman" w:hAnsi="Times New Roman" w:cs="Times New Roman"/>
          <w:lang w:val="es-ES_tradnl"/>
        </w:rPr>
        <w:t xml:space="preserve"> </w:t>
      </w:r>
      <w:r w:rsidR="00EF5384" w:rsidRPr="004572D4">
        <w:rPr>
          <w:rFonts w:ascii="Times New Roman" w:hAnsi="Times New Roman" w:cs="Times New Roman"/>
          <w:lang w:val="es-ES_tradnl"/>
        </w:rPr>
        <w:t>30</w:t>
      </w:r>
      <w:r w:rsidR="00B6613F" w:rsidRPr="004572D4">
        <w:rPr>
          <w:rFonts w:ascii="Times New Roman" w:hAnsi="Times New Roman" w:cs="Times New Roman"/>
          <w:lang w:val="es-ES_tradnl"/>
        </w:rPr>
        <w:t xml:space="preserve"> minutos</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63490D" w:rsidRPr="004572D4" w:rsidRDefault="0063490D"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3D72B3" w:rsidRPr="004572D4">
        <w:rPr>
          <w:rFonts w:ascii="Times New Roman" w:hAnsi="Times New Roman" w:cs="Times New Roman"/>
          <w:highlight w:val="green"/>
          <w:lang w:val="es-ES_tradnl"/>
        </w:rPr>
        <w:t>Acción didáctica</w:t>
      </w:r>
      <w:r w:rsidR="00611072" w:rsidRPr="004572D4">
        <w:rPr>
          <w:rFonts w:ascii="Times New Roman" w:hAnsi="Times New Roman" w:cs="Times New Roman"/>
          <w:highlight w:val="green"/>
          <w:lang w:val="es-ES_tradnl"/>
        </w:rPr>
        <w:t xml:space="preserve"> (</w:t>
      </w:r>
      <w:r w:rsidR="005F4C68" w:rsidRPr="004572D4">
        <w:rPr>
          <w:rFonts w:ascii="Times New Roman" w:hAnsi="Times New Roman" w:cs="Times New Roman"/>
          <w:highlight w:val="green"/>
          <w:lang w:val="es-ES_tradnl"/>
        </w:rPr>
        <w:t>indicar</w:t>
      </w:r>
      <w:r w:rsidR="00C7411E" w:rsidRPr="004572D4">
        <w:rPr>
          <w:rFonts w:ascii="Times New Roman" w:hAnsi="Times New Roman" w:cs="Times New Roman"/>
          <w:highlight w:val="green"/>
          <w:lang w:val="es-ES_tradnl"/>
        </w:rPr>
        <w:t xml:space="preserve"> </w:t>
      </w:r>
      <w:r w:rsidRPr="004572D4">
        <w:rPr>
          <w:rFonts w:ascii="Times New Roman" w:hAnsi="Times New Roman" w:cs="Times New Roman"/>
          <w:highlight w:val="green"/>
          <w:lang w:val="es-ES_tradnl"/>
        </w:rPr>
        <w:t>sólo una</w:t>
      </w:r>
      <w:r w:rsidR="003D72B3" w:rsidRPr="004572D4">
        <w:rPr>
          <w:rFonts w:ascii="Times New Roman" w:hAnsi="Times New Roman" w:cs="Times New Roman"/>
          <w:highlight w:val="green"/>
          <w:lang w:val="es-ES_tradnl"/>
        </w:rPr>
        <w:t>)</w:t>
      </w:r>
    </w:p>
    <w:tbl>
      <w:tblPr>
        <w:tblStyle w:val="Tablaconcuadrcula"/>
        <w:tblW w:w="8930" w:type="dxa"/>
        <w:tblInd w:w="250" w:type="dxa"/>
        <w:tblLook w:val="04A0" w:firstRow="1" w:lastRow="0" w:firstColumn="1" w:lastColumn="0" w:noHBand="0" w:noVBand="1"/>
      </w:tblPr>
      <w:tblGrid>
        <w:gridCol w:w="1296"/>
        <w:gridCol w:w="401"/>
        <w:gridCol w:w="1376"/>
        <w:gridCol w:w="360"/>
        <w:gridCol w:w="2446"/>
        <w:gridCol w:w="415"/>
        <w:gridCol w:w="2221"/>
        <w:gridCol w:w="415"/>
      </w:tblGrid>
      <w:tr w:rsidR="00AC7496" w:rsidRPr="004572D4" w:rsidTr="00AC7496">
        <w:tc>
          <w:tcPr>
            <w:tcW w:w="1248"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Exposición</w:t>
            </w:r>
          </w:p>
        </w:tc>
        <w:tc>
          <w:tcPr>
            <w:tcW w:w="404" w:type="dxa"/>
          </w:tcPr>
          <w:p w:rsidR="005F4C68" w:rsidRPr="004572D4" w:rsidRDefault="005F4C68" w:rsidP="00CB02D2">
            <w:pPr>
              <w:rPr>
                <w:rFonts w:ascii="Times New Roman" w:hAnsi="Times New Roman" w:cs="Times New Roman"/>
                <w:lang w:val="es-ES_tradnl"/>
              </w:rPr>
            </w:pPr>
          </w:p>
        </w:tc>
        <w:tc>
          <w:tcPr>
            <w:tcW w:w="1289"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Ejercitación</w:t>
            </w:r>
          </w:p>
        </w:tc>
        <w:tc>
          <w:tcPr>
            <w:tcW w:w="367" w:type="dxa"/>
          </w:tcPr>
          <w:p w:rsidR="005F4C68" w:rsidRPr="004572D4" w:rsidRDefault="005F4C68" w:rsidP="00CB02D2">
            <w:pPr>
              <w:rPr>
                <w:rFonts w:ascii="Times New Roman" w:hAnsi="Times New Roman" w:cs="Times New Roman"/>
                <w:lang w:val="es-ES_tradnl"/>
              </w:rPr>
            </w:pPr>
          </w:p>
        </w:tc>
        <w:tc>
          <w:tcPr>
            <w:tcW w:w="2504" w:type="dxa"/>
          </w:tcPr>
          <w:p w:rsidR="005F4C68"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Preguntas con respuesta libre</w:t>
            </w:r>
          </w:p>
        </w:tc>
        <w:tc>
          <w:tcPr>
            <w:tcW w:w="425" w:type="dxa"/>
          </w:tcPr>
          <w:p w:rsidR="005F4C68" w:rsidRPr="004572D4" w:rsidRDefault="005F4C68" w:rsidP="00CB02D2">
            <w:pPr>
              <w:rPr>
                <w:rFonts w:ascii="Times New Roman" w:hAnsi="Times New Roman" w:cs="Times New Roman"/>
                <w:lang w:val="es-ES_tradnl"/>
              </w:rPr>
            </w:pPr>
          </w:p>
        </w:tc>
        <w:tc>
          <w:tcPr>
            <w:tcW w:w="2268"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Juegos</w:t>
            </w:r>
          </w:p>
        </w:tc>
        <w:tc>
          <w:tcPr>
            <w:tcW w:w="425" w:type="dxa"/>
          </w:tcPr>
          <w:p w:rsidR="005F4C68" w:rsidRPr="004572D4" w:rsidRDefault="005F4C68" w:rsidP="00CB02D2">
            <w:pPr>
              <w:rPr>
                <w:rFonts w:ascii="Times New Roman" w:hAnsi="Times New Roman" w:cs="Times New Roman"/>
                <w:lang w:val="es-ES_tradnl"/>
              </w:rPr>
            </w:pPr>
          </w:p>
        </w:tc>
      </w:tr>
      <w:tr w:rsidR="00AC7496" w:rsidRPr="004572D4" w:rsidTr="00AC7496">
        <w:tc>
          <w:tcPr>
            <w:tcW w:w="1248"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Estudio</w:t>
            </w:r>
          </w:p>
        </w:tc>
        <w:tc>
          <w:tcPr>
            <w:tcW w:w="404" w:type="dxa"/>
          </w:tcPr>
          <w:p w:rsidR="005F4C68" w:rsidRPr="004572D4" w:rsidRDefault="00B6613F" w:rsidP="00CB02D2">
            <w:pPr>
              <w:rPr>
                <w:rFonts w:ascii="Times New Roman" w:hAnsi="Times New Roman" w:cs="Times New Roman"/>
                <w:lang w:val="es-ES_tradnl"/>
              </w:rPr>
            </w:pPr>
            <w:r w:rsidRPr="004572D4">
              <w:rPr>
                <w:rFonts w:ascii="Times New Roman" w:hAnsi="Times New Roman" w:cs="Times New Roman"/>
                <w:lang w:val="es-ES_tradnl"/>
              </w:rPr>
              <w:t>x</w:t>
            </w:r>
          </w:p>
        </w:tc>
        <w:tc>
          <w:tcPr>
            <w:tcW w:w="1289"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Proyecto</w:t>
            </w:r>
          </w:p>
        </w:tc>
        <w:tc>
          <w:tcPr>
            <w:tcW w:w="367" w:type="dxa"/>
          </w:tcPr>
          <w:p w:rsidR="005F4C68" w:rsidRPr="004572D4" w:rsidRDefault="005F4C68" w:rsidP="00CB02D2">
            <w:pPr>
              <w:rPr>
                <w:rFonts w:ascii="Times New Roman" w:hAnsi="Times New Roman" w:cs="Times New Roman"/>
                <w:lang w:val="es-ES_tradnl"/>
              </w:rPr>
            </w:pPr>
          </w:p>
        </w:tc>
        <w:tc>
          <w:tcPr>
            <w:tcW w:w="2504"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Evaluación</w:t>
            </w:r>
          </w:p>
        </w:tc>
        <w:tc>
          <w:tcPr>
            <w:tcW w:w="425" w:type="dxa"/>
          </w:tcPr>
          <w:p w:rsidR="005F4C68" w:rsidRPr="004572D4" w:rsidRDefault="005F4C68" w:rsidP="00CB02D2">
            <w:pPr>
              <w:rPr>
                <w:rFonts w:ascii="Times New Roman" w:hAnsi="Times New Roman" w:cs="Times New Roman"/>
                <w:lang w:val="es-ES_tradnl"/>
              </w:rPr>
            </w:pPr>
          </w:p>
        </w:tc>
        <w:tc>
          <w:tcPr>
            <w:tcW w:w="2268" w:type="dxa"/>
          </w:tcPr>
          <w:p w:rsidR="005F4C68" w:rsidRPr="004572D4" w:rsidRDefault="005F4C68" w:rsidP="00CB02D2">
            <w:pPr>
              <w:rPr>
                <w:rFonts w:ascii="Times New Roman" w:hAnsi="Times New Roman" w:cs="Times New Roman"/>
                <w:lang w:val="es-ES_tradnl"/>
              </w:rPr>
            </w:pPr>
            <w:r w:rsidRPr="004572D4">
              <w:rPr>
                <w:rFonts w:ascii="Times New Roman" w:hAnsi="Times New Roman" w:cs="Times New Roman"/>
                <w:lang w:val="es-ES_tradnl"/>
              </w:rPr>
              <w:t>Generador de actividades</w:t>
            </w:r>
          </w:p>
        </w:tc>
        <w:tc>
          <w:tcPr>
            <w:tcW w:w="425" w:type="dxa"/>
          </w:tcPr>
          <w:p w:rsidR="005F4C68" w:rsidRPr="004572D4" w:rsidRDefault="005F4C68" w:rsidP="00CB02D2">
            <w:pPr>
              <w:rPr>
                <w:rFonts w:ascii="Times New Roman" w:hAnsi="Times New Roman" w:cs="Times New Roman"/>
                <w:lang w:val="es-ES_tradnl"/>
              </w:rPr>
            </w:pPr>
          </w:p>
        </w:tc>
      </w:tr>
    </w:tbl>
    <w:p w:rsidR="000719EE" w:rsidRPr="004572D4" w:rsidRDefault="000719EE" w:rsidP="000719EE">
      <w:pPr>
        <w:rPr>
          <w:rFonts w:ascii="Times New Roman" w:hAnsi="Times New Roman" w:cs="Times New Roman"/>
          <w:lang w:val="es-ES_tradnl"/>
        </w:rPr>
      </w:pPr>
    </w:p>
    <w:p w:rsidR="003D72B3" w:rsidRPr="004572D4" w:rsidRDefault="00AC7496"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4572D4" w:rsidTr="00B92165">
        <w:tc>
          <w:tcPr>
            <w:tcW w:w="4536" w:type="dxa"/>
          </w:tcPr>
          <w:p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en comunicación lingüística</w:t>
            </w:r>
          </w:p>
        </w:tc>
        <w:tc>
          <w:tcPr>
            <w:tcW w:w="425" w:type="dxa"/>
          </w:tcPr>
          <w:p w:rsidR="002E4EE6" w:rsidRPr="004572D4" w:rsidRDefault="002E4EE6" w:rsidP="00CB02D2">
            <w:pPr>
              <w:rPr>
                <w:rFonts w:ascii="Times New Roman" w:hAnsi="Times New Roman" w:cs="Times New Roman"/>
                <w:lang w:val="es-ES_tradnl"/>
              </w:rPr>
            </w:pPr>
          </w:p>
        </w:tc>
        <w:tc>
          <w:tcPr>
            <w:tcW w:w="4111" w:type="dxa"/>
          </w:tcPr>
          <w:p w:rsidR="002E4EE6" w:rsidRPr="004572D4" w:rsidRDefault="00BD1FFA"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matemática</w:t>
            </w:r>
          </w:p>
        </w:tc>
        <w:tc>
          <w:tcPr>
            <w:tcW w:w="425" w:type="dxa"/>
          </w:tcPr>
          <w:p w:rsidR="002E4EE6" w:rsidRPr="004572D4" w:rsidRDefault="002E4EE6" w:rsidP="00CB02D2">
            <w:pPr>
              <w:rPr>
                <w:rFonts w:ascii="Times New Roman" w:hAnsi="Times New Roman" w:cs="Times New Roman"/>
                <w:lang w:val="es-ES_tradnl"/>
              </w:rPr>
            </w:pPr>
          </w:p>
        </w:tc>
      </w:tr>
      <w:tr w:rsidR="00BD1FFA" w:rsidRPr="006A7260" w:rsidTr="00B92165">
        <w:tc>
          <w:tcPr>
            <w:tcW w:w="4536" w:type="dxa"/>
          </w:tcPr>
          <w:p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en el conocimiento y la interacción con el mundo físico</w:t>
            </w:r>
          </w:p>
        </w:tc>
        <w:tc>
          <w:tcPr>
            <w:tcW w:w="425" w:type="dxa"/>
          </w:tcPr>
          <w:p w:rsidR="002E4EE6" w:rsidRPr="004572D4" w:rsidRDefault="002E4EE6" w:rsidP="00CB02D2">
            <w:pPr>
              <w:rPr>
                <w:rFonts w:ascii="Times New Roman" w:hAnsi="Times New Roman" w:cs="Times New Roman"/>
                <w:lang w:val="es-ES_tradnl"/>
              </w:rPr>
            </w:pPr>
          </w:p>
        </w:tc>
        <w:tc>
          <w:tcPr>
            <w:tcW w:w="4111" w:type="dxa"/>
          </w:tcPr>
          <w:p w:rsidR="002E4EE6" w:rsidRPr="004572D4" w:rsidRDefault="002E4EE6" w:rsidP="00CB02D2">
            <w:pPr>
              <w:rPr>
                <w:rFonts w:ascii="Times New Roman" w:hAnsi="Times New Roman" w:cs="Times New Roman"/>
                <w:lang w:val="es-ES_tradnl"/>
              </w:rPr>
            </w:pPr>
            <w:r w:rsidRPr="004572D4">
              <w:rPr>
                <w:rFonts w:ascii="Times New Roman" w:hAnsi="Times New Roman" w:cs="Times New Roman"/>
                <w:lang w:val="es-ES_tradnl"/>
              </w:rPr>
              <w:t>Tratamiento de la información y competencia digital</w:t>
            </w:r>
          </w:p>
        </w:tc>
        <w:tc>
          <w:tcPr>
            <w:tcW w:w="425" w:type="dxa"/>
          </w:tcPr>
          <w:p w:rsidR="002E4EE6" w:rsidRPr="004572D4" w:rsidRDefault="002E4EE6" w:rsidP="00CB02D2">
            <w:pPr>
              <w:rPr>
                <w:rFonts w:ascii="Times New Roman" w:hAnsi="Times New Roman" w:cs="Times New Roman"/>
                <w:lang w:val="es-ES_tradnl"/>
              </w:rPr>
            </w:pPr>
          </w:p>
        </w:tc>
      </w:tr>
      <w:tr w:rsidR="00BD1FFA" w:rsidRPr="004572D4" w:rsidTr="00B92165">
        <w:tc>
          <w:tcPr>
            <w:tcW w:w="4536" w:type="dxa"/>
          </w:tcPr>
          <w:p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social y ciudadana</w:t>
            </w:r>
          </w:p>
        </w:tc>
        <w:tc>
          <w:tcPr>
            <w:tcW w:w="425" w:type="dxa"/>
          </w:tcPr>
          <w:p w:rsidR="002E4EE6" w:rsidRPr="004572D4" w:rsidRDefault="002E4EE6" w:rsidP="00CB02D2">
            <w:pPr>
              <w:rPr>
                <w:rFonts w:ascii="Times New Roman" w:hAnsi="Times New Roman" w:cs="Times New Roman"/>
                <w:lang w:val="es-ES_tradnl"/>
              </w:rPr>
            </w:pPr>
          </w:p>
        </w:tc>
        <w:tc>
          <w:tcPr>
            <w:tcW w:w="4111" w:type="dxa"/>
          </w:tcPr>
          <w:p w:rsidR="002E4EE6" w:rsidRPr="004572D4" w:rsidRDefault="00BD1FFA"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cultural y artística</w:t>
            </w:r>
          </w:p>
        </w:tc>
        <w:tc>
          <w:tcPr>
            <w:tcW w:w="425" w:type="dxa"/>
          </w:tcPr>
          <w:p w:rsidR="002E4EE6" w:rsidRPr="004572D4" w:rsidRDefault="002E4EE6" w:rsidP="00CB02D2">
            <w:pPr>
              <w:rPr>
                <w:rFonts w:ascii="Times New Roman" w:hAnsi="Times New Roman" w:cs="Times New Roman"/>
                <w:lang w:val="es-ES_tradnl"/>
              </w:rPr>
            </w:pPr>
          </w:p>
        </w:tc>
      </w:tr>
      <w:tr w:rsidR="00BD1FFA" w:rsidRPr="004572D4" w:rsidTr="00B92165">
        <w:tc>
          <w:tcPr>
            <w:tcW w:w="4536" w:type="dxa"/>
          </w:tcPr>
          <w:p w:rsidR="002E4EE6" w:rsidRPr="004572D4" w:rsidRDefault="00AC7496" w:rsidP="00CB02D2">
            <w:pPr>
              <w:rPr>
                <w:rFonts w:ascii="Times New Roman" w:hAnsi="Times New Roman" w:cs="Times New Roman"/>
                <w:lang w:val="es-ES_tradnl"/>
              </w:rPr>
            </w:pPr>
            <w:r w:rsidRPr="004572D4">
              <w:rPr>
                <w:rFonts w:ascii="Times New Roman" w:hAnsi="Times New Roman" w:cs="Times New Roman"/>
                <w:lang w:val="es-ES_tradnl"/>
              </w:rPr>
              <w:t>…</w:t>
            </w:r>
            <w:r w:rsidR="002E4EE6" w:rsidRPr="004572D4">
              <w:rPr>
                <w:rFonts w:ascii="Times New Roman" w:hAnsi="Times New Roman" w:cs="Times New Roman"/>
                <w:lang w:val="es-ES_tradnl"/>
              </w:rPr>
              <w:t xml:space="preserve"> para aprender a aprender</w:t>
            </w:r>
          </w:p>
        </w:tc>
        <w:tc>
          <w:tcPr>
            <w:tcW w:w="425" w:type="dxa"/>
          </w:tcPr>
          <w:p w:rsidR="002E4EE6" w:rsidRPr="004572D4" w:rsidRDefault="00B6613F" w:rsidP="00CB02D2">
            <w:pPr>
              <w:rPr>
                <w:rFonts w:ascii="Times New Roman" w:hAnsi="Times New Roman" w:cs="Times New Roman"/>
                <w:lang w:val="es-ES_tradnl"/>
              </w:rPr>
            </w:pPr>
            <w:r w:rsidRPr="004572D4">
              <w:rPr>
                <w:rFonts w:ascii="Times New Roman" w:hAnsi="Times New Roman" w:cs="Times New Roman"/>
                <w:lang w:val="es-ES_tradnl"/>
              </w:rPr>
              <w:t>x</w:t>
            </w:r>
          </w:p>
        </w:tc>
        <w:tc>
          <w:tcPr>
            <w:tcW w:w="4111" w:type="dxa"/>
          </w:tcPr>
          <w:p w:rsidR="002E4EE6" w:rsidRPr="004572D4" w:rsidRDefault="002E4EE6" w:rsidP="00CB02D2">
            <w:pPr>
              <w:rPr>
                <w:rFonts w:ascii="Times New Roman" w:hAnsi="Times New Roman" w:cs="Times New Roman"/>
                <w:lang w:val="es-ES_tradnl"/>
              </w:rPr>
            </w:pPr>
            <w:r w:rsidRPr="004572D4">
              <w:rPr>
                <w:rFonts w:ascii="Times New Roman" w:hAnsi="Times New Roman" w:cs="Times New Roman"/>
                <w:lang w:val="es-ES_tradnl"/>
              </w:rPr>
              <w:t>Autonomía e iniciativa personal</w:t>
            </w:r>
          </w:p>
        </w:tc>
        <w:tc>
          <w:tcPr>
            <w:tcW w:w="425" w:type="dxa"/>
          </w:tcPr>
          <w:p w:rsidR="002E4EE6" w:rsidRPr="004572D4" w:rsidRDefault="002E4EE6" w:rsidP="00CB02D2">
            <w:pPr>
              <w:rPr>
                <w:rFonts w:ascii="Times New Roman" w:hAnsi="Times New Roman" w:cs="Times New Roman"/>
                <w:lang w:val="es-ES_tradnl"/>
              </w:rPr>
            </w:pPr>
          </w:p>
        </w:tc>
      </w:tr>
    </w:tbl>
    <w:p w:rsidR="000719EE" w:rsidRPr="004572D4" w:rsidRDefault="000719EE" w:rsidP="000719EE">
      <w:pPr>
        <w:rPr>
          <w:rFonts w:ascii="Times New Roman" w:hAnsi="Times New Roman" w:cs="Times New Roman"/>
          <w:lang w:val="es-ES_tradnl"/>
        </w:rPr>
      </w:pPr>
    </w:p>
    <w:p w:rsidR="00947699" w:rsidRPr="004572D4" w:rsidRDefault="00947699" w:rsidP="00947699">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4572D4" w:rsidTr="007B5078">
        <w:tc>
          <w:tcPr>
            <w:tcW w:w="212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Secuencia de imágenes</w:t>
            </w:r>
          </w:p>
        </w:tc>
        <w:tc>
          <w:tcPr>
            <w:tcW w:w="404" w:type="dxa"/>
          </w:tcPr>
          <w:p w:rsidR="00947699" w:rsidRPr="004572D4" w:rsidRDefault="00947699" w:rsidP="007B5078">
            <w:pPr>
              <w:rPr>
                <w:rFonts w:ascii="Times New Roman" w:hAnsi="Times New Roman" w:cs="Times New Roman"/>
                <w:lang w:val="es-ES_tradnl"/>
              </w:rPr>
            </w:pPr>
          </w:p>
        </w:tc>
        <w:tc>
          <w:tcPr>
            <w:tcW w:w="115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Video</w:t>
            </w:r>
          </w:p>
        </w:tc>
        <w:tc>
          <w:tcPr>
            <w:tcW w:w="425" w:type="dxa"/>
          </w:tcPr>
          <w:p w:rsidR="00947699" w:rsidRPr="004572D4" w:rsidRDefault="00947699" w:rsidP="007B5078">
            <w:pPr>
              <w:rPr>
                <w:rFonts w:ascii="Times New Roman" w:hAnsi="Times New Roman" w:cs="Times New Roman"/>
                <w:lang w:val="es-ES_tradnl"/>
              </w:rPr>
            </w:pPr>
          </w:p>
        </w:tc>
        <w:tc>
          <w:tcPr>
            <w:tcW w:w="1843"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Animación</w:t>
            </w:r>
          </w:p>
        </w:tc>
        <w:tc>
          <w:tcPr>
            <w:tcW w:w="425" w:type="dxa"/>
          </w:tcPr>
          <w:p w:rsidR="00947699" w:rsidRPr="004572D4" w:rsidRDefault="00947699" w:rsidP="007B5078">
            <w:pPr>
              <w:rPr>
                <w:rFonts w:ascii="Times New Roman" w:hAnsi="Times New Roman" w:cs="Times New Roman"/>
                <w:lang w:val="es-ES_tradnl"/>
              </w:rPr>
            </w:pPr>
          </w:p>
        </w:tc>
        <w:tc>
          <w:tcPr>
            <w:tcW w:w="1559"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Interactivo</w:t>
            </w:r>
          </w:p>
        </w:tc>
        <w:tc>
          <w:tcPr>
            <w:tcW w:w="425" w:type="dxa"/>
          </w:tcPr>
          <w:p w:rsidR="00947699" w:rsidRPr="004572D4" w:rsidRDefault="00EF5384" w:rsidP="007B5078">
            <w:pPr>
              <w:rPr>
                <w:rFonts w:ascii="Times New Roman" w:hAnsi="Times New Roman" w:cs="Times New Roman"/>
                <w:lang w:val="es-ES_tradnl"/>
              </w:rPr>
            </w:pPr>
            <w:r w:rsidRPr="004572D4">
              <w:rPr>
                <w:rFonts w:ascii="Times New Roman" w:hAnsi="Times New Roman" w:cs="Times New Roman"/>
                <w:lang w:val="es-ES_tradnl"/>
              </w:rPr>
              <w:t>x</w:t>
            </w:r>
          </w:p>
        </w:tc>
      </w:tr>
      <w:tr w:rsidR="00947699" w:rsidRPr="004572D4" w:rsidTr="007B5078">
        <w:tc>
          <w:tcPr>
            <w:tcW w:w="212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Actividad</w:t>
            </w:r>
          </w:p>
        </w:tc>
        <w:tc>
          <w:tcPr>
            <w:tcW w:w="404" w:type="dxa"/>
          </w:tcPr>
          <w:p w:rsidR="00947699" w:rsidRPr="004572D4" w:rsidRDefault="00947699" w:rsidP="007B5078">
            <w:pPr>
              <w:rPr>
                <w:rFonts w:ascii="Times New Roman" w:hAnsi="Times New Roman" w:cs="Times New Roman"/>
                <w:lang w:val="es-ES_tradnl"/>
              </w:rPr>
            </w:pPr>
          </w:p>
        </w:tc>
        <w:tc>
          <w:tcPr>
            <w:tcW w:w="115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Web</w:t>
            </w:r>
          </w:p>
        </w:tc>
        <w:tc>
          <w:tcPr>
            <w:tcW w:w="425" w:type="dxa"/>
          </w:tcPr>
          <w:p w:rsidR="00947699" w:rsidRPr="004572D4" w:rsidRDefault="00947699" w:rsidP="007B5078">
            <w:pPr>
              <w:rPr>
                <w:rFonts w:ascii="Times New Roman" w:hAnsi="Times New Roman" w:cs="Times New Roman"/>
                <w:lang w:val="es-ES_tradnl"/>
              </w:rPr>
            </w:pPr>
          </w:p>
        </w:tc>
        <w:tc>
          <w:tcPr>
            <w:tcW w:w="1843"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Mapa conceptual</w:t>
            </w:r>
          </w:p>
        </w:tc>
        <w:tc>
          <w:tcPr>
            <w:tcW w:w="425" w:type="dxa"/>
          </w:tcPr>
          <w:p w:rsidR="00947699" w:rsidRPr="004572D4" w:rsidRDefault="00947699" w:rsidP="007B5078">
            <w:pPr>
              <w:rPr>
                <w:rFonts w:ascii="Times New Roman" w:hAnsi="Times New Roman" w:cs="Times New Roman"/>
                <w:lang w:val="es-ES_tradnl"/>
              </w:rPr>
            </w:pPr>
          </w:p>
        </w:tc>
        <w:tc>
          <w:tcPr>
            <w:tcW w:w="1559" w:type="dxa"/>
            <w:tcBorders>
              <w:bottom w:val="single" w:sz="4" w:space="0" w:color="auto"/>
            </w:tcBorders>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Audio</w:t>
            </w:r>
          </w:p>
        </w:tc>
        <w:tc>
          <w:tcPr>
            <w:tcW w:w="425" w:type="dxa"/>
            <w:tcBorders>
              <w:bottom w:val="single" w:sz="4" w:space="0" w:color="auto"/>
            </w:tcBorders>
          </w:tcPr>
          <w:p w:rsidR="00947699" w:rsidRPr="004572D4" w:rsidRDefault="00947699" w:rsidP="007B5078">
            <w:pPr>
              <w:rPr>
                <w:rFonts w:ascii="Times New Roman" w:hAnsi="Times New Roman" w:cs="Times New Roman"/>
                <w:lang w:val="es-ES_tradnl"/>
              </w:rPr>
            </w:pPr>
          </w:p>
        </w:tc>
      </w:tr>
      <w:tr w:rsidR="00947699" w:rsidRPr="004572D4" w:rsidTr="007B5078">
        <w:tc>
          <w:tcPr>
            <w:tcW w:w="212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Texto</w:t>
            </w:r>
          </w:p>
        </w:tc>
        <w:tc>
          <w:tcPr>
            <w:tcW w:w="404" w:type="dxa"/>
          </w:tcPr>
          <w:p w:rsidR="00947699" w:rsidRPr="004572D4" w:rsidRDefault="00947699" w:rsidP="007B5078">
            <w:pPr>
              <w:rPr>
                <w:rFonts w:ascii="Times New Roman" w:hAnsi="Times New Roman" w:cs="Times New Roman"/>
                <w:lang w:val="es-ES_tradnl"/>
              </w:rPr>
            </w:pPr>
          </w:p>
        </w:tc>
        <w:tc>
          <w:tcPr>
            <w:tcW w:w="1156"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Imagen</w:t>
            </w:r>
          </w:p>
        </w:tc>
        <w:tc>
          <w:tcPr>
            <w:tcW w:w="425" w:type="dxa"/>
          </w:tcPr>
          <w:p w:rsidR="00947699" w:rsidRPr="004572D4" w:rsidRDefault="00947699" w:rsidP="007B5078">
            <w:pPr>
              <w:rPr>
                <w:rFonts w:ascii="Times New Roman" w:hAnsi="Times New Roman" w:cs="Times New Roman"/>
                <w:lang w:val="es-ES_tradnl"/>
              </w:rPr>
            </w:pPr>
          </w:p>
        </w:tc>
        <w:tc>
          <w:tcPr>
            <w:tcW w:w="1843" w:type="dxa"/>
          </w:tcPr>
          <w:p w:rsidR="00947699" w:rsidRPr="004572D4" w:rsidRDefault="00947699" w:rsidP="007B5078">
            <w:pPr>
              <w:rPr>
                <w:rFonts w:ascii="Times New Roman" w:hAnsi="Times New Roman" w:cs="Times New Roman"/>
                <w:lang w:val="es-ES_tradnl"/>
              </w:rPr>
            </w:pPr>
            <w:r w:rsidRPr="004572D4">
              <w:rPr>
                <w:rFonts w:ascii="Times New Roman" w:hAnsi="Times New Roman" w:cs="Times New Roman"/>
                <w:lang w:val="es-ES_tradnl"/>
              </w:rPr>
              <w:t>Documento</w:t>
            </w:r>
          </w:p>
        </w:tc>
        <w:tc>
          <w:tcPr>
            <w:tcW w:w="425" w:type="dxa"/>
          </w:tcPr>
          <w:p w:rsidR="00947699" w:rsidRPr="004572D4" w:rsidRDefault="00947699" w:rsidP="007B5078">
            <w:pPr>
              <w:rPr>
                <w:rFonts w:ascii="Times New Roman" w:hAnsi="Times New Roman" w:cs="Times New Roman"/>
                <w:lang w:val="es-ES_tradnl"/>
              </w:rPr>
            </w:pPr>
          </w:p>
        </w:tc>
        <w:tc>
          <w:tcPr>
            <w:tcW w:w="1559" w:type="dxa"/>
            <w:tcBorders>
              <w:bottom w:val="nil"/>
              <w:right w:val="nil"/>
            </w:tcBorders>
          </w:tcPr>
          <w:p w:rsidR="00947699" w:rsidRPr="004572D4" w:rsidRDefault="00947699" w:rsidP="007B5078">
            <w:pPr>
              <w:rPr>
                <w:rFonts w:ascii="Times New Roman" w:hAnsi="Times New Roman" w:cs="Times New Roman"/>
                <w:lang w:val="es-ES_tradnl"/>
              </w:rPr>
            </w:pPr>
          </w:p>
        </w:tc>
        <w:tc>
          <w:tcPr>
            <w:tcW w:w="425" w:type="dxa"/>
            <w:tcBorders>
              <w:left w:val="nil"/>
              <w:bottom w:val="nil"/>
              <w:right w:val="nil"/>
            </w:tcBorders>
          </w:tcPr>
          <w:p w:rsidR="00947699" w:rsidRPr="004572D4" w:rsidRDefault="00947699" w:rsidP="007B5078">
            <w:pPr>
              <w:rPr>
                <w:rFonts w:ascii="Times New Roman" w:hAnsi="Times New Roman" w:cs="Times New Roman"/>
                <w:lang w:val="es-ES_tradnl"/>
              </w:rPr>
            </w:pPr>
          </w:p>
        </w:tc>
      </w:tr>
    </w:tbl>
    <w:p w:rsidR="00947699" w:rsidRPr="004572D4" w:rsidRDefault="00947699" w:rsidP="00947699">
      <w:pPr>
        <w:rPr>
          <w:rFonts w:ascii="Times New Roman" w:hAnsi="Times New Roman" w:cs="Times New Roman"/>
          <w:lang w:val="es-ES_tradnl"/>
        </w:rPr>
      </w:pPr>
    </w:p>
    <w:p w:rsidR="004375B6" w:rsidRPr="004572D4" w:rsidRDefault="0005228B"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4375B6" w:rsidRPr="004572D4">
        <w:rPr>
          <w:rFonts w:ascii="Times New Roman" w:hAnsi="Times New Roman" w:cs="Times New Roman"/>
          <w:highlight w:val="green"/>
          <w:lang w:val="es-ES_tradnl"/>
        </w:rPr>
        <w:t>Nivel del ejercicio, 1</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Fácil, 2</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 xml:space="preserve">Medio </w:t>
      </w:r>
      <w:r w:rsidRPr="004572D4">
        <w:rPr>
          <w:rFonts w:ascii="Times New Roman" w:hAnsi="Times New Roman" w:cs="Times New Roman"/>
          <w:highlight w:val="green"/>
          <w:lang w:val="es-ES_tradnl"/>
        </w:rPr>
        <w:t>ó</w:t>
      </w:r>
      <w:r w:rsidR="004375B6" w:rsidRPr="004572D4">
        <w:rPr>
          <w:rFonts w:ascii="Times New Roman" w:hAnsi="Times New Roman" w:cs="Times New Roman"/>
          <w:highlight w:val="green"/>
          <w:lang w:val="es-ES_tradnl"/>
        </w:rPr>
        <w:t xml:space="preserve"> 3</w:t>
      </w:r>
      <w:r w:rsidRPr="004572D4">
        <w:rPr>
          <w:rFonts w:ascii="Times New Roman" w:hAnsi="Times New Roman" w:cs="Times New Roman"/>
          <w:highlight w:val="green"/>
          <w:lang w:val="es-ES_tradnl"/>
        </w:rPr>
        <w:t>-</w:t>
      </w:r>
      <w:r w:rsidR="004375B6" w:rsidRPr="004572D4">
        <w:rPr>
          <w:rFonts w:ascii="Times New Roman" w:hAnsi="Times New Roman" w:cs="Times New Roman"/>
          <w:highlight w:val="green"/>
          <w:lang w:val="es-ES_tradnl"/>
        </w:rPr>
        <w:t>Difícil</w:t>
      </w:r>
      <w:r w:rsidR="00B6613F" w:rsidRPr="004572D4">
        <w:rPr>
          <w:rFonts w:ascii="Times New Roman" w:hAnsi="Times New Roman" w:cs="Times New Roman"/>
          <w:lang w:val="es-ES_tradnl"/>
        </w:rPr>
        <w:t>3</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45712C" w:rsidRPr="004572D4" w:rsidRDefault="0045712C" w:rsidP="00CB02D2">
      <w:pPr>
        <w:rPr>
          <w:rFonts w:ascii="Times New Roman" w:hAnsi="Times New Roman" w:cs="Times New Roman"/>
          <w:b/>
          <w:lang w:val="es-ES_tradnl"/>
        </w:rPr>
      </w:pPr>
      <w:r w:rsidRPr="004572D4">
        <w:rPr>
          <w:rFonts w:ascii="Times New Roman" w:hAnsi="Times New Roman" w:cs="Times New Roman"/>
          <w:b/>
          <w:lang w:val="es-ES_tradnl"/>
        </w:rPr>
        <w:t>DATOS DEL EJERCICIO</w:t>
      </w:r>
    </w:p>
    <w:p w:rsidR="00A925B6" w:rsidRPr="004572D4" w:rsidRDefault="00A925B6" w:rsidP="00CB02D2">
      <w:pPr>
        <w:rPr>
          <w:rFonts w:ascii="Times New Roman" w:hAnsi="Times New Roman" w:cs="Times New Roman"/>
          <w:lang w:val="es-ES_tradnl"/>
        </w:rPr>
      </w:pPr>
    </w:p>
    <w:p w:rsidR="00A925B6" w:rsidRPr="004572D4" w:rsidRDefault="00125D25" w:rsidP="00125D25">
      <w:pPr>
        <w:jc w:val="both"/>
        <w:rPr>
          <w:rFonts w:ascii="Times New Roman" w:hAnsi="Times New Roman" w:cs="Times New Roman"/>
          <w:color w:val="0000FF"/>
          <w:lang w:val="es-ES_tradnl"/>
        </w:rPr>
      </w:pPr>
      <w:r w:rsidRPr="004572D4">
        <w:rPr>
          <w:rFonts w:ascii="Times New Roman" w:hAnsi="Times New Roman" w:cs="Times New Roman"/>
          <w:color w:val="0000FF"/>
          <w:lang w:val="es-ES_tradnl"/>
        </w:rPr>
        <w:lastRenderedPageBreak/>
        <w:t xml:space="preserve">COPIA </w:t>
      </w:r>
      <w:r w:rsidR="00A925B6" w:rsidRPr="004572D4">
        <w:rPr>
          <w:rFonts w:ascii="Times New Roman" w:hAnsi="Times New Roman" w:cs="Times New Roman"/>
          <w:color w:val="0000FF"/>
          <w:lang w:val="es-ES_tradnl"/>
        </w:rPr>
        <w:t xml:space="preserve">EL TÍTULO DEL RECURSO </w:t>
      </w:r>
      <w:r w:rsidRPr="004572D4">
        <w:rPr>
          <w:rFonts w:ascii="Times New Roman" w:hAnsi="Times New Roman" w:cs="Times New Roman"/>
          <w:color w:val="0000FF"/>
          <w:lang w:val="es-ES_tradnl"/>
        </w:rPr>
        <w:t>PARA EL TÍTULO DEL EJERCICIO AL MENOS QUE SEA DIFERENTE</w:t>
      </w:r>
      <w:r w:rsidR="00A925B6" w:rsidRPr="004572D4">
        <w:rPr>
          <w:rFonts w:ascii="Times New Roman" w:hAnsi="Times New Roman" w:cs="Times New Roman"/>
          <w:color w:val="0000FF"/>
          <w:lang w:val="es-ES_tradnl"/>
        </w:rPr>
        <w:t xml:space="preserve">. RECUERDA </w:t>
      </w:r>
      <w:r w:rsidR="00EA3E65" w:rsidRPr="004572D4">
        <w:rPr>
          <w:rFonts w:ascii="Times New Roman" w:hAnsi="Times New Roman" w:cs="Times New Roman"/>
          <w:color w:val="0000FF"/>
          <w:lang w:val="es-ES_tradnl"/>
        </w:rPr>
        <w:t>EL TÍTULO</w:t>
      </w:r>
      <w:r w:rsidR="00A925B6" w:rsidRPr="004572D4">
        <w:rPr>
          <w:rFonts w:ascii="Times New Roman" w:hAnsi="Times New Roman" w:cs="Times New Roman"/>
          <w:color w:val="0000FF"/>
          <w:lang w:val="es-ES_tradnl"/>
        </w:rPr>
        <w:t xml:space="preserve"> NO DEBE REBASAR LOS 86 CARACTERES. </w:t>
      </w:r>
    </w:p>
    <w:p w:rsidR="00B0282E" w:rsidRPr="004572D4" w:rsidRDefault="00054002"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6907A4" w:rsidRPr="004572D4">
        <w:rPr>
          <w:rFonts w:ascii="Times New Roman" w:hAnsi="Times New Roman" w:cs="Times New Roman"/>
          <w:highlight w:val="green"/>
          <w:lang w:val="es-ES_tradnl"/>
        </w:rPr>
        <w:t>Título del ejercicio</w:t>
      </w:r>
      <w:r w:rsidRPr="004572D4">
        <w:rPr>
          <w:rFonts w:ascii="Times New Roman" w:hAnsi="Times New Roman" w:cs="Times New Roman"/>
          <w:highlight w:val="green"/>
          <w:lang w:val="es-ES_tradnl"/>
        </w:rPr>
        <w:t xml:space="preserve"> (</w:t>
      </w:r>
      <w:r w:rsidRPr="004572D4">
        <w:rPr>
          <w:rFonts w:ascii="Times New Roman" w:hAnsi="Times New Roman" w:cs="Times New Roman"/>
          <w:b/>
          <w:highlight w:val="green"/>
          <w:lang w:val="es-ES_tradnl"/>
        </w:rPr>
        <w:t>86</w:t>
      </w:r>
      <w:r w:rsidRPr="004572D4">
        <w:rPr>
          <w:rFonts w:ascii="Times New Roman" w:hAnsi="Times New Roman" w:cs="Times New Roman"/>
          <w:highlight w:val="green"/>
          <w:lang w:val="es-ES_tradnl"/>
        </w:rPr>
        <w:t xml:space="preserve"> caracteres máx.</w:t>
      </w:r>
      <w:r w:rsidR="00D660AD" w:rsidRPr="004572D4">
        <w:rPr>
          <w:rFonts w:ascii="Times New Roman" w:hAnsi="Times New Roman" w:cs="Times New Roman"/>
          <w:highlight w:val="green"/>
          <w:lang w:val="es-ES_tradnl"/>
        </w:rPr>
        <w:t>)</w:t>
      </w:r>
    </w:p>
    <w:p w:rsidR="000719EE" w:rsidRPr="004572D4" w:rsidRDefault="000358C8" w:rsidP="000719EE">
      <w:pPr>
        <w:rPr>
          <w:rFonts w:ascii="Times New Roman" w:hAnsi="Times New Roman" w:cs="Times New Roman"/>
          <w:lang w:val="es-ES_tradnl"/>
        </w:rPr>
      </w:pPr>
      <w:r w:rsidRPr="009E5E97">
        <w:rPr>
          <w:rFonts w:ascii="Times New Roman" w:hAnsi="Times New Roman" w:cs="Times New Roman"/>
          <w:color w:val="000000" w:themeColor="text1"/>
          <w:lang w:val="es-CO"/>
        </w:rPr>
        <w:t>Descubre algunas características que hacen de la Constitución de Cádiz una carta de principios liberal</w:t>
      </w:r>
      <w:r w:rsidR="0061578F">
        <w:rPr>
          <w:rFonts w:ascii="Times New Roman" w:hAnsi="Times New Roman" w:cs="Times New Roman"/>
          <w:color w:val="000000" w:themeColor="text1"/>
          <w:lang w:val="es-CO"/>
        </w:rPr>
        <w:t>e</w:t>
      </w:r>
      <w:r w:rsidRPr="00DC0FA1">
        <w:rPr>
          <w:rFonts w:ascii="Times New Roman" w:hAnsi="Times New Roman" w:cs="Times New Roman"/>
          <w:color w:val="000000" w:themeColor="text1"/>
          <w:lang w:val="es-CO"/>
        </w:rPr>
        <w:t>s, en una España que mantuvo la monarquía.</w:t>
      </w:r>
    </w:p>
    <w:p w:rsidR="000719EE" w:rsidRPr="004572D4" w:rsidRDefault="000719EE" w:rsidP="000719EE">
      <w:pPr>
        <w:rPr>
          <w:rFonts w:ascii="Times New Roman" w:hAnsi="Times New Roman" w:cs="Times New Roman"/>
          <w:lang w:val="es-ES_tradnl"/>
        </w:rPr>
      </w:pPr>
    </w:p>
    <w:p w:rsidR="00054002" w:rsidRPr="004572D4" w:rsidRDefault="00054002"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6907A4" w:rsidRPr="004572D4">
        <w:rPr>
          <w:rFonts w:ascii="Times New Roman" w:hAnsi="Times New Roman" w:cs="Times New Roman"/>
          <w:highlight w:val="green"/>
          <w:lang w:val="es-ES_tradnl"/>
        </w:rPr>
        <w:t>Grado del ejercicio (Primaria o Secundaria)</w:t>
      </w:r>
      <w:r w:rsidR="009F074B" w:rsidRPr="004572D4">
        <w:rPr>
          <w:rFonts w:ascii="Times New Roman" w:hAnsi="Times New Roman" w:cs="Times New Roman"/>
          <w:highlight w:val="green"/>
          <w:lang w:val="es-ES_tradnl"/>
        </w:rPr>
        <w:t>; “P” o “S”</w:t>
      </w:r>
      <w:r w:rsidR="00B6613F" w:rsidRPr="004572D4">
        <w:rPr>
          <w:rFonts w:ascii="Times New Roman" w:hAnsi="Times New Roman" w:cs="Times New Roman"/>
          <w:lang w:val="es-ES_tradnl"/>
        </w:rPr>
        <w:t xml:space="preserve"> S</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4D5C67" w:rsidRPr="004572D4" w:rsidRDefault="00C92E0A" w:rsidP="004D5C67">
      <w:pPr>
        <w:pStyle w:val="NormalWeb"/>
        <w:rPr>
          <w:b/>
          <w:bCs/>
          <w:highlight w:val="red"/>
        </w:rPr>
      </w:pPr>
      <w:r w:rsidRPr="004572D4">
        <w:rPr>
          <w:b/>
          <w:color w:val="FF0000"/>
          <w:lang w:val="es-ES_tradnl"/>
        </w:rPr>
        <w:t>*</w:t>
      </w:r>
      <w:r w:rsidR="006907A4" w:rsidRPr="004572D4">
        <w:rPr>
          <w:lang w:val="es-ES_tradnl"/>
        </w:rPr>
        <w:t xml:space="preserve"> </w:t>
      </w:r>
      <w:r w:rsidR="001B3983" w:rsidRPr="004572D4">
        <w:rPr>
          <w:highlight w:val="green"/>
          <w:lang w:val="es-ES_tradnl"/>
        </w:rPr>
        <w:t>Enunciado (</w:t>
      </w:r>
      <w:r w:rsidR="00992AB9" w:rsidRPr="004572D4">
        <w:rPr>
          <w:highlight w:val="green"/>
          <w:lang w:val="es-ES_tradnl"/>
        </w:rPr>
        <w:t xml:space="preserve">Instrucción </w:t>
      </w:r>
      <w:r w:rsidR="001B3983" w:rsidRPr="004572D4">
        <w:rPr>
          <w:b/>
          <w:highlight w:val="green"/>
          <w:lang w:val="es-ES_tradnl"/>
        </w:rPr>
        <w:t>193</w:t>
      </w:r>
      <w:r w:rsidR="001B3983" w:rsidRPr="004572D4">
        <w:rPr>
          <w:highlight w:val="green"/>
          <w:lang w:val="es-ES_tradnl"/>
        </w:rPr>
        <w:t xml:space="preserve"> caracteres máximo)</w:t>
      </w:r>
      <w:r w:rsidR="00B6613F" w:rsidRPr="004572D4">
        <w:rPr>
          <w:color w:val="000000" w:themeColor="text1"/>
        </w:rPr>
        <w:t xml:space="preserve"> </w:t>
      </w:r>
      <w:r w:rsidR="00115374" w:rsidRPr="004572D4">
        <w:rPr>
          <w:color w:val="000000" w:themeColor="text1"/>
        </w:rPr>
        <w:t xml:space="preserve"> </w:t>
      </w:r>
      <w:r w:rsidR="004D5C67" w:rsidRPr="004572D4">
        <w:rPr>
          <w:b/>
          <w:bCs/>
        </w:rPr>
        <w:t xml:space="preserve">Tras la invasión napoleónica, que inició en el año 1808, en España las </w:t>
      </w:r>
      <w:r w:rsidR="004D5C67" w:rsidRPr="004572D4">
        <w:rPr>
          <w:rStyle w:val="oblique1"/>
        </w:rPr>
        <w:t xml:space="preserve">Cortes Generales </w:t>
      </w:r>
      <w:r w:rsidR="004D5C67" w:rsidRPr="004572D4">
        <w:rPr>
          <w:b/>
          <w:bCs/>
        </w:rPr>
        <w:t>buscaron organizar la resistencia frente a los franceses y reformar el sistema político. Uno de los resultados de las cortes fue la Constitución de Cádiz (1812). Luego de leer algunos apartes, descubre por qué fue una constitución liberal.</w:t>
      </w:r>
    </w:p>
    <w:p w:rsidR="006907A4" w:rsidRPr="00DC0FA1" w:rsidRDefault="006907A4" w:rsidP="00CB02D2">
      <w:pPr>
        <w:rPr>
          <w:rFonts w:ascii="Times New Roman" w:hAnsi="Times New Roman" w:cs="Times New Roman"/>
          <w:lang w:val="es-CO"/>
        </w:rPr>
      </w:pP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F80068" w:rsidRPr="004572D4" w:rsidRDefault="006907A4" w:rsidP="00CB02D2">
      <w:pPr>
        <w:rPr>
          <w:rFonts w:ascii="Times New Roman" w:hAnsi="Times New Roman" w:cs="Times New Roman"/>
          <w:lang w:val="es-ES_tradnl"/>
        </w:rPr>
      </w:pPr>
      <w:r w:rsidRPr="004572D4">
        <w:rPr>
          <w:rFonts w:ascii="Times New Roman" w:hAnsi="Times New Roman" w:cs="Times New Roman"/>
          <w:highlight w:val="green"/>
          <w:u w:val="single"/>
          <w:lang w:val="es-ES_tradnl"/>
        </w:rPr>
        <w:t>Más información</w:t>
      </w:r>
      <w:r w:rsidR="006D02A8" w:rsidRPr="004572D4">
        <w:rPr>
          <w:rFonts w:ascii="Times New Roman" w:hAnsi="Times New Roman" w:cs="Times New Roman"/>
          <w:highlight w:val="green"/>
          <w:lang w:val="es-ES_tradnl"/>
        </w:rPr>
        <w:t xml:space="preserve"> (ventana flotante)</w:t>
      </w:r>
      <w:r w:rsidR="00B6613F" w:rsidRPr="004572D4">
        <w:rPr>
          <w:rFonts w:ascii="Times New Roman" w:hAnsi="Times New Roman" w:cs="Times New Roman"/>
          <w:lang w:val="es-ES_tradnl"/>
        </w:rPr>
        <w:t xml:space="preserve"> N</w:t>
      </w:r>
    </w:p>
    <w:p w:rsidR="000719EE" w:rsidRPr="004572D4" w:rsidRDefault="000719EE" w:rsidP="000719EE">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AF23DF" w:rsidRPr="004572D4" w:rsidRDefault="001E2043" w:rsidP="00CB02D2">
      <w:pPr>
        <w:rPr>
          <w:rFonts w:ascii="Times New Roman" w:hAnsi="Times New Roman" w:cs="Times New Roman"/>
          <w:lang w:val="es-ES_tradnl"/>
        </w:rPr>
      </w:pPr>
      <w:r w:rsidRPr="004572D4">
        <w:rPr>
          <w:rFonts w:ascii="Times New Roman" w:hAnsi="Times New Roman" w:cs="Times New Roman"/>
          <w:highlight w:val="green"/>
          <w:lang w:val="es-ES_tradnl"/>
        </w:rPr>
        <w:t>M</w:t>
      </w:r>
      <w:r w:rsidR="00F80068" w:rsidRPr="004572D4">
        <w:rPr>
          <w:rFonts w:ascii="Times New Roman" w:hAnsi="Times New Roman" w:cs="Times New Roman"/>
          <w:highlight w:val="green"/>
          <w:lang w:val="es-ES_tradnl"/>
        </w:rPr>
        <w:t xml:space="preserve">ostrar al inicio del ejercicio </w:t>
      </w:r>
      <w:r w:rsidR="00FD4E51" w:rsidRPr="004572D4">
        <w:rPr>
          <w:rFonts w:ascii="Times New Roman" w:hAnsi="Times New Roman" w:cs="Times New Roman"/>
          <w:highlight w:val="green"/>
          <w:lang w:val="es-ES_tradnl"/>
        </w:rPr>
        <w:t xml:space="preserve">ventana </w:t>
      </w:r>
      <w:r w:rsidRPr="004572D4">
        <w:rPr>
          <w:rFonts w:ascii="Times New Roman" w:hAnsi="Times New Roman" w:cs="Times New Roman"/>
          <w:highlight w:val="green"/>
          <w:u w:val="single"/>
          <w:lang w:val="es-ES_tradnl"/>
        </w:rPr>
        <w:t>Más información</w:t>
      </w:r>
      <w:r w:rsidRPr="004572D4">
        <w:rPr>
          <w:rFonts w:ascii="Times New Roman" w:hAnsi="Times New Roman" w:cs="Times New Roman"/>
          <w:highlight w:val="green"/>
          <w:lang w:val="es-ES_tradnl"/>
        </w:rPr>
        <w:t xml:space="preserve"> </w:t>
      </w:r>
      <w:r w:rsidR="002233BF" w:rsidRPr="004572D4">
        <w:rPr>
          <w:rFonts w:ascii="Times New Roman" w:hAnsi="Times New Roman" w:cs="Times New Roman"/>
          <w:highlight w:val="green"/>
          <w:lang w:val="es-ES_tradnl"/>
        </w:rPr>
        <w:t>(S/N)</w:t>
      </w:r>
      <w:r w:rsidR="00B6613F" w:rsidRPr="004572D4">
        <w:rPr>
          <w:rFonts w:ascii="Times New Roman" w:hAnsi="Times New Roman" w:cs="Times New Roman"/>
          <w:lang w:val="es-ES_tradnl"/>
        </w:rPr>
        <w:t xml:space="preserve"> N</w:t>
      </w:r>
    </w:p>
    <w:p w:rsidR="000719EE" w:rsidRPr="004572D4" w:rsidRDefault="000719EE" w:rsidP="000719EE">
      <w:pPr>
        <w:rPr>
          <w:rFonts w:ascii="Times New Roman" w:hAnsi="Times New Roman" w:cs="Times New Roman"/>
          <w:lang w:val="es-ES_tradnl"/>
        </w:rPr>
      </w:pPr>
    </w:p>
    <w:p w:rsidR="00584F8B" w:rsidRPr="004572D4" w:rsidRDefault="00584F8B" w:rsidP="000719EE">
      <w:pPr>
        <w:rPr>
          <w:rFonts w:ascii="Times New Roman" w:hAnsi="Times New Roman" w:cs="Times New Roman"/>
          <w:lang w:val="es-ES_tradnl"/>
        </w:rPr>
      </w:pPr>
    </w:p>
    <w:p w:rsidR="00584F8B" w:rsidRPr="004572D4" w:rsidRDefault="00584F8B" w:rsidP="00584F8B">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Sin ordenación aleatoria (S/N</w:t>
      </w:r>
      <w:proofErr w:type="gramStart"/>
      <w:r w:rsidRPr="004572D4">
        <w:rPr>
          <w:rFonts w:ascii="Times New Roman" w:hAnsi="Times New Roman" w:cs="Times New Roman"/>
          <w:highlight w:val="green"/>
          <w:lang w:val="es-ES_tradnl"/>
        </w:rPr>
        <w:t>):</w:t>
      </w:r>
      <w:proofErr w:type="gramEnd"/>
      <w:r w:rsidRPr="004572D4">
        <w:rPr>
          <w:rFonts w:ascii="Times New Roman" w:hAnsi="Times New Roman" w:cs="Times New Roman"/>
          <w:highlight w:val="green"/>
          <w:lang w:val="es-ES_tradnl"/>
        </w:rPr>
        <w:t>)</w:t>
      </w:r>
      <w:r w:rsidR="00B6613F" w:rsidRPr="004572D4">
        <w:rPr>
          <w:rFonts w:ascii="Times New Roman" w:hAnsi="Times New Roman" w:cs="Times New Roman"/>
          <w:lang w:val="es-ES_tradnl"/>
        </w:rPr>
        <w:t xml:space="preserve"> N</w:t>
      </w:r>
    </w:p>
    <w:p w:rsidR="00584F8B" w:rsidRPr="004572D4" w:rsidRDefault="00584F8B" w:rsidP="00584F8B">
      <w:pPr>
        <w:rPr>
          <w:rFonts w:ascii="Times New Roman" w:hAnsi="Times New Roman" w:cs="Times New Roman"/>
          <w:lang w:val="es-ES_tradnl"/>
        </w:rPr>
      </w:pPr>
    </w:p>
    <w:p w:rsidR="000719EE" w:rsidRPr="004572D4" w:rsidRDefault="000719EE" w:rsidP="000719EE">
      <w:pPr>
        <w:rPr>
          <w:rFonts w:ascii="Times New Roman" w:hAnsi="Times New Roman" w:cs="Times New Roman"/>
          <w:lang w:val="es-ES_tradnl"/>
        </w:rPr>
      </w:pPr>
    </w:p>
    <w:p w:rsidR="006907A4" w:rsidRPr="004572D4" w:rsidRDefault="006907A4" w:rsidP="00CB02D2">
      <w:pPr>
        <w:rPr>
          <w:rFonts w:ascii="Times New Roman" w:hAnsi="Times New Roman" w:cs="Times New Roman"/>
          <w:lang w:val="es-ES_tradnl"/>
        </w:rPr>
      </w:pPr>
      <w:r w:rsidRPr="004572D4">
        <w:rPr>
          <w:rFonts w:ascii="Times New Roman" w:hAnsi="Times New Roman" w:cs="Times New Roman"/>
          <w:highlight w:val="green"/>
          <w:lang w:val="es-ES_tradnl"/>
        </w:rPr>
        <w:t>Mostrar calculadora (S/N)</w:t>
      </w:r>
      <w:r w:rsidR="00B6613F" w:rsidRPr="004572D4">
        <w:rPr>
          <w:rFonts w:ascii="Times New Roman" w:hAnsi="Times New Roman" w:cs="Times New Roman"/>
          <w:lang w:val="es-ES_tradnl"/>
        </w:rPr>
        <w:t xml:space="preserve"> N</w:t>
      </w:r>
    </w:p>
    <w:p w:rsidR="000719EE" w:rsidRPr="004572D4" w:rsidRDefault="000719EE" w:rsidP="00CB02D2">
      <w:pPr>
        <w:rPr>
          <w:rFonts w:ascii="Times New Roman" w:hAnsi="Times New Roman" w:cs="Times New Roman"/>
          <w:lang w:val="es-ES_tradnl"/>
        </w:rPr>
      </w:pPr>
    </w:p>
    <w:p w:rsidR="009C4689" w:rsidRPr="004572D4" w:rsidRDefault="009C4689" w:rsidP="00CB02D2">
      <w:pPr>
        <w:rPr>
          <w:rFonts w:ascii="Times New Roman" w:hAnsi="Times New Roman" w:cs="Times New Roman"/>
          <w:lang w:val="es-ES_tradnl"/>
        </w:rPr>
      </w:pPr>
    </w:p>
    <w:p w:rsidR="009C4689" w:rsidRPr="004572D4" w:rsidRDefault="00923C89" w:rsidP="00CB02D2">
      <w:pPr>
        <w:rPr>
          <w:rFonts w:ascii="Times New Roman" w:hAnsi="Times New Roman" w:cs="Times New Roman"/>
          <w:color w:val="0000FF"/>
          <w:lang w:val="es-ES_tradnl"/>
        </w:rPr>
      </w:pPr>
      <w:r w:rsidRPr="004572D4">
        <w:rPr>
          <w:rFonts w:ascii="Times New Roman" w:hAnsi="Times New Roman" w:cs="Times New Roman"/>
          <w:b/>
          <w:color w:val="0000FF"/>
          <w:lang w:val="es-ES_tradnl"/>
        </w:rPr>
        <w:t>NO</w:t>
      </w:r>
      <w:r w:rsidRPr="004572D4">
        <w:rPr>
          <w:rFonts w:ascii="Times New Roman" w:hAnsi="Times New Roman" w:cs="Times New Roman"/>
          <w:color w:val="0000FF"/>
          <w:lang w:val="es-ES_tradnl"/>
        </w:rPr>
        <w:t>: PERMITE SELECCIONAR MÁS DE UNA OPCIÓN</w:t>
      </w:r>
      <w:r w:rsidR="006C5EF2" w:rsidRPr="004572D4">
        <w:rPr>
          <w:rFonts w:ascii="Times New Roman" w:hAnsi="Times New Roman" w:cs="Times New Roman"/>
          <w:color w:val="0000FF"/>
          <w:lang w:val="es-ES_tradnl"/>
        </w:rPr>
        <w:t xml:space="preserve">, </w:t>
      </w:r>
      <w:r w:rsidR="002B2F09" w:rsidRPr="004572D4">
        <w:rPr>
          <w:rFonts w:ascii="Times New Roman" w:hAnsi="Times New Roman" w:cs="Times New Roman"/>
          <w:color w:val="0000FF"/>
          <w:lang w:val="es-ES_tradnl"/>
        </w:rPr>
        <w:t>APLICA A TODAS LAS PR</w:t>
      </w:r>
      <w:r w:rsidR="006C5EF2" w:rsidRPr="004572D4">
        <w:rPr>
          <w:rFonts w:ascii="Times New Roman" w:hAnsi="Times New Roman" w:cs="Times New Roman"/>
          <w:color w:val="0000FF"/>
          <w:lang w:val="es-ES_tradnl"/>
        </w:rPr>
        <w:t xml:space="preserve">EGUNTAS DEL </w:t>
      </w:r>
      <w:r w:rsidR="002B2F09" w:rsidRPr="004572D4">
        <w:rPr>
          <w:rFonts w:ascii="Times New Roman" w:hAnsi="Times New Roman" w:cs="Times New Roman"/>
          <w:color w:val="0000FF"/>
          <w:lang w:val="es-ES_tradnl"/>
        </w:rPr>
        <w:t>EJERCICIO</w:t>
      </w:r>
      <w:r w:rsidR="009C4689" w:rsidRPr="004572D4">
        <w:rPr>
          <w:rFonts w:ascii="Times New Roman" w:hAnsi="Times New Roman" w:cs="Times New Roman"/>
          <w:color w:val="0000FF"/>
          <w:lang w:val="es-ES_tradnl"/>
        </w:rPr>
        <w:t>.</w:t>
      </w:r>
    </w:p>
    <w:p w:rsidR="009C4689" w:rsidRPr="004572D4" w:rsidRDefault="009C4689" w:rsidP="00CB02D2">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lang w:val="es-ES_tradnl"/>
        </w:rPr>
        <w:t xml:space="preserve"> </w:t>
      </w:r>
      <w:r w:rsidRPr="004572D4">
        <w:rPr>
          <w:rFonts w:ascii="Times New Roman" w:hAnsi="Times New Roman" w:cs="Times New Roman"/>
          <w:highlight w:val="green"/>
          <w:lang w:val="es-ES_tradnl"/>
        </w:rPr>
        <w:t>Respuesta única (S/N)</w:t>
      </w:r>
      <w:r w:rsidR="004D5C67" w:rsidRPr="004572D4">
        <w:rPr>
          <w:rFonts w:ascii="Times New Roman" w:hAnsi="Times New Roman" w:cs="Times New Roman"/>
          <w:lang w:val="es-ES_tradnl"/>
        </w:rPr>
        <w:t xml:space="preserve"> S</w:t>
      </w:r>
    </w:p>
    <w:p w:rsidR="009C4689" w:rsidRPr="004572D4" w:rsidRDefault="009C4689" w:rsidP="00CB02D2">
      <w:pPr>
        <w:rPr>
          <w:rFonts w:ascii="Times New Roman" w:hAnsi="Times New Roman" w:cs="Times New Roman"/>
          <w:lang w:val="es-ES_tradnl"/>
        </w:rPr>
      </w:pPr>
    </w:p>
    <w:p w:rsidR="000719EE" w:rsidRPr="004572D4" w:rsidRDefault="000719EE" w:rsidP="00CB02D2">
      <w:pPr>
        <w:rPr>
          <w:rFonts w:ascii="Times New Roman" w:hAnsi="Times New Roman" w:cs="Times New Roman"/>
          <w:lang w:val="es-ES_tradnl"/>
        </w:rPr>
      </w:pPr>
    </w:p>
    <w:p w:rsidR="00742D83" w:rsidRPr="004572D4" w:rsidRDefault="004A4A9C" w:rsidP="009C4689">
      <w:pPr>
        <w:rPr>
          <w:rFonts w:ascii="Times New Roman" w:hAnsi="Times New Roman" w:cs="Times New Roman"/>
          <w:color w:val="0000FF"/>
          <w:lang w:val="es-ES_tradnl"/>
        </w:rPr>
      </w:pPr>
      <w:r w:rsidRPr="004572D4">
        <w:rPr>
          <w:rFonts w:ascii="Times New Roman" w:hAnsi="Times New Roman" w:cs="Times New Roman"/>
          <w:color w:val="0000FF"/>
          <w:lang w:val="es-ES_tradnl"/>
        </w:rPr>
        <w:t>MÍN. 1  MÁX. 1</w:t>
      </w:r>
      <w:r w:rsidR="009C4689" w:rsidRPr="004572D4">
        <w:rPr>
          <w:rFonts w:ascii="Times New Roman" w:hAnsi="Times New Roman" w:cs="Times New Roman"/>
          <w:color w:val="0000FF"/>
          <w:lang w:val="es-ES_tradnl"/>
        </w:rPr>
        <w:t>0</w:t>
      </w:r>
      <w:r w:rsidRPr="004572D4">
        <w:rPr>
          <w:rFonts w:ascii="Times New Roman" w:hAnsi="Times New Roman" w:cs="Times New Roman"/>
          <w:color w:val="0000FF"/>
          <w:lang w:val="es-ES_tradnl"/>
        </w:rPr>
        <w:t xml:space="preserve">. </w:t>
      </w:r>
      <w:r w:rsidR="009C4689" w:rsidRPr="004572D4">
        <w:rPr>
          <w:rFonts w:ascii="Times New Roman" w:hAnsi="Times New Roman" w:cs="Times New Roman"/>
          <w:color w:val="0000FF"/>
          <w:lang w:val="es-ES_tradnl"/>
        </w:rPr>
        <w:t>TEST-TEXTO</w:t>
      </w:r>
      <w:r w:rsidR="00584F8B" w:rsidRPr="004572D4">
        <w:rPr>
          <w:rFonts w:ascii="Times New Roman" w:hAnsi="Times New Roman" w:cs="Times New Roman"/>
          <w:color w:val="0000FF"/>
          <w:lang w:val="es-ES_tradnl"/>
        </w:rPr>
        <w:t xml:space="preserve"> CON </w:t>
      </w:r>
      <w:r w:rsidR="00502A39" w:rsidRPr="004572D4">
        <w:rPr>
          <w:rFonts w:ascii="Times New Roman" w:hAnsi="Times New Roman" w:cs="Times New Roman"/>
          <w:color w:val="0000FF"/>
          <w:lang w:val="es-ES_tradnl"/>
        </w:rPr>
        <w:t>TEXTO LARGO</w:t>
      </w:r>
      <w:r w:rsidR="009C4689" w:rsidRPr="004572D4">
        <w:rPr>
          <w:rFonts w:ascii="Times New Roman" w:hAnsi="Times New Roman" w:cs="Times New Roman"/>
          <w:color w:val="0000FF"/>
          <w:lang w:val="es-ES_tradnl"/>
        </w:rPr>
        <w:t xml:space="preserve"> (OPCIÓN MÚLTIPLE).</w:t>
      </w:r>
      <w:r w:rsidR="00FD7D46" w:rsidRPr="004572D4">
        <w:rPr>
          <w:rFonts w:ascii="Times New Roman" w:hAnsi="Times New Roman" w:cs="Times New Roman"/>
          <w:color w:val="0000FF"/>
          <w:lang w:val="es-ES_tradnl"/>
        </w:rPr>
        <w:t xml:space="preserve"> </w:t>
      </w:r>
      <w:r w:rsidR="00D3600C" w:rsidRPr="004572D4">
        <w:rPr>
          <w:rFonts w:ascii="Times New Roman" w:hAnsi="Times New Roman" w:cs="Times New Roman"/>
          <w:color w:val="0000FF"/>
          <w:lang w:val="es-ES_tradnl"/>
        </w:rPr>
        <w:t xml:space="preserve">LA EXPLICACIÓN SE MUESTRA AL MOMENTO DE PEDIR LA SOLUCIÓN. POR LO MENOS UNA O TODAS LAS RESPUESTAS DE UNA PREGUNTA PUEDEN SER CORRECTAS, MARQUE </w:t>
      </w:r>
      <w:r w:rsidR="0036258A" w:rsidRPr="004572D4">
        <w:rPr>
          <w:rFonts w:ascii="Times New Roman" w:hAnsi="Times New Roman" w:cs="Times New Roman"/>
          <w:color w:val="0000FF"/>
          <w:lang w:val="es-ES_tradnl"/>
        </w:rPr>
        <w:t xml:space="preserve">ÉSTAS </w:t>
      </w:r>
      <w:r w:rsidR="00D3600C" w:rsidRPr="004572D4">
        <w:rPr>
          <w:rFonts w:ascii="Times New Roman" w:hAnsi="Times New Roman" w:cs="Times New Roman"/>
          <w:color w:val="0000FF"/>
          <w:lang w:val="es-ES_tradnl"/>
        </w:rPr>
        <w:t>CON NEGRITA</w:t>
      </w:r>
      <w:r w:rsidR="0036258A" w:rsidRPr="004572D4">
        <w:rPr>
          <w:rFonts w:ascii="Times New Roman" w:hAnsi="Times New Roman" w:cs="Times New Roman"/>
          <w:color w:val="0000FF"/>
          <w:lang w:val="es-ES_tradnl"/>
        </w:rPr>
        <w:t>.</w:t>
      </w:r>
    </w:p>
    <w:p w:rsidR="004A4A9C" w:rsidRPr="004572D4" w:rsidRDefault="004A4A9C" w:rsidP="00742D83">
      <w:pPr>
        <w:rPr>
          <w:rFonts w:ascii="Times New Roman" w:hAnsi="Times New Roman" w:cs="Times New Roman"/>
          <w:color w:val="0000FF"/>
          <w:lang w:val="es-ES_tradnl"/>
        </w:rPr>
      </w:pPr>
    </w:p>
    <w:p w:rsidR="006D02A8" w:rsidRPr="004572D4" w:rsidRDefault="006D02A8" w:rsidP="006D02A8">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00F93457" w:rsidRPr="004572D4">
        <w:rPr>
          <w:rFonts w:ascii="Times New Roman" w:hAnsi="Times New Roman" w:cs="Times New Roman"/>
          <w:highlight w:val="green"/>
          <w:lang w:val="es-ES_tradnl"/>
        </w:rPr>
        <w:t>Texto sobre el que se pregunta</w:t>
      </w:r>
      <w:r w:rsidRPr="004572D4">
        <w:rPr>
          <w:rFonts w:ascii="Times New Roman" w:hAnsi="Times New Roman" w:cs="Times New Roman"/>
          <w:highlight w:val="green"/>
          <w:lang w:val="es-ES_tradnl"/>
        </w:rPr>
        <w:t xml:space="preserve"> </w:t>
      </w:r>
      <w:r w:rsidR="00F93457" w:rsidRPr="004572D4">
        <w:rPr>
          <w:rFonts w:ascii="Times New Roman" w:hAnsi="Times New Roman" w:cs="Times New Roman"/>
          <w:highlight w:val="green"/>
          <w:lang w:val="es-ES_tradnl"/>
        </w:rPr>
        <w:t xml:space="preserve">1 </w:t>
      </w:r>
      <w:r w:rsidRPr="004572D4">
        <w:rPr>
          <w:rFonts w:ascii="Times New Roman" w:hAnsi="Times New Roman" w:cs="Times New Roman"/>
          <w:highlight w:val="green"/>
          <w:lang w:val="es-ES_tradnl"/>
        </w:rPr>
        <w:t>(</w:t>
      </w:r>
      <w:r w:rsidR="00F93457"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AA448C" w:rsidRPr="004572D4" w:rsidRDefault="00AA448C" w:rsidP="00AA448C">
      <w:pPr>
        <w:pStyle w:val="Textoindependiente"/>
        <w:rPr>
          <w:rFonts w:ascii="Times New Roman" w:hAnsi="Times New Roman" w:cs="Times New Roman"/>
          <w:sz w:val="24"/>
          <w:szCs w:val="24"/>
        </w:rPr>
      </w:pPr>
      <w:r w:rsidRPr="004572D4">
        <w:rPr>
          <w:rFonts w:ascii="Times New Roman" w:hAnsi="Times New Roman" w:cs="Times New Roman"/>
          <w:sz w:val="24"/>
          <w:szCs w:val="24"/>
        </w:rPr>
        <w:t xml:space="preserve">   </w:t>
      </w:r>
    </w:p>
    <w:p w:rsidR="00AA448C" w:rsidRPr="004572D4" w:rsidRDefault="00AA448C" w:rsidP="00AA448C">
      <w:pPr>
        <w:pStyle w:val="Ttulo5"/>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CONSTITUCION DE CÁDIZ - 1812</w:t>
      </w:r>
    </w:p>
    <w:p w:rsidR="00AA448C" w:rsidRPr="004572D4" w:rsidRDefault="00AA448C" w:rsidP="00AA448C">
      <w:pPr>
        <w:pStyle w:val="Ttulo5"/>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CAPÍTULO III</w:t>
      </w:r>
    </w:p>
    <w:p w:rsidR="00AA448C" w:rsidRPr="004572D4" w:rsidRDefault="00AA448C" w:rsidP="00AA448C">
      <w:pPr>
        <w:pStyle w:val="Ttulo6"/>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DEL GOBIERNO</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Art. 13.  El objeto del Gobierno es la felicidad de la Nación, puesto que el fin de toda sociedad política no es otro que el bienestar de los Individuos que la componen.</w:t>
      </w:r>
    </w:p>
    <w:p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t xml:space="preserve">Art. 14.  El Gobierno de la Nación Española es una Monarquía moderada </w:t>
      </w:r>
      <w:proofErr w:type="gramStart"/>
      <w:r w:rsidRPr="004572D4">
        <w:rPr>
          <w:rFonts w:ascii="Times New Roman" w:hAnsi="Times New Roman" w:cs="Times New Roman"/>
          <w:lang w:val="es-ES" w:eastAsia="es-CO"/>
        </w:rPr>
        <w:t>hereditaria</w:t>
      </w:r>
      <w:proofErr w:type="gramEnd"/>
      <w:r w:rsidRPr="004572D4">
        <w:rPr>
          <w:rFonts w:ascii="Times New Roman" w:hAnsi="Times New Roman" w:cs="Times New Roman"/>
          <w:lang w:val="es-ES" w:eastAsia="es-CO"/>
        </w:rPr>
        <w:t>.</w:t>
      </w:r>
    </w:p>
    <w:p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t>Art. 15.  La potestad de hacer las leyes reside en las Cortes con el Rey.</w:t>
      </w:r>
    </w:p>
    <w:p w:rsidR="00AA448C" w:rsidRPr="004572D4" w:rsidRDefault="00AA448C" w:rsidP="00AA448C">
      <w:pPr>
        <w:rPr>
          <w:rFonts w:ascii="Times New Roman" w:hAnsi="Times New Roman" w:cs="Times New Roman"/>
          <w:lang w:val="es-ES" w:eastAsia="es-CO"/>
        </w:rPr>
      </w:pPr>
      <w:r w:rsidRPr="004572D4">
        <w:rPr>
          <w:rFonts w:ascii="Times New Roman" w:hAnsi="Times New Roman" w:cs="Times New Roman"/>
          <w:lang w:val="es-ES" w:eastAsia="es-CO"/>
        </w:rPr>
        <w:lastRenderedPageBreak/>
        <w:t>Art. 16.  La potestad de hacer ejecutar las leyes reside en el Rey.</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Art. 17.  La potestad de aplicar las leyes en las causas civiles y criminales reside en los Tribunales establecidos por la ley.</w:t>
      </w:r>
    </w:p>
    <w:p w:rsidR="00FB7E42" w:rsidRPr="00DC0FA1" w:rsidRDefault="00FB7E42" w:rsidP="00FB7E42">
      <w:pPr>
        <w:rPr>
          <w:rFonts w:ascii="Times New Roman" w:hAnsi="Times New Roman" w:cs="Times New Roman"/>
          <w:lang w:val="es-CO"/>
        </w:rPr>
      </w:pPr>
    </w:p>
    <w:p w:rsidR="006D02A8" w:rsidRPr="00DC0FA1" w:rsidRDefault="006D02A8" w:rsidP="006D02A8">
      <w:pPr>
        <w:rPr>
          <w:rFonts w:ascii="Times New Roman" w:hAnsi="Times New Roman" w:cs="Times New Roman"/>
          <w:lang w:val="es-CO"/>
        </w:rPr>
      </w:pPr>
    </w:p>
    <w:p w:rsidR="00CD0B3B" w:rsidRPr="004572D4" w:rsidRDefault="00CD0B3B" w:rsidP="006D02A8">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267B2" w:rsidRPr="004572D4" w:rsidRDefault="00AA448C" w:rsidP="006267B2">
      <w:pPr>
        <w:rPr>
          <w:rFonts w:ascii="Times New Roman" w:hAnsi="Times New Roman" w:cs="Times New Roman"/>
          <w:lang w:val="es-ES_tradnl"/>
        </w:rPr>
      </w:pPr>
      <w:r w:rsidRPr="004572D4">
        <w:rPr>
          <w:rFonts w:ascii="Times New Roman" w:hAnsi="Times New Roman" w:cs="Times New Roman"/>
          <w:lang w:val="es-ES_tradnl"/>
        </w:rPr>
        <w:t xml:space="preserve"> </w:t>
      </w:r>
      <w:r w:rsidR="006267B2">
        <w:rPr>
          <w:rFonts w:ascii="Times New Roman" w:hAnsi="Times New Roman" w:cs="Times New Roman"/>
          <w:lang w:val="es-ES_tradnl"/>
        </w:rPr>
        <w:t>Luego de leer el texto, responde a la pregunta. Elige la respuesta correcta.</w:t>
      </w:r>
    </w:p>
    <w:p w:rsidR="00AA448C" w:rsidRPr="00F61C35" w:rsidRDefault="00AA448C" w:rsidP="00AA448C">
      <w:pPr>
        <w:pStyle w:val="Textoindependiente"/>
        <w:rPr>
          <w:rFonts w:ascii="Times New Roman" w:hAnsi="Times New Roman" w:cs="Times New Roman"/>
          <w:sz w:val="24"/>
          <w:szCs w:val="24"/>
          <w:lang w:val="es-ES_tradnl"/>
        </w:rPr>
      </w:pPr>
    </w:p>
    <w:p w:rsidR="00F93457" w:rsidRPr="004572D4" w:rsidRDefault="00F93457" w:rsidP="00F93457">
      <w:pPr>
        <w:rPr>
          <w:rFonts w:ascii="Times New Roman" w:hAnsi="Times New Roman" w:cs="Times New Roman"/>
          <w:lang w:val="es-CO"/>
        </w:rPr>
      </w:pPr>
    </w:p>
    <w:p w:rsidR="00F93457" w:rsidRPr="004572D4" w:rsidRDefault="00F93457" w:rsidP="00F93457">
      <w:pPr>
        <w:rPr>
          <w:rFonts w:ascii="Times New Roman" w:hAnsi="Times New Roman" w:cs="Times New Roman"/>
          <w:lang w:val="es-ES_tradnl"/>
        </w:rPr>
      </w:pPr>
    </w:p>
    <w:p w:rsidR="00B5250C" w:rsidRPr="004572D4" w:rsidRDefault="00CD0B3B" w:rsidP="00B5250C">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584F8B" w:rsidRPr="00F61C35" w:rsidRDefault="00AA448C" w:rsidP="004572D4">
      <w:pPr>
        <w:pStyle w:val="Ttulo7"/>
        <w:rPr>
          <w:rFonts w:ascii="Times New Roman" w:hAnsi="Times New Roman" w:cs="Times New Roman"/>
          <w:i w:val="0"/>
          <w:color w:val="000000" w:themeColor="text1"/>
          <w:sz w:val="24"/>
          <w:szCs w:val="24"/>
        </w:rPr>
      </w:pPr>
      <w:r w:rsidRPr="00F61C35">
        <w:rPr>
          <w:rFonts w:ascii="Times New Roman" w:hAnsi="Times New Roman" w:cs="Times New Roman"/>
          <w:color w:val="000000" w:themeColor="text1"/>
          <w:sz w:val="24"/>
          <w:szCs w:val="24"/>
          <w:lang w:val="es-ES_tradnl"/>
        </w:rPr>
        <w:t xml:space="preserve"> </w:t>
      </w:r>
      <w:r w:rsidRPr="00F61C35">
        <w:rPr>
          <w:rFonts w:ascii="Times New Roman" w:hAnsi="Times New Roman" w:cs="Times New Roman"/>
          <w:i w:val="0"/>
          <w:color w:val="000000" w:themeColor="text1"/>
          <w:sz w:val="24"/>
          <w:szCs w:val="24"/>
        </w:rPr>
        <w:t>La Constitución está a favor de un principio que hace parte de las ideas liberales</w:t>
      </w:r>
      <w:r w:rsidR="00F61C35" w:rsidRPr="00F61C35">
        <w:rPr>
          <w:rFonts w:ascii="Times New Roman" w:hAnsi="Times New Roman" w:cs="Times New Roman"/>
          <w:i w:val="0"/>
          <w:color w:val="000000" w:themeColor="text1"/>
          <w:sz w:val="24"/>
          <w:szCs w:val="24"/>
        </w:rPr>
        <w:t xml:space="preserve">: </w:t>
      </w:r>
    </w:p>
    <w:p w:rsidR="004572D4" w:rsidRPr="004572D4" w:rsidRDefault="004572D4" w:rsidP="004572D4">
      <w:pPr>
        <w:rPr>
          <w:lang w:val="es-CO"/>
        </w:rPr>
      </w:pPr>
    </w:p>
    <w:p w:rsidR="00B5250C" w:rsidRPr="004572D4" w:rsidRDefault="00B5250C" w:rsidP="00B5250C">
      <w:pPr>
        <w:rPr>
          <w:rFonts w:ascii="Times New Roman" w:hAnsi="Times New Roman" w:cs="Times New Roman"/>
          <w:lang w:val="es-ES_tradnl"/>
        </w:rPr>
      </w:pPr>
    </w:p>
    <w:p w:rsidR="007D2825" w:rsidRPr="004572D4" w:rsidRDefault="009E7DAC" w:rsidP="006D02A8">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Respuesta</w:t>
      </w:r>
      <w:r w:rsidR="007D2825" w:rsidRPr="004572D4">
        <w:rPr>
          <w:rFonts w:ascii="Times New Roman" w:hAnsi="Times New Roman" w:cs="Times New Roman"/>
          <w:highlight w:val="yellow"/>
          <w:lang w:val="es-ES_tradnl"/>
        </w:rPr>
        <w:t>s</w:t>
      </w:r>
      <w:r w:rsidRPr="004572D4">
        <w:rPr>
          <w:rFonts w:ascii="Times New Roman" w:hAnsi="Times New Roman" w:cs="Times New Roman"/>
          <w:highlight w:val="yellow"/>
          <w:lang w:val="es-ES_tradnl"/>
        </w:rPr>
        <w:t xml:space="preserve">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AA448C" w:rsidRPr="004572D4" w:rsidRDefault="00AA448C" w:rsidP="00AA448C">
      <w:pPr>
        <w:pStyle w:val="Ttulo7"/>
        <w:rPr>
          <w:rFonts w:ascii="Times New Roman" w:hAnsi="Times New Roman" w:cs="Times New Roman"/>
          <w:sz w:val="24"/>
          <w:szCs w:val="24"/>
        </w:rPr>
      </w:pPr>
      <w:r w:rsidRPr="004572D4">
        <w:rPr>
          <w:rFonts w:ascii="Times New Roman" w:hAnsi="Times New Roman" w:cs="Times New Roman"/>
          <w:sz w:val="24"/>
          <w:szCs w:val="24"/>
        </w:rPr>
        <w:t xml:space="preserve"> </w:t>
      </w:r>
    </w:p>
    <w:p w:rsidR="00AA448C" w:rsidRPr="004572D4" w:rsidRDefault="00AA448C" w:rsidP="00AA448C">
      <w:pPr>
        <w:pStyle w:val="Prrafodelista"/>
        <w:numPr>
          <w:ilvl w:val="0"/>
          <w:numId w:val="1"/>
        </w:numPr>
        <w:spacing w:after="200" w:line="276" w:lineRule="auto"/>
        <w:rPr>
          <w:rFonts w:ascii="Times New Roman" w:hAnsi="Times New Roman" w:cs="Times New Roman"/>
          <w:b/>
        </w:rPr>
      </w:pPr>
      <w:r w:rsidRPr="00DC0FA1">
        <w:rPr>
          <w:rFonts w:ascii="Times New Roman" w:hAnsi="Times New Roman" w:cs="Times New Roman"/>
          <w:b/>
          <w:lang w:val="es-CO"/>
        </w:rPr>
        <w:t>La separación de poderes</w:t>
      </w:r>
      <w:r w:rsidR="006A7260" w:rsidRPr="00DC0FA1">
        <w:rPr>
          <w:rFonts w:ascii="Times New Roman" w:hAnsi="Times New Roman" w:cs="Times New Roman"/>
          <w:b/>
          <w:lang w:val="es-CO"/>
        </w:rPr>
        <w:t>.</w:t>
      </w:r>
    </w:p>
    <w:p w:rsidR="00AA448C" w:rsidRPr="004572D4" w:rsidRDefault="00AA448C" w:rsidP="00AA448C">
      <w:pPr>
        <w:pStyle w:val="Prrafodelista"/>
        <w:numPr>
          <w:ilvl w:val="0"/>
          <w:numId w:val="1"/>
        </w:numPr>
        <w:spacing w:after="200" w:line="276" w:lineRule="auto"/>
        <w:rPr>
          <w:rFonts w:ascii="Times New Roman" w:hAnsi="Times New Roman" w:cs="Times New Roman"/>
        </w:rPr>
      </w:pPr>
      <w:r w:rsidRPr="004572D4">
        <w:rPr>
          <w:rFonts w:ascii="Times New Roman" w:hAnsi="Times New Roman" w:cs="Times New Roman"/>
        </w:rPr>
        <w:t xml:space="preserve">El </w:t>
      </w:r>
      <w:proofErr w:type="spellStart"/>
      <w:r w:rsidRPr="004572D4">
        <w:rPr>
          <w:rFonts w:ascii="Times New Roman" w:hAnsi="Times New Roman" w:cs="Times New Roman"/>
        </w:rPr>
        <w:t>absolutismo</w:t>
      </w:r>
      <w:proofErr w:type="spellEnd"/>
      <w:r w:rsidR="006A7260">
        <w:rPr>
          <w:rFonts w:ascii="Times New Roman" w:hAnsi="Times New Roman" w:cs="Times New Roman"/>
        </w:rPr>
        <w:t>.</w:t>
      </w:r>
    </w:p>
    <w:p w:rsidR="00AA448C" w:rsidRPr="004572D4" w:rsidRDefault="00AA448C" w:rsidP="00AA448C">
      <w:pPr>
        <w:pStyle w:val="Prrafodelista"/>
        <w:numPr>
          <w:ilvl w:val="0"/>
          <w:numId w:val="1"/>
        </w:numPr>
        <w:spacing w:after="200" w:line="276" w:lineRule="auto"/>
        <w:rPr>
          <w:rFonts w:ascii="Times New Roman" w:hAnsi="Times New Roman" w:cs="Times New Roman"/>
        </w:rPr>
      </w:pPr>
      <w:r w:rsidRPr="004572D4">
        <w:rPr>
          <w:rFonts w:ascii="Times New Roman" w:hAnsi="Times New Roman" w:cs="Times New Roman"/>
        </w:rPr>
        <w:t xml:space="preserve">La </w:t>
      </w:r>
      <w:proofErr w:type="spellStart"/>
      <w:r w:rsidRPr="004572D4">
        <w:rPr>
          <w:rFonts w:ascii="Times New Roman" w:hAnsi="Times New Roman" w:cs="Times New Roman"/>
        </w:rPr>
        <w:t>anarquía</w:t>
      </w:r>
      <w:proofErr w:type="spellEnd"/>
      <w:r w:rsidR="006A7260">
        <w:rPr>
          <w:rFonts w:ascii="Times New Roman" w:hAnsi="Times New Roman" w:cs="Times New Roman"/>
        </w:rPr>
        <w:t>.</w:t>
      </w:r>
    </w:p>
    <w:p w:rsidR="00584F8B" w:rsidRPr="004572D4" w:rsidRDefault="00584F8B" w:rsidP="006D02A8">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2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AA448C" w:rsidRPr="009E5E97" w:rsidRDefault="00AA448C" w:rsidP="00AA448C">
      <w:pPr>
        <w:rPr>
          <w:rFonts w:ascii="Times New Roman" w:hAnsi="Times New Roman" w:cs="Times New Roman"/>
          <w:b/>
          <w:lang w:val="es-CO"/>
        </w:rPr>
      </w:pPr>
    </w:p>
    <w:p w:rsidR="00AA448C" w:rsidRPr="004572D4" w:rsidRDefault="00AA448C" w:rsidP="00AA448C">
      <w:pPr>
        <w:pStyle w:val="Textoindependiente"/>
        <w:rPr>
          <w:rFonts w:ascii="Times New Roman" w:hAnsi="Times New Roman" w:cs="Times New Roman"/>
          <w:b/>
          <w:sz w:val="24"/>
          <w:szCs w:val="24"/>
          <w:lang w:val="es-ES" w:eastAsia="es-CO"/>
        </w:rPr>
      </w:pPr>
      <w:r w:rsidRPr="004572D4">
        <w:rPr>
          <w:rFonts w:ascii="Times New Roman" w:hAnsi="Times New Roman" w:cs="Times New Roman"/>
          <w:b/>
          <w:sz w:val="24"/>
          <w:szCs w:val="24"/>
          <w:lang w:val="es-ES" w:eastAsia="es-CO"/>
        </w:rPr>
        <w:t xml:space="preserve">Art. 172.  Las restricciones de la autoridad del </w:t>
      </w:r>
      <w:r w:rsidR="000358C8" w:rsidRPr="006A7260">
        <w:rPr>
          <w:rFonts w:ascii="Times New Roman" w:hAnsi="Times New Roman" w:cs="Times New Roman"/>
          <w:b/>
          <w:sz w:val="24"/>
          <w:szCs w:val="24"/>
          <w:lang w:val="es-ES" w:eastAsia="es-CO"/>
        </w:rPr>
        <w:t>R</w:t>
      </w:r>
      <w:r w:rsidRPr="004572D4">
        <w:rPr>
          <w:rFonts w:ascii="Times New Roman" w:hAnsi="Times New Roman" w:cs="Times New Roman"/>
          <w:b/>
          <w:sz w:val="24"/>
          <w:szCs w:val="24"/>
          <w:lang w:val="es-ES" w:eastAsia="es-CO"/>
        </w:rPr>
        <w:t>ey son las siguientes: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Primera: No puede el Rey impedir, bajo ningún pretexto, la celebración de las Cortes en las épocas y casos señalados por la Constitución, ni suspenderlas ni disolverlas, ni en manera alguna embarazar sus sesiones y deliberaciones.  Los que le aconsejasen o auxiliasen en cualquiera tentativa para estos actos son declarados traidores y serán perseguidos como tales.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 xml:space="preserve">Segunda: No puede el Rey ausentarse del </w:t>
      </w:r>
      <w:proofErr w:type="spellStart"/>
      <w:r w:rsidRPr="004572D4">
        <w:rPr>
          <w:rFonts w:ascii="Times New Roman" w:hAnsi="Times New Roman" w:cs="Times New Roman"/>
          <w:sz w:val="24"/>
          <w:szCs w:val="24"/>
          <w:lang w:val="es-ES" w:eastAsia="es-CO"/>
        </w:rPr>
        <w:t>Reyno</w:t>
      </w:r>
      <w:proofErr w:type="spellEnd"/>
      <w:r w:rsidRPr="004572D4">
        <w:rPr>
          <w:rFonts w:ascii="Times New Roman" w:hAnsi="Times New Roman" w:cs="Times New Roman"/>
          <w:sz w:val="24"/>
          <w:szCs w:val="24"/>
          <w:lang w:val="es-ES" w:eastAsia="es-CO"/>
        </w:rPr>
        <w:t xml:space="preserve"> sin consentimiento de las Cortes, y si lo hiciere, se entiende qué ha abdicado la Corona.</w:t>
      </w:r>
    </w:p>
    <w:p w:rsidR="00AA448C" w:rsidRPr="004572D4" w:rsidRDefault="00AA448C" w:rsidP="00AA448C">
      <w:pPr>
        <w:pStyle w:val="Textoindependiente"/>
        <w:rPr>
          <w:rFonts w:ascii="Times New Roman" w:eastAsia="Times New Roman" w:hAnsi="Times New Roman" w:cs="Times New Roman"/>
          <w:color w:val="000000"/>
          <w:sz w:val="24"/>
          <w:szCs w:val="24"/>
          <w:lang w:val="es-ES" w:eastAsia="es-CO"/>
        </w:rPr>
      </w:pPr>
      <w:r w:rsidRPr="004572D4">
        <w:rPr>
          <w:rFonts w:ascii="Times New Roman" w:hAnsi="Times New Roman" w:cs="Times New Roman"/>
          <w:sz w:val="24"/>
          <w:szCs w:val="24"/>
          <w:lang w:val="es-ES" w:eastAsia="es-CO"/>
        </w:rPr>
        <w:t>Tercera: No puede el Rey enajenar, ceder, renunciar o en cualquiera manera traspasar a otro la autoridad real, ni alguna de sus prerrogativas. Si por cualquiera causa quisiere abdicar el Trono en el inmediato sucesor, no lo podrá hacer sin el consentimiento de las Cortes.</w:t>
      </w:r>
      <w:r w:rsidRPr="004572D4">
        <w:rPr>
          <w:rFonts w:ascii="Times New Roman" w:eastAsia="Times New Roman" w:hAnsi="Times New Roman" w:cs="Times New Roman"/>
          <w:color w:val="000000"/>
          <w:sz w:val="24"/>
          <w:szCs w:val="24"/>
          <w:lang w:val="es-ES" w:eastAsia="es-CO"/>
        </w:rPr>
        <w:t xml:space="preserve"> </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eastAsia="Times New Roman" w:hAnsi="Times New Roman" w:cs="Times New Roman"/>
          <w:color w:val="000000"/>
          <w:sz w:val="24"/>
          <w:szCs w:val="24"/>
          <w:lang w:val="es-ES" w:eastAsia="es-CO"/>
        </w:rPr>
        <w:t xml:space="preserve">Cuarta: </w:t>
      </w:r>
      <w:r w:rsidRPr="00FA1BEB">
        <w:rPr>
          <w:rFonts w:ascii="Times New Roman" w:eastAsia="Times New Roman" w:hAnsi="Times New Roman" w:cs="Times New Roman"/>
          <w:color w:val="000000"/>
          <w:sz w:val="24"/>
          <w:szCs w:val="24"/>
          <w:lang w:val="es-ES" w:eastAsia="es-CO"/>
        </w:rPr>
        <w:t>No puede el Rey enajenar, ceder o permutar Provincia, Ciudad, Villa o Lugar, ni parte alguna, por pequeña que sea, del territorio</w:t>
      </w:r>
      <w:r w:rsidRPr="004572D4">
        <w:rPr>
          <w:rFonts w:ascii="Times New Roman" w:eastAsia="Times New Roman" w:hAnsi="Times New Roman" w:cs="Times New Roman"/>
          <w:color w:val="000000"/>
          <w:sz w:val="24"/>
          <w:szCs w:val="24"/>
          <w:lang w:val="es-ES" w:eastAsia="es-CO"/>
        </w:rPr>
        <w:t xml:space="preserve"> español.</w:t>
      </w:r>
      <w:r w:rsidRPr="004572D4">
        <w:rPr>
          <w:rFonts w:ascii="Times New Roman" w:hAnsi="Times New Roman" w:cs="Times New Roman"/>
          <w:sz w:val="24"/>
          <w:szCs w:val="24"/>
          <w:lang w:val="es-ES" w:eastAsia="es-CO"/>
        </w:rPr>
        <w:t xml:space="preserve"> </w:t>
      </w:r>
    </w:p>
    <w:p w:rsidR="004572D4" w:rsidRPr="004572D4" w:rsidRDefault="004572D4" w:rsidP="004572D4">
      <w:pPr>
        <w:pStyle w:val="Textoindependiente"/>
        <w:rPr>
          <w:rFonts w:ascii="Times New Roman" w:eastAsia="Times New Roman" w:hAnsi="Times New Roman" w:cs="Times New Roman"/>
          <w:color w:val="000000"/>
          <w:sz w:val="24"/>
          <w:szCs w:val="24"/>
          <w:lang w:val="es-ES" w:eastAsia="es-CO"/>
        </w:rPr>
      </w:pPr>
      <w:r w:rsidRPr="004572D4">
        <w:rPr>
          <w:rFonts w:ascii="Times New Roman" w:eastAsia="Times New Roman" w:hAnsi="Times New Roman" w:cs="Times New Roman"/>
          <w:color w:val="000000"/>
          <w:sz w:val="24"/>
          <w:szCs w:val="24"/>
          <w:lang w:val="es-ES" w:eastAsia="es-CO"/>
        </w:rPr>
        <w:t>Quinta: No</w:t>
      </w:r>
      <w:r w:rsidRPr="00FA1BEB">
        <w:rPr>
          <w:rFonts w:ascii="Times New Roman" w:eastAsia="Times New Roman" w:hAnsi="Times New Roman" w:cs="Times New Roman"/>
          <w:color w:val="000000"/>
          <w:sz w:val="24"/>
          <w:szCs w:val="24"/>
          <w:lang w:val="es-ES" w:eastAsia="es-CO"/>
        </w:rPr>
        <w:t xml:space="preserve"> puede el Rey hacer alianza ofensiva, ni tratado especial de comercio, con ninguna Potencia extranjera sin el consentimiento de las Cortes</w:t>
      </w:r>
      <w:r w:rsidR="0061578F">
        <w:rPr>
          <w:rFonts w:ascii="Times New Roman" w:eastAsia="Times New Roman" w:hAnsi="Times New Roman" w:cs="Times New Roman"/>
          <w:color w:val="000000"/>
          <w:sz w:val="24"/>
          <w:szCs w:val="24"/>
          <w:lang w:val="es-ES" w:eastAsia="es-CO"/>
        </w:rPr>
        <w:t>.</w:t>
      </w:r>
    </w:p>
    <w:p w:rsidR="00AA448C" w:rsidRPr="004572D4" w:rsidRDefault="00AA448C" w:rsidP="004572D4">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Sexta: No puede tampoco obligarse por ningún tratado a dar subsidios a ninguna potencia extranjera sin el consentimiento de las Cortes.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 xml:space="preserve">Séptima: No puede el Rey ceder ni enajenar los bienes </w:t>
      </w:r>
      <w:r w:rsidR="00D13E23">
        <w:rPr>
          <w:rFonts w:ascii="Times New Roman" w:hAnsi="Times New Roman" w:cs="Times New Roman"/>
          <w:sz w:val="24"/>
          <w:szCs w:val="24"/>
          <w:lang w:val="es-ES" w:eastAsia="es-CO"/>
        </w:rPr>
        <w:t>n</w:t>
      </w:r>
      <w:r w:rsidRPr="004572D4">
        <w:rPr>
          <w:rFonts w:ascii="Times New Roman" w:hAnsi="Times New Roman" w:cs="Times New Roman"/>
          <w:sz w:val="24"/>
          <w:szCs w:val="24"/>
          <w:lang w:val="es-ES" w:eastAsia="es-CO"/>
        </w:rPr>
        <w:t>acionales sin consentimiento de las Cortes.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lastRenderedPageBreak/>
        <w:t>Octava: No puede el Rey imponer por sí directa ni indirectamente contribuciones, ni hacer pedidos bajo cualquiera nombre o para cualquier objeto que sea, sino que siempre los han de decretar las Cortes.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Novena: No puede el Rey conceder privilegio exclusivo á persona ni corporación alguna.</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Décima: No puede el Rey tomar la propiedad de ningún particular ni corporación, ni turbarle en la posesión, uso y aprovechamiento de ella, y si en algún caso fuere necesario para un objeto de conocida utilidad común tomar la propiedad de un particular, no lo podrá hacer sin que al mismo tiempo sea indemnizado y se le dé el buen cambio a bien vista de hombres buenos.</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Undécima: No puede el Rey privar a ningún Individuo de su libertad ni imponerle por sí pena alguna. El Secretario del Despacho que firme la orden, y el Juez que la ejecute, serán responsables a la Nación, y castigados como reos de atentado contra la libertad individual. Sólo en el caso de que el bien y seguridad del Estado exijan el arresto de alguna persona podrá el Rey expedir órdenes al efecto, pero con la condición de que dentro de cuarenta y ocho horas deberá hacerla entregar</w:t>
      </w:r>
      <w:r w:rsidR="00D13E23">
        <w:rPr>
          <w:rFonts w:ascii="Times New Roman" w:hAnsi="Times New Roman" w:cs="Times New Roman"/>
          <w:sz w:val="24"/>
          <w:szCs w:val="24"/>
          <w:lang w:val="es-ES" w:eastAsia="es-CO"/>
        </w:rPr>
        <w:t xml:space="preserve"> a </w:t>
      </w:r>
      <w:r w:rsidRPr="004572D4">
        <w:rPr>
          <w:rFonts w:ascii="Times New Roman" w:hAnsi="Times New Roman" w:cs="Times New Roman"/>
          <w:sz w:val="24"/>
          <w:szCs w:val="24"/>
          <w:lang w:val="es-ES" w:eastAsia="es-CO"/>
        </w:rPr>
        <w:t>disposición del Tribunal o Juez competente.</w:t>
      </w:r>
    </w:p>
    <w:p w:rsidR="00AA448C" w:rsidRPr="004572D4" w:rsidRDefault="00AA448C" w:rsidP="00AA448C">
      <w:pPr>
        <w:pStyle w:val="Textoindependiente"/>
        <w:rPr>
          <w:rFonts w:ascii="Times New Roman" w:hAnsi="Times New Roman" w:cs="Times New Roman"/>
          <w:sz w:val="24"/>
          <w:szCs w:val="24"/>
          <w:lang w:val="es-ES" w:eastAsia="es-CO"/>
        </w:rPr>
      </w:pPr>
      <w:r w:rsidRPr="004572D4">
        <w:rPr>
          <w:rFonts w:ascii="Times New Roman" w:hAnsi="Times New Roman" w:cs="Times New Roman"/>
          <w:sz w:val="24"/>
          <w:szCs w:val="24"/>
          <w:lang w:val="es-ES" w:eastAsia="es-CO"/>
        </w:rPr>
        <w:t>Duodécima: El Rey, antes de contraer matrimonio, dará parte a las Cortes para obtener su consentimiento, y si no lo hiciere entiéndase que abdica la corona.</w:t>
      </w:r>
    </w:p>
    <w:p w:rsidR="006924F1" w:rsidRPr="004572D4" w:rsidRDefault="006924F1" w:rsidP="006924F1">
      <w:pPr>
        <w:rPr>
          <w:rFonts w:ascii="Times New Roman" w:hAnsi="Times New Roman" w:cs="Times New Roman"/>
          <w:lang w:val="es-ES"/>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4572D4" w:rsidRPr="004572D4" w:rsidRDefault="00AA448C" w:rsidP="004572D4">
      <w:pPr>
        <w:pStyle w:val="Textoindependiente"/>
        <w:rPr>
          <w:rFonts w:ascii="Times New Roman" w:hAnsi="Times New Roman" w:cs="Times New Roman"/>
          <w:sz w:val="24"/>
          <w:szCs w:val="24"/>
        </w:rPr>
      </w:pPr>
      <w:r w:rsidRPr="004572D4">
        <w:rPr>
          <w:rFonts w:ascii="Times New Roman" w:hAnsi="Times New Roman" w:cs="Times New Roman"/>
          <w:sz w:val="24"/>
          <w:szCs w:val="24"/>
          <w:lang w:val="es-ES_tradnl"/>
        </w:rPr>
        <w:t xml:space="preserve"> </w:t>
      </w:r>
    </w:p>
    <w:p w:rsidR="006267B2" w:rsidRPr="004572D4" w:rsidRDefault="006267B2" w:rsidP="006267B2">
      <w:pPr>
        <w:rPr>
          <w:rFonts w:ascii="Times New Roman" w:hAnsi="Times New Roman" w:cs="Times New Roman"/>
          <w:lang w:val="es-ES_tradnl"/>
        </w:rPr>
      </w:pPr>
      <w:r>
        <w:rPr>
          <w:rFonts w:ascii="Times New Roman" w:hAnsi="Times New Roman" w:cs="Times New Roman"/>
          <w:lang w:val="es-ES_tradnl"/>
        </w:rPr>
        <w:t>Luego de leer el texto, responde a la pregunta. Elige la respuesta correcta.</w:t>
      </w:r>
    </w:p>
    <w:p w:rsidR="00553ABB" w:rsidRPr="004572D4" w:rsidRDefault="00553ABB" w:rsidP="00553ABB">
      <w:pPr>
        <w:rPr>
          <w:rFonts w:ascii="Times New Roman" w:hAnsi="Times New Roman" w:cs="Times New Roman"/>
          <w:lang w:val="es-ES_tradnl"/>
        </w:rPr>
      </w:pPr>
    </w:p>
    <w:p w:rsidR="00E3219A" w:rsidRPr="004572D4" w:rsidRDefault="00E3219A" w:rsidP="00E3219A">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553ABB" w:rsidRPr="004572D4" w:rsidRDefault="000358C8" w:rsidP="00553ABB">
      <w:pPr>
        <w:rPr>
          <w:rFonts w:ascii="Times New Roman" w:hAnsi="Times New Roman" w:cs="Times New Roman"/>
          <w:lang w:val="es-ES_tradnl"/>
        </w:rPr>
      </w:pPr>
      <w:r w:rsidRPr="00DC0FA1">
        <w:rPr>
          <w:rFonts w:ascii="Times New Roman" w:hAnsi="Times New Roman" w:cs="Times New Roman"/>
          <w:lang w:val="es-CO"/>
        </w:rPr>
        <w:t xml:space="preserve">En los artículos relacionados con </w:t>
      </w:r>
      <w:r w:rsidRPr="00DC0FA1">
        <w:rPr>
          <w:rFonts w:ascii="Times New Roman" w:hAnsi="Times New Roman" w:cs="Times New Roman"/>
          <w:i/>
          <w:lang w:val="es-CO"/>
        </w:rPr>
        <w:t>Las restricciones de la autoridad del Rey</w:t>
      </w:r>
      <w:r w:rsidRPr="00DC0FA1">
        <w:rPr>
          <w:rFonts w:ascii="Times New Roman" w:hAnsi="Times New Roman" w:cs="Times New Roman"/>
          <w:lang w:val="es-CO"/>
        </w:rPr>
        <w:t>, la Constitución demostró estar a favor de</w:t>
      </w:r>
      <w:r w:rsidR="00AA448C" w:rsidRPr="004572D4">
        <w:rPr>
          <w:rFonts w:ascii="Times New Roman" w:hAnsi="Times New Roman" w:cs="Times New Roman"/>
          <w:lang w:val="es-ES_tradnl"/>
        </w:rPr>
        <w:t xml:space="preserve"> </w:t>
      </w:r>
    </w:p>
    <w:p w:rsidR="006924F1" w:rsidRPr="00D13E23" w:rsidRDefault="000358C8" w:rsidP="006924F1">
      <w:pPr>
        <w:rPr>
          <w:rFonts w:ascii="Times New Roman" w:hAnsi="Times New Roman" w:cs="Times New Roman"/>
          <w:lang w:val="es-ES_tradnl"/>
        </w:rPr>
      </w:pPr>
      <w:r w:rsidRPr="00DC0FA1">
        <w:rPr>
          <w:rFonts w:ascii="Times New Roman" w:hAnsi="Times New Roman" w:cs="Times New Roman"/>
          <w:lang w:val="es-CO"/>
        </w:rPr>
        <w:t xml:space="preserve"> </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553ABB" w:rsidRPr="004572D4" w:rsidRDefault="00AA448C" w:rsidP="00553ABB">
      <w:pPr>
        <w:rPr>
          <w:rFonts w:ascii="Times New Roman" w:hAnsi="Times New Roman" w:cs="Times New Roman"/>
          <w:lang w:val="es-ES_tradnl"/>
        </w:rPr>
      </w:pPr>
      <w:r w:rsidRPr="004572D4">
        <w:rPr>
          <w:rFonts w:ascii="Times New Roman" w:hAnsi="Times New Roman" w:cs="Times New Roman"/>
          <w:b/>
          <w:lang w:val="es-ES_tradnl"/>
        </w:rPr>
        <w:t xml:space="preserve"> </w:t>
      </w:r>
    </w:p>
    <w:p w:rsidR="004572D4" w:rsidRPr="004572D4" w:rsidRDefault="00DC0FA1" w:rsidP="004572D4">
      <w:pPr>
        <w:pStyle w:val="Ttulo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w:t>
      </w:r>
      <w:r w:rsidR="006A7260" w:rsidRPr="004572D4">
        <w:rPr>
          <w:rFonts w:ascii="Times New Roman" w:hAnsi="Times New Roman" w:cs="Times New Roman"/>
          <w:b/>
          <w:color w:val="000000" w:themeColor="text1"/>
          <w:sz w:val="24"/>
          <w:szCs w:val="24"/>
        </w:rPr>
        <w:t xml:space="preserve">a </w:t>
      </w:r>
      <w:r w:rsidR="004572D4" w:rsidRPr="004572D4">
        <w:rPr>
          <w:rFonts w:ascii="Times New Roman" w:hAnsi="Times New Roman" w:cs="Times New Roman"/>
          <w:b/>
          <w:color w:val="000000" w:themeColor="text1"/>
          <w:sz w:val="24"/>
          <w:szCs w:val="24"/>
        </w:rPr>
        <w:t>monarquía moderada</w:t>
      </w:r>
      <w:r w:rsidR="006A7260">
        <w:rPr>
          <w:rFonts w:ascii="Times New Roman" w:hAnsi="Times New Roman" w:cs="Times New Roman"/>
          <w:b/>
          <w:color w:val="000000" w:themeColor="text1"/>
          <w:sz w:val="24"/>
          <w:szCs w:val="24"/>
        </w:rPr>
        <w:t>.</w:t>
      </w:r>
    </w:p>
    <w:p w:rsidR="004572D4" w:rsidRPr="004572D4" w:rsidRDefault="00DC0FA1" w:rsidP="004572D4">
      <w:pPr>
        <w:pStyle w:val="Lista"/>
        <w:rPr>
          <w:rFonts w:ascii="Times New Roman" w:hAnsi="Times New Roman" w:cs="Times New Roman"/>
          <w:sz w:val="24"/>
          <w:szCs w:val="24"/>
        </w:rPr>
      </w:pPr>
      <w:r>
        <w:rPr>
          <w:rFonts w:ascii="Times New Roman" w:hAnsi="Times New Roman" w:cs="Times New Roman"/>
          <w:sz w:val="24"/>
          <w:szCs w:val="24"/>
        </w:rPr>
        <w:t>E</w:t>
      </w:r>
      <w:r w:rsidR="006A7260" w:rsidRPr="004572D4">
        <w:rPr>
          <w:rFonts w:ascii="Times New Roman" w:hAnsi="Times New Roman" w:cs="Times New Roman"/>
          <w:sz w:val="24"/>
          <w:szCs w:val="24"/>
        </w:rPr>
        <w:t xml:space="preserve">l </w:t>
      </w:r>
      <w:r w:rsidR="004572D4" w:rsidRPr="004572D4">
        <w:rPr>
          <w:rFonts w:ascii="Times New Roman" w:hAnsi="Times New Roman" w:cs="Times New Roman"/>
          <w:sz w:val="24"/>
          <w:szCs w:val="24"/>
        </w:rPr>
        <w:t>poder divino</w:t>
      </w:r>
      <w:r w:rsidR="006A7260">
        <w:rPr>
          <w:rFonts w:ascii="Times New Roman" w:hAnsi="Times New Roman" w:cs="Times New Roman"/>
          <w:sz w:val="24"/>
          <w:szCs w:val="24"/>
        </w:rPr>
        <w:t>.</w:t>
      </w:r>
    </w:p>
    <w:p w:rsidR="004572D4" w:rsidRPr="004572D4" w:rsidRDefault="00DC0FA1" w:rsidP="004572D4">
      <w:pPr>
        <w:pStyle w:val="Lista"/>
        <w:rPr>
          <w:rFonts w:ascii="Times New Roman" w:hAnsi="Times New Roman" w:cs="Times New Roman"/>
          <w:sz w:val="24"/>
          <w:szCs w:val="24"/>
        </w:rPr>
      </w:pPr>
      <w:r>
        <w:rPr>
          <w:rFonts w:ascii="Times New Roman" w:hAnsi="Times New Roman" w:cs="Times New Roman"/>
          <w:sz w:val="24"/>
          <w:szCs w:val="24"/>
        </w:rPr>
        <w:t>L</w:t>
      </w:r>
      <w:r w:rsidR="006A7260" w:rsidRPr="004572D4">
        <w:rPr>
          <w:rFonts w:ascii="Times New Roman" w:hAnsi="Times New Roman" w:cs="Times New Roman"/>
          <w:sz w:val="24"/>
          <w:szCs w:val="24"/>
        </w:rPr>
        <w:t xml:space="preserve">a </w:t>
      </w:r>
      <w:r w:rsidR="004572D4" w:rsidRPr="004572D4">
        <w:rPr>
          <w:rFonts w:ascii="Times New Roman" w:hAnsi="Times New Roman" w:cs="Times New Roman"/>
          <w:sz w:val="24"/>
          <w:szCs w:val="24"/>
        </w:rPr>
        <w:t>concentración del poder</w:t>
      </w:r>
      <w:r w:rsidR="006A7260">
        <w:rPr>
          <w:rFonts w:ascii="Times New Roman" w:hAnsi="Times New Roman" w:cs="Times New Roman"/>
          <w:sz w:val="24"/>
          <w:szCs w:val="24"/>
        </w:rPr>
        <w:t>.</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3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267B2" w:rsidRPr="00C41CA2" w:rsidRDefault="006267B2" w:rsidP="006267B2">
      <w:pPr>
        <w:pStyle w:val="Ttulo5"/>
        <w:rPr>
          <w:lang w:val="es-ES" w:eastAsia="es-CO"/>
        </w:rPr>
      </w:pPr>
      <w:r w:rsidRPr="00C41CA2">
        <w:rPr>
          <w:lang w:val="es-ES" w:eastAsia="es-CO"/>
        </w:rPr>
        <w:t>TÍTULO IX</w:t>
      </w:r>
    </w:p>
    <w:p w:rsidR="006267B2" w:rsidRPr="00C41CA2" w:rsidRDefault="006267B2" w:rsidP="006267B2">
      <w:pPr>
        <w:pStyle w:val="Textoindependiente"/>
        <w:rPr>
          <w:lang w:val="es-ES" w:eastAsia="es-CO"/>
        </w:rPr>
      </w:pPr>
      <w:r w:rsidRPr="00C41CA2">
        <w:rPr>
          <w:lang w:val="es-ES" w:eastAsia="es-CO"/>
        </w:rPr>
        <w:t>DE LA INSTRUCCION PÚBLICA</w:t>
      </w:r>
    </w:p>
    <w:p w:rsidR="006267B2" w:rsidRPr="00C41CA2" w:rsidRDefault="006267B2" w:rsidP="006267B2">
      <w:pPr>
        <w:pStyle w:val="Ttulo5"/>
        <w:rPr>
          <w:lang w:val="es-ES" w:eastAsia="es-CO"/>
        </w:rPr>
      </w:pPr>
      <w:r w:rsidRPr="00C41CA2">
        <w:rPr>
          <w:lang w:val="es-ES" w:eastAsia="es-CO"/>
        </w:rPr>
        <w:lastRenderedPageBreak/>
        <w:t>CAPÍTULO ÚNICO</w:t>
      </w:r>
    </w:p>
    <w:p w:rsidR="006267B2" w:rsidRPr="00C41CA2" w:rsidRDefault="006267B2" w:rsidP="006267B2">
      <w:pPr>
        <w:pStyle w:val="Textoindependiente"/>
        <w:rPr>
          <w:lang w:val="es-ES" w:eastAsia="es-CO"/>
        </w:rPr>
      </w:pPr>
      <w:r w:rsidRPr="00C41CA2">
        <w:rPr>
          <w:lang w:val="es-ES" w:eastAsia="es-CO"/>
        </w:rPr>
        <w:t>Art. 366.  En todos los Pueblos de la Monarquía se establecerán escuelas de primeras letras, en las que se enseñará a los niños a leer, escribir y contar, y el catecismo de la Religión católica, que comprehenderá también una breve exposición de las obligaciones civiles.</w:t>
      </w:r>
    </w:p>
    <w:p w:rsidR="006267B2" w:rsidRPr="00C41CA2" w:rsidRDefault="006267B2" w:rsidP="006267B2">
      <w:pPr>
        <w:pStyle w:val="Textoindependiente"/>
        <w:rPr>
          <w:lang w:val="es-ES" w:eastAsia="es-CO"/>
        </w:rPr>
      </w:pPr>
      <w:r w:rsidRPr="00C41CA2">
        <w:rPr>
          <w:lang w:val="es-ES" w:eastAsia="es-CO"/>
        </w:rPr>
        <w:t>Art. 367.  Asimismo se arreglará y creará el número competente de Universidades y de otros establecimientos de instrucción que se juzguen convenientes para la enseñanza de todas las ciencias, literatura y bellas artes.</w:t>
      </w:r>
    </w:p>
    <w:p w:rsidR="006267B2" w:rsidRPr="00C41CA2" w:rsidRDefault="006267B2" w:rsidP="006267B2">
      <w:pPr>
        <w:pStyle w:val="Textoindependiente"/>
        <w:rPr>
          <w:lang w:val="es-ES" w:eastAsia="es-CO"/>
        </w:rPr>
      </w:pPr>
      <w:r w:rsidRPr="00C41CA2">
        <w:rPr>
          <w:lang w:val="es-ES" w:eastAsia="es-CO"/>
        </w:rPr>
        <w:t xml:space="preserve">Art. 368.  El plan general de enseñanza será uniforme en todo el </w:t>
      </w:r>
      <w:proofErr w:type="spellStart"/>
      <w:r w:rsidRPr="00C41CA2">
        <w:rPr>
          <w:lang w:val="es-ES" w:eastAsia="es-CO"/>
        </w:rPr>
        <w:t>Reyno</w:t>
      </w:r>
      <w:proofErr w:type="spellEnd"/>
      <w:r w:rsidRPr="00C41CA2">
        <w:rPr>
          <w:lang w:val="es-ES" w:eastAsia="es-CO"/>
        </w:rPr>
        <w:t>, debiendo explicarse la Constitución política de la Monarquía en todas las universidades y establecimientos literarios donde se enseñen las ciencias eclesiásticas y políticas.</w:t>
      </w:r>
    </w:p>
    <w:p w:rsidR="006267B2" w:rsidRPr="00C41CA2" w:rsidRDefault="006267B2" w:rsidP="006267B2">
      <w:pPr>
        <w:pStyle w:val="Textoindependiente"/>
        <w:rPr>
          <w:lang w:val="es-ES" w:eastAsia="es-CO"/>
        </w:rPr>
      </w:pPr>
      <w:r w:rsidRPr="00C41CA2">
        <w:rPr>
          <w:lang w:val="es-ES" w:eastAsia="es-CO"/>
        </w:rPr>
        <w:t>Art. 369.  Habrá una dirección general de estudios, compuesta de personas de conocida instrucción, a cuyo cargo estará, bajo la autoridad del Gobierno, la inspección de la enseñanza pública.</w:t>
      </w:r>
    </w:p>
    <w:p w:rsidR="006267B2" w:rsidRPr="00C41CA2" w:rsidRDefault="006267B2" w:rsidP="006267B2">
      <w:pPr>
        <w:pStyle w:val="Textoindependiente"/>
        <w:rPr>
          <w:lang w:val="es-ES" w:eastAsia="es-CO"/>
        </w:rPr>
      </w:pPr>
      <w:r w:rsidRPr="00C41CA2">
        <w:rPr>
          <w:lang w:val="es-ES" w:eastAsia="es-CO"/>
        </w:rPr>
        <w:t>Art. 371.  Todos los españoles tienen libertad de escribir, imprimir y publicar sus ideas políticas sin necesidad de licencia, revisión ó aprobación alguna anterior a la publicación, bajo las restricciones y responsabilidad que establezcan las leyes.</w:t>
      </w:r>
    </w:p>
    <w:p w:rsidR="006924F1" w:rsidRPr="006267B2" w:rsidRDefault="006924F1" w:rsidP="006924F1">
      <w:pPr>
        <w:rPr>
          <w:rFonts w:ascii="Times New Roman" w:hAnsi="Times New Roman" w:cs="Times New Roman"/>
          <w:lang w:val="es-ES"/>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267B2" w:rsidP="006924F1">
      <w:pPr>
        <w:rPr>
          <w:rFonts w:ascii="Times New Roman" w:hAnsi="Times New Roman" w:cs="Times New Roman"/>
          <w:lang w:val="es-ES_tradnl"/>
        </w:rPr>
      </w:pPr>
      <w:r>
        <w:rPr>
          <w:rFonts w:ascii="Times New Roman" w:hAnsi="Times New Roman" w:cs="Times New Roman"/>
          <w:lang w:val="es-ES_tradnl"/>
        </w:rPr>
        <w:t>Luego de leer el texto, responde a la pregunta. Elige la respuesta correcta.</w:t>
      </w: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267B2" w:rsidRDefault="006267B2" w:rsidP="006267B2">
      <w:pPr>
        <w:pStyle w:val="Textoindependiente"/>
      </w:pPr>
      <w:r>
        <w:t xml:space="preserve">En los artículos relacionados con </w:t>
      </w:r>
      <w:r w:rsidR="0061578F">
        <w:t xml:space="preserve">instrucción </w:t>
      </w:r>
      <w:r>
        <w:t>pública, la Constitución de Cádiz demostró estar a favor de</w:t>
      </w:r>
    </w:p>
    <w:p w:rsidR="006924F1" w:rsidRPr="006267B2" w:rsidRDefault="006924F1" w:rsidP="006924F1">
      <w:pPr>
        <w:rPr>
          <w:rFonts w:ascii="Times New Roman" w:hAnsi="Times New Roman" w:cs="Times New Roman"/>
          <w:lang w:val="es-CO"/>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267B2" w:rsidRPr="006267B2" w:rsidRDefault="006267B2" w:rsidP="006267B2">
      <w:pPr>
        <w:pStyle w:val="Ttulo8"/>
        <w:rPr>
          <w:rFonts w:ascii="Times New Roman" w:hAnsi="Times New Roman" w:cs="Times New Roman"/>
          <w:b/>
          <w:color w:val="000000" w:themeColor="text1"/>
          <w:sz w:val="24"/>
          <w:szCs w:val="24"/>
        </w:rPr>
      </w:pPr>
      <w:r w:rsidRPr="006267B2">
        <w:rPr>
          <w:rFonts w:ascii="Times New Roman" w:hAnsi="Times New Roman" w:cs="Times New Roman"/>
          <w:b/>
          <w:color w:val="000000" w:themeColor="text1"/>
          <w:sz w:val="24"/>
          <w:szCs w:val="24"/>
        </w:rPr>
        <w:t>La educación  obligatoria</w:t>
      </w:r>
    </w:p>
    <w:p w:rsidR="006267B2" w:rsidRPr="006267B2" w:rsidRDefault="006267B2" w:rsidP="006267B2">
      <w:pPr>
        <w:pStyle w:val="Lista"/>
        <w:rPr>
          <w:rFonts w:ascii="Times New Roman" w:hAnsi="Times New Roman" w:cs="Times New Roman"/>
          <w:sz w:val="24"/>
          <w:szCs w:val="24"/>
        </w:rPr>
      </w:pPr>
      <w:r w:rsidRPr="006267B2">
        <w:rPr>
          <w:rFonts w:ascii="Times New Roman" w:hAnsi="Times New Roman" w:cs="Times New Roman"/>
          <w:sz w:val="24"/>
          <w:szCs w:val="24"/>
        </w:rPr>
        <w:t>El control de la expresión</w:t>
      </w:r>
    </w:p>
    <w:p w:rsidR="006267B2" w:rsidRPr="006267B2" w:rsidRDefault="006267B2" w:rsidP="006267B2">
      <w:pPr>
        <w:pStyle w:val="Lista"/>
        <w:rPr>
          <w:rFonts w:ascii="Times New Roman" w:hAnsi="Times New Roman" w:cs="Times New Roman"/>
          <w:sz w:val="24"/>
          <w:szCs w:val="24"/>
        </w:rPr>
      </w:pPr>
      <w:r w:rsidRPr="006267B2">
        <w:rPr>
          <w:rFonts w:ascii="Times New Roman" w:hAnsi="Times New Roman" w:cs="Times New Roman"/>
          <w:sz w:val="24"/>
          <w:szCs w:val="24"/>
        </w:rPr>
        <w:t>La concentración del poder</w:t>
      </w:r>
      <w:r w:rsidR="006A7260">
        <w:rPr>
          <w:rFonts w:ascii="Times New Roman" w:hAnsi="Times New Roman" w:cs="Times New Roman"/>
          <w:sz w:val="24"/>
          <w:szCs w:val="24"/>
        </w:rPr>
        <w:t>.</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4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5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6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7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8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9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F93457" w:rsidRPr="004572D4" w:rsidRDefault="00F93457" w:rsidP="00F93457">
      <w:pPr>
        <w:rPr>
          <w:rFonts w:ascii="Times New Roman" w:hAnsi="Times New Roman" w:cs="Times New Roman"/>
          <w:lang w:val="es-ES_tradnl"/>
        </w:rPr>
      </w:pPr>
      <w:r w:rsidRPr="004572D4">
        <w:rPr>
          <w:rFonts w:ascii="Times New Roman" w:hAnsi="Times New Roman" w:cs="Times New Roman"/>
          <w:highlight w:val="green"/>
          <w:lang w:val="es-ES_tradnl"/>
        </w:rPr>
        <w:t>Texto sobre el que se pregunta 10 (</w:t>
      </w:r>
      <w:r w:rsidRPr="004572D4">
        <w:rPr>
          <w:rFonts w:ascii="Times New Roman" w:hAnsi="Times New Roman" w:cs="Times New Roman"/>
          <w:b/>
          <w:highlight w:val="green"/>
          <w:lang w:val="es-ES_tradnl"/>
        </w:rPr>
        <w:t>745</w:t>
      </w:r>
      <w:r w:rsidRPr="004572D4">
        <w:rPr>
          <w:rFonts w:ascii="Times New Roman" w:hAnsi="Times New Roman" w:cs="Times New Roman"/>
          <w:highlight w:val="green"/>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Pregunta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highlight w:val="yellow"/>
          <w:lang w:val="es-ES_tradnl"/>
        </w:rPr>
        <w:t>Explicación (</w:t>
      </w:r>
      <w:r w:rsidRPr="004572D4">
        <w:rPr>
          <w:rFonts w:ascii="Times New Roman" w:hAnsi="Times New Roman" w:cs="Times New Roman"/>
          <w:b/>
          <w:highlight w:val="yellow"/>
          <w:lang w:val="es-ES_tradnl"/>
        </w:rPr>
        <w:t>173</w:t>
      </w:r>
      <w:r w:rsidRPr="004572D4">
        <w:rPr>
          <w:rFonts w:ascii="Times New Roman" w:hAnsi="Times New Roman" w:cs="Times New Roman"/>
          <w:highlight w:val="yellow"/>
          <w:lang w:val="es-ES_tradnl"/>
        </w:rPr>
        <w:t xml:space="preserve"> caracteres máximo)</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r w:rsidRPr="004572D4">
        <w:rPr>
          <w:rFonts w:ascii="Times New Roman" w:hAnsi="Times New Roman" w:cs="Times New Roman"/>
          <w:b/>
          <w:color w:val="FF0000"/>
          <w:lang w:val="es-ES_tradnl"/>
        </w:rPr>
        <w:t>*</w:t>
      </w:r>
      <w:r w:rsidRPr="004572D4">
        <w:rPr>
          <w:rFonts w:ascii="Times New Roman" w:hAnsi="Times New Roman" w:cs="Times New Roman"/>
          <w:color w:val="FF0000"/>
          <w:lang w:val="es-ES_tradnl"/>
        </w:rPr>
        <w:t xml:space="preserve"> </w:t>
      </w:r>
      <w:r w:rsidRPr="004572D4">
        <w:rPr>
          <w:rFonts w:ascii="Times New Roman" w:hAnsi="Times New Roman" w:cs="Times New Roman"/>
          <w:highlight w:val="yellow"/>
          <w:lang w:val="es-ES_tradnl"/>
        </w:rPr>
        <w:t xml:space="preserve">Respuestas (mín. 2 – máx. 5, </w:t>
      </w:r>
      <w:r w:rsidRPr="004572D4">
        <w:rPr>
          <w:rFonts w:ascii="Times New Roman" w:hAnsi="Times New Roman" w:cs="Times New Roman"/>
          <w:b/>
          <w:highlight w:val="yellow"/>
          <w:lang w:val="es-ES_tradnl"/>
        </w:rPr>
        <w:t>73</w:t>
      </w:r>
      <w:r w:rsidRPr="004572D4">
        <w:rPr>
          <w:rFonts w:ascii="Times New Roman" w:hAnsi="Times New Roman" w:cs="Times New Roman"/>
          <w:highlight w:val="yellow"/>
          <w:lang w:val="es-ES_tradnl"/>
        </w:rPr>
        <w:t xml:space="preserve"> caracteres máximo cada respuesta)</w:t>
      </w: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6924F1" w:rsidRPr="004572D4" w:rsidRDefault="006924F1" w:rsidP="006924F1">
      <w:pPr>
        <w:rPr>
          <w:rFonts w:ascii="Times New Roman" w:hAnsi="Times New Roman" w:cs="Times New Roman"/>
          <w:lang w:val="es-ES_tradnl"/>
        </w:rPr>
      </w:pPr>
    </w:p>
    <w:p w:rsidR="007D2825" w:rsidRPr="004572D4" w:rsidRDefault="007D2825" w:rsidP="006924F1">
      <w:pPr>
        <w:rPr>
          <w:rFonts w:ascii="Times New Roman" w:hAnsi="Times New Roman" w:cs="Times New Roman"/>
          <w:lang w:val="es-ES_tradnl"/>
        </w:rPr>
      </w:pPr>
    </w:p>
    <w:sectPr w:rsidR="007D2825" w:rsidRPr="004572D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80AD1"/>
    <w:multiLevelType w:val="hybridMultilevel"/>
    <w:tmpl w:val="617E8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358C8"/>
    <w:rsid w:val="00046B74"/>
    <w:rsid w:val="00051C59"/>
    <w:rsid w:val="0005228B"/>
    <w:rsid w:val="000537AE"/>
    <w:rsid w:val="00054002"/>
    <w:rsid w:val="000719EE"/>
    <w:rsid w:val="000B20BA"/>
    <w:rsid w:val="00104E5C"/>
    <w:rsid w:val="00115374"/>
    <w:rsid w:val="0012272F"/>
    <w:rsid w:val="00125D25"/>
    <w:rsid w:val="00144A67"/>
    <w:rsid w:val="00184A87"/>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A458C"/>
    <w:rsid w:val="003D72B3"/>
    <w:rsid w:val="004024BA"/>
    <w:rsid w:val="00411F22"/>
    <w:rsid w:val="00417B06"/>
    <w:rsid w:val="00421073"/>
    <w:rsid w:val="004375B6"/>
    <w:rsid w:val="0045712C"/>
    <w:rsid w:val="004572D4"/>
    <w:rsid w:val="00485C72"/>
    <w:rsid w:val="0049105C"/>
    <w:rsid w:val="00495119"/>
    <w:rsid w:val="004A4A9C"/>
    <w:rsid w:val="004D5C67"/>
    <w:rsid w:val="00502A39"/>
    <w:rsid w:val="00510FE7"/>
    <w:rsid w:val="0052013C"/>
    <w:rsid w:val="005513FA"/>
    <w:rsid w:val="00551D6E"/>
    <w:rsid w:val="00552D7C"/>
    <w:rsid w:val="00553ABB"/>
    <w:rsid w:val="00584F8B"/>
    <w:rsid w:val="005A77AD"/>
    <w:rsid w:val="005B210B"/>
    <w:rsid w:val="005C209B"/>
    <w:rsid w:val="005D3CC8"/>
    <w:rsid w:val="005F4C68"/>
    <w:rsid w:val="00611072"/>
    <w:rsid w:val="0061578F"/>
    <w:rsid w:val="00616529"/>
    <w:rsid w:val="006267B2"/>
    <w:rsid w:val="00630169"/>
    <w:rsid w:val="0063490D"/>
    <w:rsid w:val="00647430"/>
    <w:rsid w:val="006907A4"/>
    <w:rsid w:val="006924F1"/>
    <w:rsid w:val="006A32CE"/>
    <w:rsid w:val="006A3851"/>
    <w:rsid w:val="006A7260"/>
    <w:rsid w:val="006B1C75"/>
    <w:rsid w:val="006C5EF2"/>
    <w:rsid w:val="006D02A8"/>
    <w:rsid w:val="006E1C59"/>
    <w:rsid w:val="006E32EF"/>
    <w:rsid w:val="00713B23"/>
    <w:rsid w:val="0072270A"/>
    <w:rsid w:val="00742D83"/>
    <w:rsid w:val="00742E65"/>
    <w:rsid w:val="0074775C"/>
    <w:rsid w:val="00760A4A"/>
    <w:rsid w:val="00792588"/>
    <w:rsid w:val="007A2B2C"/>
    <w:rsid w:val="007B25C8"/>
    <w:rsid w:val="007B521F"/>
    <w:rsid w:val="007B7770"/>
    <w:rsid w:val="007C28CE"/>
    <w:rsid w:val="007D0493"/>
    <w:rsid w:val="007D2825"/>
    <w:rsid w:val="008752D9"/>
    <w:rsid w:val="00881754"/>
    <w:rsid w:val="008932B9"/>
    <w:rsid w:val="008B4E30"/>
    <w:rsid w:val="008B6C82"/>
    <w:rsid w:val="008C6F76"/>
    <w:rsid w:val="008D2D96"/>
    <w:rsid w:val="00923C89"/>
    <w:rsid w:val="009320AC"/>
    <w:rsid w:val="00947699"/>
    <w:rsid w:val="009510B5"/>
    <w:rsid w:val="00953886"/>
    <w:rsid w:val="0099088A"/>
    <w:rsid w:val="00992AB9"/>
    <w:rsid w:val="009C4689"/>
    <w:rsid w:val="009E5E97"/>
    <w:rsid w:val="009E7DAC"/>
    <w:rsid w:val="009F074B"/>
    <w:rsid w:val="00A22796"/>
    <w:rsid w:val="00A378A2"/>
    <w:rsid w:val="00A54523"/>
    <w:rsid w:val="00A61B6D"/>
    <w:rsid w:val="00A714C4"/>
    <w:rsid w:val="00A74CE5"/>
    <w:rsid w:val="00A925B6"/>
    <w:rsid w:val="00A974E1"/>
    <w:rsid w:val="00AA0FF1"/>
    <w:rsid w:val="00AA448C"/>
    <w:rsid w:val="00AC165F"/>
    <w:rsid w:val="00AC45C1"/>
    <w:rsid w:val="00AC7496"/>
    <w:rsid w:val="00AC7FAC"/>
    <w:rsid w:val="00AD4C3B"/>
    <w:rsid w:val="00AE458C"/>
    <w:rsid w:val="00AF23DF"/>
    <w:rsid w:val="00B0282E"/>
    <w:rsid w:val="00B45ECD"/>
    <w:rsid w:val="00B51D60"/>
    <w:rsid w:val="00B5250C"/>
    <w:rsid w:val="00B549B4"/>
    <w:rsid w:val="00B55138"/>
    <w:rsid w:val="00B6613F"/>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0220F"/>
    <w:rsid w:val="00D13E23"/>
    <w:rsid w:val="00D15A42"/>
    <w:rsid w:val="00D3600C"/>
    <w:rsid w:val="00D660AD"/>
    <w:rsid w:val="00D72D3D"/>
    <w:rsid w:val="00DC0FA1"/>
    <w:rsid w:val="00DE1C4F"/>
    <w:rsid w:val="00DE69EE"/>
    <w:rsid w:val="00DF5702"/>
    <w:rsid w:val="00E3219A"/>
    <w:rsid w:val="00E32F4B"/>
    <w:rsid w:val="00E34DA1"/>
    <w:rsid w:val="00E54DA3"/>
    <w:rsid w:val="00E61A4B"/>
    <w:rsid w:val="00E62858"/>
    <w:rsid w:val="00E7707B"/>
    <w:rsid w:val="00E814BE"/>
    <w:rsid w:val="00E84C33"/>
    <w:rsid w:val="00EA22E1"/>
    <w:rsid w:val="00EA3E65"/>
    <w:rsid w:val="00EB0CCB"/>
    <w:rsid w:val="00EC398E"/>
    <w:rsid w:val="00EC3FD8"/>
    <w:rsid w:val="00EF5384"/>
    <w:rsid w:val="00EF7BBC"/>
    <w:rsid w:val="00F157B9"/>
    <w:rsid w:val="00F343B7"/>
    <w:rsid w:val="00F44F99"/>
    <w:rsid w:val="00F57E22"/>
    <w:rsid w:val="00F61C35"/>
    <w:rsid w:val="00F73B99"/>
    <w:rsid w:val="00F80068"/>
    <w:rsid w:val="00F819D0"/>
    <w:rsid w:val="00F93457"/>
    <w:rsid w:val="00F93E33"/>
    <w:rsid w:val="00FA04FB"/>
    <w:rsid w:val="00FA6DF9"/>
    <w:rsid w:val="00FB7E42"/>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523"/>
  </w:style>
  <w:style w:type="paragraph" w:styleId="Ttulo5">
    <w:name w:val="heading 5"/>
    <w:basedOn w:val="Normal"/>
    <w:next w:val="Normal"/>
    <w:link w:val="Ttulo5Car"/>
    <w:uiPriority w:val="9"/>
    <w:unhideWhenUsed/>
    <w:qFormat/>
    <w:rsid w:val="00AA448C"/>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s-CO"/>
    </w:rPr>
  </w:style>
  <w:style w:type="paragraph" w:styleId="Ttulo6">
    <w:name w:val="heading 6"/>
    <w:basedOn w:val="Normal"/>
    <w:next w:val="Normal"/>
    <w:link w:val="Ttulo6Car"/>
    <w:uiPriority w:val="9"/>
    <w:unhideWhenUsed/>
    <w:qFormat/>
    <w:rsid w:val="00AA448C"/>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s-CO"/>
    </w:rPr>
  </w:style>
  <w:style w:type="paragraph" w:styleId="Ttulo7">
    <w:name w:val="heading 7"/>
    <w:basedOn w:val="Normal"/>
    <w:next w:val="Normal"/>
    <w:link w:val="Ttulo7Car"/>
    <w:uiPriority w:val="9"/>
    <w:unhideWhenUsed/>
    <w:qFormat/>
    <w:rsid w:val="00AA448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paragraph" w:styleId="Ttulo8">
    <w:name w:val="heading 8"/>
    <w:basedOn w:val="Normal"/>
    <w:next w:val="Normal"/>
    <w:link w:val="Ttulo8Car"/>
    <w:uiPriority w:val="9"/>
    <w:unhideWhenUsed/>
    <w:qFormat/>
    <w:rsid w:val="00AA448C"/>
    <w:pPr>
      <w:keepNext/>
      <w:keepLines/>
      <w:spacing w:before="200" w:line="276" w:lineRule="auto"/>
      <w:outlineLvl w:val="7"/>
    </w:pPr>
    <w:rPr>
      <w:rFonts w:asciiTheme="majorHAnsi" w:eastAsiaTheme="majorEastAsia" w:hAnsiTheme="majorHAnsi" w:cstheme="majorBidi"/>
      <w:color w:val="404040" w:themeColor="text1" w:themeTint="BF"/>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EF5384"/>
    <w:pPr>
      <w:spacing w:before="100" w:beforeAutospacing="1" w:after="100" w:afterAutospacing="1"/>
    </w:pPr>
    <w:rPr>
      <w:rFonts w:ascii="Times New Roman" w:eastAsia="Times New Roman" w:hAnsi="Times New Roman" w:cs="Times New Roman"/>
      <w:lang w:val="es-CO" w:eastAsia="es-CO"/>
    </w:rPr>
  </w:style>
  <w:style w:type="character" w:customStyle="1" w:styleId="oblique1">
    <w:name w:val="oblique1"/>
    <w:basedOn w:val="Fuentedeprrafopredeter"/>
    <w:rsid w:val="00EF5384"/>
    <w:rPr>
      <w:i/>
      <w:iCs/>
    </w:rPr>
  </w:style>
  <w:style w:type="paragraph" w:styleId="Textoindependiente">
    <w:name w:val="Body Text"/>
    <w:basedOn w:val="Normal"/>
    <w:link w:val="TextoindependienteCar"/>
    <w:uiPriority w:val="99"/>
    <w:unhideWhenUsed/>
    <w:rsid w:val="00EF5384"/>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EF5384"/>
    <w:rPr>
      <w:rFonts w:eastAsiaTheme="minorHAnsi"/>
      <w:sz w:val="22"/>
      <w:szCs w:val="22"/>
      <w:lang w:val="es-CO"/>
    </w:rPr>
  </w:style>
  <w:style w:type="character" w:customStyle="1" w:styleId="Ttulo5Car">
    <w:name w:val="Título 5 Car"/>
    <w:basedOn w:val="Fuentedeprrafopredeter"/>
    <w:link w:val="Ttulo5"/>
    <w:uiPriority w:val="9"/>
    <w:rsid w:val="00AA448C"/>
    <w:rPr>
      <w:rFonts w:asciiTheme="majorHAnsi" w:eastAsiaTheme="majorEastAsia" w:hAnsiTheme="majorHAnsi" w:cstheme="majorBidi"/>
      <w:color w:val="243F60" w:themeColor="accent1" w:themeShade="7F"/>
      <w:sz w:val="22"/>
      <w:szCs w:val="22"/>
      <w:lang w:val="es-CO"/>
    </w:rPr>
  </w:style>
  <w:style w:type="character" w:customStyle="1" w:styleId="Ttulo6Car">
    <w:name w:val="Título 6 Car"/>
    <w:basedOn w:val="Fuentedeprrafopredeter"/>
    <w:link w:val="Ttulo6"/>
    <w:uiPriority w:val="9"/>
    <w:rsid w:val="00AA448C"/>
    <w:rPr>
      <w:rFonts w:asciiTheme="majorHAnsi" w:eastAsiaTheme="majorEastAsia" w:hAnsiTheme="majorHAnsi" w:cstheme="majorBidi"/>
      <w:i/>
      <w:iCs/>
      <w:color w:val="243F60" w:themeColor="accent1" w:themeShade="7F"/>
      <w:sz w:val="22"/>
      <w:szCs w:val="22"/>
      <w:lang w:val="es-CO"/>
    </w:rPr>
  </w:style>
  <w:style w:type="character" w:customStyle="1" w:styleId="Ttulo7Car">
    <w:name w:val="Título 7 Car"/>
    <w:basedOn w:val="Fuentedeprrafopredeter"/>
    <w:link w:val="Ttulo7"/>
    <w:uiPriority w:val="9"/>
    <w:rsid w:val="00AA448C"/>
    <w:rPr>
      <w:rFonts w:asciiTheme="majorHAnsi" w:eastAsiaTheme="majorEastAsia" w:hAnsiTheme="majorHAnsi" w:cstheme="majorBidi"/>
      <w:i/>
      <w:iCs/>
      <w:color w:val="404040" w:themeColor="text1" w:themeTint="BF"/>
      <w:sz w:val="22"/>
      <w:szCs w:val="22"/>
      <w:lang w:val="es-CO"/>
    </w:rPr>
  </w:style>
  <w:style w:type="character" w:customStyle="1" w:styleId="Ttulo8Car">
    <w:name w:val="Título 8 Car"/>
    <w:basedOn w:val="Fuentedeprrafopredeter"/>
    <w:link w:val="Ttulo8"/>
    <w:uiPriority w:val="9"/>
    <w:rsid w:val="00AA448C"/>
    <w:rPr>
      <w:rFonts w:asciiTheme="majorHAnsi" w:eastAsiaTheme="majorEastAsia" w:hAnsiTheme="majorHAnsi" w:cstheme="majorBidi"/>
      <w:color w:val="404040" w:themeColor="text1" w:themeTint="BF"/>
      <w:sz w:val="20"/>
      <w:szCs w:val="20"/>
      <w:lang w:val="es-CO"/>
    </w:rPr>
  </w:style>
  <w:style w:type="paragraph" w:styleId="Lista">
    <w:name w:val="List"/>
    <w:basedOn w:val="Normal"/>
    <w:uiPriority w:val="99"/>
    <w:unhideWhenUsed/>
    <w:rsid w:val="00AA448C"/>
    <w:pPr>
      <w:spacing w:after="200" w:line="276" w:lineRule="auto"/>
      <w:ind w:left="283" w:hanging="283"/>
      <w:contextualSpacing/>
    </w:pPr>
    <w:rPr>
      <w:rFonts w:eastAsiaTheme="minorHAnsi"/>
      <w:sz w:val="22"/>
      <w:szCs w:val="22"/>
      <w:lang w:val="es-CO"/>
    </w:rPr>
  </w:style>
  <w:style w:type="paragraph" w:styleId="Textodeglobo">
    <w:name w:val="Balloon Text"/>
    <w:basedOn w:val="Normal"/>
    <w:link w:val="TextodegloboCar"/>
    <w:uiPriority w:val="99"/>
    <w:semiHidden/>
    <w:unhideWhenUsed/>
    <w:rsid w:val="0061578F"/>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78F"/>
    <w:rPr>
      <w:rFonts w:ascii="Tahoma" w:hAnsi="Tahoma" w:cs="Tahoma"/>
      <w:sz w:val="16"/>
      <w:szCs w:val="16"/>
    </w:rPr>
  </w:style>
  <w:style w:type="character" w:styleId="Refdecomentario">
    <w:name w:val="annotation reference"/>
    <w:basedOn w:val="Fuentedeprrafopredeter"/>
    <w:uiPriority w:val="99"/>
    <w:semiHidden/>
    <w:unhideWhenUsed/>
    <w:rsid w:val="006A7260"/>
    <w:rPr>
      <w:sz w:val="16"/>
      <w:szCs w:val="16"/>
    </w:rPr>
  </w:style>
  <w:style w:type="paragraph" w:styleId="Textocomentario">
    <w:name w:val="annotation text"/>
    <w:basedOn w:val="Normal"/>
    <w:link w:val="TextocomentarioCar"/>
    <w:uiPriority w:val="99"/>
    <w:semiHidden/>
    <w:unhideWhenUsed/>
    <w:rsid w:val="006A7260"/>
    <w:rPr>
      <w:sz w:val="20"/>
      <w:szCs w:val="20"/>
    </w:rPr>
  </w:style>
  <w:style w:type="character" w:customStyle="1" w:styleId="TextocomentarioCar">
    <w:name w:val="Texto comentario Car"/>
    <w:basedOn w:val="Fuentedeprrafopredeter"/>
    <w:link w:val="Textocomentario"/>
    <w:uiPriority w:val="99"/>
    <w:semiHidden/>
    <w:rsid w:val="006A7260"/>
    <w:rPr>
      <w:sz w:val="20"/>
      <w:szCs w:val="20"/>
    </w:rPr>
  </w:style>
  <w:style w:type="paragraph" w:styleId="Asuntodelcomentario">
    <w:name w:val="annotation subject"/>
    <w:basedOn w:val="Textocomentario"/>
    <w:next w:val="Textocomentario"/>
    <w:link w:val="AsuntodelcomentarioCar"/>
    <w:uiPriority w:val="99"/>
    <w:semiHidden/>
    <w:unhideWhenUsed/>
    <w:rsid w:val="006A7260"/>
    <w:rPr>
      <w:b/>
      <w:bCs/>
    </w:rPr>
  </w:style>
  <w:style w:type="character" w:customStyle="1" w:styleId="AsuntodelcomentarioCar">
    <w:name w:val="Asunto del comentario Car"/>
    <w:basedOn w:val="TextocomentarioCar"/>
    <w:link w:val="Asuntodelcomentario"/>
    <w:uiPriority w:val="99"/>
    <w:semiHidden/>
    <w:rsid w:val="006A726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next w:val="Normal"/>
    <w:link w:val="Ttulo5Car"/>
    <w:uiPriority w:val="9"/>
    <w:unhideWhenUsed/>
    <w:qFormat/>
    <w:rsid w:val="00AA448C"/>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s-CO"/>
    </w:rPr>
  </w:style>
  <w:style w:type="paragraph" w:styleId="Ttulo6">
    <w:name w:val="heading 6"/>
    <w:basedOn w:val="Normal"/>
    <w:next w:val="Normal"/>
    <w:link w:val="Ttulo6Car"/>
    <w:uiPriority w:val="9"/>
    <w:unhideWhenUsed/>
    <w:qFormat/>
    <w:rsid w:val="00AA448C"/>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s-CO"/>
    </w:rPr>
  </w:style>
  <w:style w:type="paragraph" w:styleId="Ttulo7">
    <w:name w:val="heading 7"/>
    <w:basedOn w:val="Normal"/>
    <w:next w:val="Normal"/>
    <w:link w:val="Ttulo7Car"/>
    <w:uiPriority w:val="9"/>
    <w:unhideWhenUsed/>
    <w:qFormat/>
    <w:rsid w:val="00AA448C"/>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s-CO"/>
    </w:rPr>
  </w:style>
  <w:style w:type="paragraph" w:styleId="Ttulo8">
    <w:name w:val="heading 8"/>
    <w:basedOn w:val="Normal"/>
    <w:next w:val="Normal"/>
    <w:link w:val="Ttulo8Car"/>
    <w:uiPriority w:val="9"/>
    <w:unhideWhenUsed/>
    <w:qFormat/>
    <w:rsid w:val="00AA448C"/>
    <w:pPr>
      <w:keepNext/>
      <w:keepLines/>
      <w:spacing w:before="200" w:line="276" w:lineRule="auto"/>
      <w:outlineLvl w:val="7"/>
    </w:pPr>
    <w:rPr>
      <w:rFonts w:asciiTheme="majorHAnsi" w:eastAsiaTheme="majorEastAsia" w:hAnsiTheme="majorHAnsi" w:cstheme="majorBidi"/>
      <w:color w:val="404040" w:themeColor="text1" w:themeTint="BF"/>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EF5384"/>
    <w:pPr>
      <w:spacing w:before="100" w:beforeAutospacing="1" w:after="100" w:afterAutospacing="1"/>
    </w:pPr>
    <w:rPr>
      <w:rFonts w:ascii="Times New Roman" w:eastAsia="Times New Roman" w:hAnsi="Times New Roman" w:cs="Times New Roman"/>
      <w:lang w:val="es-CO" w:eastAsia="es-CO"/>
    </w:rPr>
  </w:style>
  <w:style w:type="character" w:customStyle="1" w:styleId="oblique1">
    <w:name w:val="oblique1"/>
    <w:basedOn w:val="Fuentedeprrafopredeter"/>
    <w:rsid w:val="00EF5384"/>
    <w:rPr>
      <w:i/>
      <w:iCs/>
    </w:rPr>
  </w:style>
  <w:style w:type="paragraph" w:styleId="Textoindependiente">
    <w:name w:val="Body Text"/>
    <w:basedOn w:val="Normal"/>
    <w:link w:val="TextoindependienteCar"/>
    <w:uiPriority w:val="99"/>
    <w:unhideWhenUsed/>
    <w:rsid w:val="00EF5384"/>
    <w:pPr>
      <w:spacing w:after="120" w:line="276" w:lineRule="auto"/>
    </w:pPr>
    <w:rPr>
      <w:rFonts w:eastAsiaTheme="minorHAnsi"/>
      <w:sz w:val="22"/>
      <w:szCs w:val="22"/>
      <w:lang w:val="es-CO"/>
    </w:rPr>
  </w:style>
  <w:style w:type="character" w:customStyle="1" w:styleId="TextoindependienteCar">
    <w:name w:val="Texto independiente Car"/>
    <w:basedOn w:val="Fuentedeprrafopredeter"/>
    <w:link w:val="Textoindependiente"/>
    <w:uiPriority w:val="99"/>
    <w:rsid w:val="00EF5384"/>
    <w:rPr>
      <w:rFonts w:eastAsiaTheme="minorHAnsi"/>
      <w:sz w:val="22"/>
      <w:szCs w:val="22"/>
      <w:lang w:val="es-CO"/>
    </w:rPr>
  </w:style>
  <w:style w:type="character" w:customStyle="1" w:styleId="Ttulo5Car">
    <w:name w:val="Título 5 Car"/>
    <w:basedOn w:val="Fuentedeprrafopredeter"/>
    <w:link w:val="Ttulo5"/>
    <w:uiPriority w:val="9"/>
    <w:rsid w:val="00AA448C"/>
    <w:rPr>
      <w:rFonts w:asciiTheme="majorHAnsi" w:eastAsiaTheme="majorEastAsia" w:hAnsiTheme="majorHAnsi" w:cstheme="majorBidi"/>
      <w:color w:val="243F60" w:themeColor="accent1" w:themeShade="7F"/>
      <w:sz w:val="22"/>
      <w:szCs w:val="22"/>
      <w:lang w:val="es-CO"/>
    </w:rPr>
  </w:style>
  <w:style w:type="character" w:customStyle="1" w:styleId="Ttulo6Car">
    <w:name w:val="Título 6 Car"/>
    <w:basedOn w:val="Fuentedeprrafopredeter"/>
    <w:link w:val="Ttulo6"/>
    <w:uiPriority w:val="9"/>
    <w:rsid w:val="00AA448C"/>
    <w:rPr>
      <w:rFonts w:asciiTheme="majorHAnsi" w:eastAsiaTheme="majorEastAsia" w:hAnsiTheme="majorHAnsi" w:cstheme="majorBidi"/>
      <w:i/>
      <w:iCs/>
      <w:color w:val="243F60" w:themeColor="accent1" w:themeShade="7F"/>
      <w:sz w:val="22"/>
      <w:szCs w:val="22"/>
      <w:lang w:val="es-CO"/>
    </w:rPr>
  </w:style>
  <w:style w:type="character" w:customStyle="1" w:styleId="Ttulo7Car">
    <w:name w:val="Título 7 Car"/>
    <w:basedOn w:val="Fuentedeprrafopredeter"/>
    <w:link w:val="Ttulo7"/>
    <w:uiPriority w:val="9"/>
    <w:rsid w:val="00AA448C"/>
    <w:rPr>
      <w:rFonts w:asciiTheme="majorHAnsi" w:eastAsiaTheme="majorEastAsia" w:hAnsiTheme="majorHAnsi" w:cstheme="majorBidi"/>
      <w:i/>
      <w:iCs/>
      <w:color w:val="404040" w:themeColor="text1" w:themeTint="BF"/>
      <w:sz w:val="22"/>
      <w:szCs w:val="22"/>
      <w:lang w:val="es-CO"/>
    </w:rPr>
  </w:style>
  <w:style w:type="character" w:customStyle="1" w:styleId="Ttulo8Car">
    <w:name w:val="Título 8 Car"/>
    <w:basedOn w:val="Fuentedeprrafopredeter"/>
    <w:link w:val="Ttulo8"/>
    <w:uiPriority w:val="9"/>
    <w:rsid w:val="00AA448C"/>
    <w:rPr>
      <w:rFonts w:asciiTheme="majorHAnsi" w:eastAsiaTheme="majorEastAsia" w:hAnsiTheme="majorHAnsi" w:cstheme="majorBidi"/>
      <w:color w:val="404040" w:themeColor="text1" w:themeTint="BF"/>
      <w:sz w:val="20"/>
      <w:szCs w:val="20"/>
      <w:lang w:val="es-CO"/>
    </w:rPr>
  </w:style>
  <w:style w:type="paragraph" w:styleId="Lista">
    <w:name w:val="List"/>
    <w:basedOn w:val="Normal"/>
    <w:uiPriority w:val="99"/>
    <w:unhideWhenUsed/>
    <w:rsid w:val="00AA448C"/>
    <w:pPr>
      <w:spacing w:after="200" w:line="276" w:lineRule="auto"/>
      <w:ind w:left="283" w:hanging="283"/>
      <w:contextualSpacing/>
    </w:pPr>
    <w:rPr>
      <w:rFonts w:eastAsiaTheme="minorHAnsi"/>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1527</Words>
  <Characters>8400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5</cp:revision>
  <dcterms:created xsi:type="dcterms:W3CDTF">2015-03-23T22:55:00Z</dcterms:created>
  <dcterms:modified xsi:type="dcterms:W3CDTF">2015-03-29T18:49:00Z</dcterms:modified>
</cp:coreProperties>
</file>