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354EEC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354EEC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:rsidR="0045712C" w:rsidRPr="00354EEC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61A4B" w:rsidRPr="00354EEC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CS_08_03_CO</w:t>
      </w:r>
    </w:p>
    <w:p w:rsidR="00E61A4B" w:rsidRPr="00354EEC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354EEC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354EEC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354EE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9A1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="00C6745A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="00C6745A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La Independencia de la Nueva Granada</w:t>
      </w:r>
    </w:p>
    <w:p w:rsidR="00C6745A" w:rsidRPr="00354EEC" w:rsidRDefault="00C6745A" w:rsidP="00C6745A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ab/>
      </w: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Actividad que sintetiza los principales aspectos relacionados con la Independencia de la Nueva Granada</w:t>
      </w: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C6745A" w:rsidRPr="00354EEC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354EEC">
        <w:rPr>
          <w:rFonts w:ascii="Arial" w:hAnsi="Arial" w:cs="Arial"/>
          <w:sz w:val="18"/>
          <w:szCs w:val="18"/>
          <w:lang w:val="es-ES_tradnl"/>
        </w:rPr>
        <w:t>Nueva</w:t>
      </w:r>
      <w:proofErr w:type="gramEnd"/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54EEC">
        <w:rPr>
          <w:rFonts w:ascii="Arial" w:hAnsi="Arial" w:cs="Arial"/>
          <w:sz w:val="18"/>
          <w:szCs w:val="18"/>
          <w:lang w:val="es-ES_tradnl"/>
        </w:rPr>
        <w:t>Granada,Independencia,emancipación</w:t>
      </w:r>
      <w:proofErr w:type="spellEnd"/>
    </w:p>
    <w:p w:rsidR="000719EE" w:rsidRPr="00354EEC" w:rsidRDefault="000719EE" w:rsidP="00C6745A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E76A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>20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354EEC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354EEC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354EEC" w:rsidTr="00AC7496">
        <w:tc>
          <w:tcPr>
            <w:tcW w:w="124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54EEC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354EEC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6C1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2E4EE6" w:rsidRPr="00354EEC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354EEC" w:rsidTr="00B92165">
        <w:tc>
          <w:tcPr>
            <w:tcW w:w="4536" w:type="dxa"/>
          </w:tcPr>
          <w:p w:rsidR="002E4EE6" w:rsidRPr="00354EEC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354EE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54EEC" w:rsidRDefault="00C6745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54EEC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354EEC" w:rsidTr="003006F0">
        <w:tc>
          <w:tcPr>
            <w:tcW w:w="212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54EEC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354EEC" w:rsidRDefault="00502F8B" w:rsidP="003006F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02F8B" w:rsidRPr="00354EEC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Pr="00354EEC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354EEC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354EEC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925B6" w:rsidRPr="00354EEC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925B6" w:rsidRPr="00354EEC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354EEC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:rsidR="00B0282E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5B346C" w:rsidRPr="00661B33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La Independencia de la Nueva Granada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Pr="00354EEC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354EEC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354EEC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  <w:r w:rsidR="00C6745A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354EEC" w:rsidRDefault="00C6745A" w:rsidP="000719E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Evalúa tus conocimientos sobre la Independencia. Elige la respuesta correcta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Pr="00354EEC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354EEC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354EEC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354EEC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354EEC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354EEC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354EEC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="00840993" w:rsidRPr="00354EEC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9C4689" w:rsidRPr="00354EEC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354EEC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Pr="00354EEC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354EEC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354EEC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:rsidR="004A4A9C" w:rsidRPr="00354EEC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354EEC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El proceso de Independencia de la Nueva Granada se remonta al año 1781, cuando ocurrió un levantamiento que abrió el camino a la emancipación definitiva:</w:t>
      </w:r>
    </w:p>
    <w:p w:rsidR="00CD0B3B" w:rsidRPr="00661B33" w:rsidRDefault="00CD0B3B" w:rsidP="006D02A8">
      <w:pPr>
        <w:rPr>
          <w:rFonts w:ascii="Arial" w:hAnsi="Arial" w:cs="Arial"/>
          <w:sz w:val="18"/>
          <w:szCs w:val="18"/>
          <w:lang w:val="es-CO"/>
        </w:rPr>
      </w:pPr>
    </w:p>
    <w:p w:rsidR="00B5250C" w:rsidRPr="00354EEC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354EEC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54EE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b/>
          <w:sz w:val="18"/>
          <w:szCs w:val="18"/>
          <w:lang w:val="es-CO"/>
        </w:rPr>
        <w:t>La</w:t>
      </w:r>
      <w:r w:rsidRPr="00661B33">
        <w:rPr>
          <w:rFonts w:ascii="Arial" w:hAnsi="Arial" w:cs="Arial"/>
          <w:sz w:val="18"/>
          <w:szCs w:val="18"/>
          <w:lang w:val="es-CO"/>
        </w:rPr>
        <w:t xml:space="preserve"> </w:t>
      </w:r>
      <w:r w:rsidRPr="00661B33">
        <w:rPr>
          <w:rFonts w:ascii="Arial" w:hAnsi="Arial" w:cs="Arial"/>
          <w:b/>
          <w:sz w:val="18"/>
          <w:szCs w:val="18"/>
          <w:lang w:val="es-CO"/>
        </w:rPr>
        <w:t>Rebelión de los Comuneros</w:t>
      </w:r>
      <w:r w:rsidRPr="00661B33">
        <w:rPr>
          <w:rFonts w:ascii="Arial" w:hAnsi="Arial" w:cs="Arial"/>
          <w:sz w:val="18"/>
          <w:szCs w:val="18"/>
          <w:lang w:val="es-CO"/>
        </w:rPr>
        <w:t>.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El sitio de Cartagena.</w:t>
      </w:r>
    </w:p>
    <w:p w:rsidR="003006F0" w:rsidRPr="00661B33" w:rsidRDefault="005B346C" w:rsidP="003006F0">
      <w:pPr>
        <w:spacing w:line="360" w:lineRule="auto"/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 xml:space="preserve">La batalla de </w:t>
      </w:r>
      <w:proofErr w:type="spellStart"/>
      <w:r w:rsidRPr="00661B33">
        <w:rPr>
          <w:rFonts w:ascii="Arial" w:hAnsi="Arial" w:cs="Arial"/>
          <w:sz w:val="18"/>
          <w:szCs w:val="18"/>
          <w:lang w:val="es-CO"/>
        </w:rPr>
        <w:t>Juanambú</w:t>
      </w:r>
      <w:proofErr w:type="spellEnd"/>
      <w:r w:rsidRPr="00661B33">
        <w:rPr>
          <w:rFonts w:ascii="Arial" w:hAnsi="Arial" w:cs="Arial"/>
          <w:sz w:val="18"/>
          <w:szCs w:val="18"/>
          <w:lang w:val="es-CO"/>
        </w:rPr>
        <w:t>.</w:t>
      </w:r>
    </w:p>
    <w:p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3006F0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Fueron líderes comuneros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José Antonio Galán y </w:t>
      </w:r>
      <w:proofErr w:type="spellStart"/>
      <w:r w:rsidRPr="00354EEC">
        <w:rPr>
          <w:rFonts w:ascii="Arial" w:hAnsi="Arial" w:cs="Arial"/>
          <w:b/>
          <w:sz w:val="18"/>
          <w:szCs w:val="18"/>
          <w:lang w:val="es-ES_tradnl"/>
        </w:rPr>
        <w:t>Ambosio</w:t>
      </w:r>
      <w:proofErr w:type="spellEnd"/>
      <w:r w:rsidRPr="00354EEC">
        <w:rPr>
          <w:rFonts w:ascii="Arial" w:hAnsi="Arial" w:cs="Arial"/>
          <w:b/>
          <w:sz w:val="18"/>
          <w:szCs w:val="18"/>
          <w:lang w:val="es-ES_tradnl"/>
        </w:rPr>
        <w:t xml:space="preserve"> Pisco.</w:t>
      </w:r>
    </w:p>
    <w:p w:rsidR="002B0B2F" w:rsidRPr="00661B33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 xml:space="preserve">Francisco </w:t>
      </w:r>
      <w:proofErr w:type="spellStart"/>
      <w:r w:rsidRPr="00661B33">
        <w:rPr>
          <w:rFonts w:ascii="Arial" w:hAnsi="Arial" w:cs="Arial"/>
          <w:sz w:val="18"/>
          <w:szCs w:val="18"/>
          <w:lang w:val="es-CO"/>
        </w:rPr>
        <w:t>Berbeo</w:t>
      </w:r>
      <w:proofErr w:type="spellEnd"/>
      <w:r w:rsidRPr="00661B33">
        <w:rPr>
          <w:rFonts w:ascii="Arial" w:hAnsi="Arial" w:cs="Arial"/>
          <w:sz w:val="18"/>
          <w:szCs w:val="18"/>
          <w:lang w:val="es-CO"/>
        </w:rPr>
        <w:t xml:space="preserve"> y Caballero y Góngora.</w:t>
      </w:r>
    </w:p>
    <w:p w:rsidR="001D1CFE" w:rsidRPr="00661B33" w:rsidRDefault="005B346C" w:rsidP="002B0B2F">
      <w:pPr>
        <w:rPr>
          <w:rFonts w:ascii="Arial" w:hAnsi="Arial" w:cs="Arial"/>
          <w:sz w:val="18"/>
          <w:szCs w:val="18"/>
          <w:lang w:val="es-CO"/>
        </w:rPr>
      </w:pPr>
      <w:r w:rsidRPr="00661B33">
        <w:rPr>
          <w:rFonts w:ascii="Arial" w:hAnsi="Arial" w:cs="Arial"/>
          <w:sz w:val="18"/>
          <w:szCs w:val="18"/>
          <w:lang w:val="es-CO"/>
        </w:rPr>
        <w:t>Antonio Nariño y Camilo Torres.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Esta empresa científica estuvo dirigida por José Celestino Mutis: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D1CFE" w:rsidRPr="00354EEC" w:rsidRDefault="001D1CFE" w:rsidP="001D1CFE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Expedición Botánica.</w:t>
      </w:r>
    </w:p>
    <w:p w:rsidR="001D1CFE" w:rsidRPr="00354EEC" w:rsidRDefault="001D1CFE" w:rsidP="001D1CFE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Rebelión de los Comuneros.</w:t>
      </w:r>
    </w:p>
    <w:p w:rsidR="001D1CFE" w:rsidRPr="00354EEC" w:rsidRDefault="005B346C" w:rsidP="001D1CFE">
      <w:pPr>
        <w:rPr>
          <w:rFonts w:ascii="Arial" w:hAnsi="Arial" w:cs="Arial"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Bagatela</w:t>
      </w:r>
      <w:r w:rsidR="001D1CFE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En 1793 tradujo la </w:t>
      </w:r>
      <w:r w:rsidR="005B346C" w:rsidRPr="00661B33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Pr="00354EEC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1D1C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Antonio Nariño</w:t>
      </w:r>
      <w:r w:rsidR="00356C1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Ricaurte</w:t>
      </w:r>
      <w:r w:rsidR="00356C1C">
        <w:rPr>
          <w:rFonts w:ascii="Arial" w:hAnsi="Arial" w:cs="Arial"/>
          <w:sz w:val="18"/>
          <w:szCs w:val="18"/>
          <w:lang w:val="es-ES_tradnl"/>
        </w:rPr>
        <w:t>.</w:t>
      </w:r>
    </w:p>
    <w:p w:rsidR="001D1CFE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Antonio José de Sucre</w:t>
      </w:r>
      <w:r w:rsidR="00356C1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1D1C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Este reclamo que pedía igualdad de representación pero no pedía independencia, fue escrito por Camilo Torres: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661B33" w:rsidRDefault="005B346C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w:r w:rsidRPr="00661B33">
        <w:rPr>
          <w:rFonts w:ascii="Arial" w:hAnsi="Arial" w:cs="Arial"/>
          <w:b/>
          <w:i/>
          <w:sz w:val="18"/>
          <w:szCs w:val="18"/>
          <w:lang w:val="es-ES_tradnl"/>
        </w:rPr>
        <w:t>El Memorial de Agravios</w:t>
      </w:r>
      <w:r w:rsidR="00356C1C">
        <w:rPr>
          <w:rFonts w:ascii="Arial" w:hAnsi="Arial" w:cs="Arial"/>
          <w:b/>
          <w:i/>
          <w:sz w:val="18"/>
          <w:szCs w:val="18"/>
          <w:lang w:val="es-ES_tradnl"/>
        </w:rPr>
        <w:t>.</w:t>
      </w:r>
    </w:p>
    <w:p w:rsidR="001D1CFE" w:rsidRPr="00661B33" w:rsidRDefault="005B346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Declaración de los Derechos del Hombre y del Ciudadano</w:t>
      </w:r>
      <w:r w:rsidR="00356C1C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1D1CFE" w:rsidRPr="00354EEC" w:rsidRDefault="005B346C" w:rsidP="002B0B2F">
      <w:pPr>
        <w:rPr>
          <w:rFonts w:ascii="Arial" w:hAnsi="Arial" w:cs="Arial"/>
          <w:sz w:val="18"/>
          <w:szCs w:val="18"/>
          <w:lang w:val="es-ES_tradnl"/>
        </w:rPr>
      </w:pPr>
      <w:r w:rsidRPr="00661B33">
        <w:rPr>
          <w:rFonts w:ascii="Arial" w:hAnsi="Arial" w:cs="Arial"/>
          <w:i/>
          <w:sz w:val="18"/>
          <w:szCs w:val="18"/>
          <w:lang w:val="es-ES_tradnl"/>
        </w:rPr>
        <w:t>La Bagatela</w:t>
      </w:r>
      <w:r w:rsidR="00356C1C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lastRenderedPageBreak/>
        <w:t>Luego de la Independencia llegó una época caracterizada, entre otras cosas</w:t>
      </w:r>
      <w:r w:rsidR="00E76ADB">
        <w:rPr>
          <w:rFonts w:ascii="Arial" w:hAnsi="Arial" w:cs="Arial"/>
          <w:sz w:val="18"/>
          <w:szCs w:val="18"/>
          <w:lang w:val="es-ES_tradnl"/>
        </w:rPr>
        <w:t>,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por la pugna entre federalistas </w:t>
      </w:r>
      <w:r w:rsidR="00356C1C">
        <w:rPr>
          <w:rFonts w:ascii="Arial" w:hAnsi="Arial" w:cs="Arial"/>
          <w:sz w:val="18"/>
          <w:szCs w:val="18"/>
          <w:lang w:val="es-ES_tradnl"/>
        </w:rPr>
        <w:t>y</w:t>
      </w:r>
      <w:r w:rsidR="00356C1C"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lang w:val="es-ES_tradnl"/>
        </w:rPr>
        <w:t>centralistas. A aquella época se le llamó: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8A60F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Patria Boba.</w:t>
      </w:r>
    </w:p>
    <w:p w:rsidR="008A60FE" w:rsidRPr="00354EEC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 xml:space="preserve"> época del </w:t>
      </w:r>
      <w:r w:rsidR="00356C1C">
        <w:rPr>
          <w:rFonts w:ascii="Arial" w:hAnsi="Arial" w:cs="Arial"/>
          <w:sz w:val="18"/>
          <w:szCs w:val="18"/>
          <w:lang w:val="es-ES_tradnl"/>
        </w:rPr>
        <w:t>f</w:t>
      </w:r>
      <w:r w:rsidR="00356C1C" w:rsidRPr="00354EEC">
        <w:rPr>
          <w:rFonts w:ascii="Arial" w:hAnsi="Arial" w:cs="Arial"/>
          <w:sz w:val="18"/>
          <w:szCs w:val="18"/>
          <w:lang w:val="es-ES_tradnl"/>
        </w:rPr>
        <w:t>lorero</w:t>
      </w:r>
      <w:r w:rsidR="008A60FE" w:rsidRPr="00354EEC">
        <w:rPr>
          <w:rFonts w:ascii="Arial" w:hAnsi="Arial" w:cs="Arial"/>
          <w:sz w:val="18"/>
          <w:szCs w:val="18"/>
          <w:lang w:val="es-ES_tradnl"/>
        </w:rPr>
        <w:t>.</w:t>
      </w:r>
    </w:p>
    <w:p w:rsidR="008A60FE" w:rsidRPr="00354EEC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>La unión nacional.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_tradnl"/>
        </w:rPr>
        <w:t xml:space="preserve">Durante la Reconquista, confiscaba </w:t>
      </w:r>
      <w:r w:rsidRPr="00354EEC">
        <w:rPr>
          <w:rFonts w:ascii="Arial" w:hAnsi="Arial" w:cs="Arial"/>
          <w:sz w:val="18"/>
          <w:szCs w:val="18"/>
          <w:lang w:val="es-ES"/>
        </w:rPr>
        <w:t>los bienes de todos aquellos que estuvieran del lado de los patriotas:</w:t>
      </w:r>
    </w:p>
    <w:p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354EE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sz w:val="18"/>
          <w:szCs w:val="18"/>
          <w:lang w:val="es-ES_tradnl"/>
        </w:rPr>
        <w:t>La Junta de Secuestros.</w:t>
      </w:r>
    </w:p>
    <w:p w:rsidR="002B0B2F" w:rsidRPr="00354EEC" w:rsidRDefault="00354EEC" w:rsidP="002B0B2F">
      <w:pPr>
        <w:rPr>
          <w:rFonts w:ascii="Arial" w:hAnsi="Arial" w:cs="Arial"/>
          <w:sz w:val="18"/>
          <w:szCs w:val="18"/>
          <w:lang w:val="es-ES"/>
        </w:rPr>
      </w:pPr>
      <w:r w:rsidRPr="00354EEC">
        <w:rPr>
          <w:rFonts w:ascii="Arial" w:hAnsi="Arial" w:cs="Arial"/>
          <w:sz w:val="18"/>
          <w:szCs w:val="18"/>
          <w:lang w:val="es-ES"/>
        </w:rPr>
        <w:t>La Junta de Purificación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354EEC" w:rsidRPr="00354EEC" w:rsidRDefault="00354EEC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lang w:val="es-ES"/>
        </w:rPr>
        <w:t>El Consejo Permanente de Guerra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354EEC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354EEC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76ADB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 la batalla que selló la Independencia de la Nueva Granada: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354EEC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54EEC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354EEC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354EE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354EE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54EEC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Boyacá.</w:t>
      </w:r>
    </w:p>
    <w:p w:rsidR="00E76ADB" w:rsidRDefault="00E76AD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del Pantano de Vargas.</w:t>
      </w:r>
    </w:p>
    <w:p w:rsidR="002B0B2F" w:rsidRPr="00354EEC" w:rsidRDefault="00E76ADB" w:rsidP="00E76AD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Batalla de Carabobo.</w:t>
      </w:r>
    </w:p>
    <w:p w:rsidR="007D2825" w:rsidRPr="00354EEC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354E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1CFE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6C60"/>
    <w:rsid w:val="00340C3A"/>
    <w:rsid w:val="00342E6F"/>
    <w:rsid w:val="00345260"/>
    <w:rsid w:val="00353644"/>
    <w:rsid w:val="00354EEC"/>
    <w:rsid w:val="00356C1C"/>
    <w:rsid w:val="0036258A"/>
    <w:rsid w:val="003A458C"/>
    <w:rsid w:val="003D72B3"/>
    <w:rsid w:val="004024BA"/>
    <w:rsid w:val="00411F22"/>
    <w:rsid w:val="00417B06"/>
    <w:rsid w:val="0043369E"/>
    <w:rsid w:val="004375B6"/>
    <w:rsid w:val="0045712C"/>
    <w:rsid w:val="004662D7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346C"/>
    <w:rsid w:val="005C209B"/>
    <w:rsid w:val="005F4C68"/>
    <w:rsid w:val="00611072"/>
    <w:rsid w:val="00616529"/>
    <w:rsid w:val="00630169"/>
    <w:rsid w:val="0063490D"/>
    <w:rsid w:val="00647430"/>
    <w:rsid w:val="00661B33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6ADB"/>
    <w:rsid w:val="00E7707B"/>
    <w:rsid w:val="00E814BE"/>
    <w:rsid w:val="00E84C33"/>
    <w:rsid w:val="00E927E6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2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2015-04-19T23:59:00Z</dcterms:created>
  <dcterms:modified xsi:type="dcterms:W3CDTF">2015-04-20T00:00:00Z</dcterms:modified>
</cp:coreProperties>
</file>