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F1" w:rsidRDefault="008326F1" w:rsidP="008326F1">
      <w:r>
        <w:t>PRACTICA</w:t>
      </w:r>
    </w:p>
    <w:p w:rsidR="008326F1" w:rsidRDefault="008326F1" w:rsidP="008326F1">
      <w:r>
        <w:t xml:space="preserve">La figura de Manuela Beltrán es central en el movimiento comunera. Algunos relatos afirman que ella encendió la chispa de la rebelión cuando arrancó de un muro de la plaza del Socorro el edicto en el que se anunciaban las nuevas medidas económicas. </w:t>
      </w:r>
    </w:p>
    <w:p w:rsidR="008326F1" w:rsidRDefault="008326F1" w:rsidP="008326F1">
      <w:r>
        <w:t>Algunos historiadores dicen que Manuela Beltrán fue una cigarrera que inició el movimiento comunero. Otros dicen que era hija de un comerciante de tierras. En suma, de ella se conocen muy pocos datos. ¿Por qué crees que sean tan poco lo que se sabe de esta mujer a pesar de haber cumplido un papel tan importante?</w:t>
      </w:r>
    </w:p>
    <w:p w:rsidR="00E473F0" w:rsidRDefault="00E473F0">
      <w:bookmarkStart w:id="0" w:name="_GoBack"/>
      <w:bookmarkEnd w:id="0"/>
    </w:p>
    <w:sectPr w:rsidR="00E47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F1"/>
    <w:rsid w:val="008326F1"/>
    <w:rsid w:val="00E47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486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2015-04-07T19:26:00Z</dcterms:created>
  <dcterms:modified xsi:type="dcterms:W3CDTF">2015-04-07T19:27:00Z</dcterms:modified>
</cp:coreProperties>
</file>