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C20" w:rsidRDefault="00915C20" w:rsidP="007A07A8">
      <w:pPr>
        <w:rPr>
          <w:b/>
        </w:rPr>
      </w:pPr>
      <w:r>
        <w:rPr>
          <w:b/>
        </w:rPr>
        <w:t>CUADERNO DE ESTUDIO</w:t>
      </w:r>
    </w:p>
    <w:p w:rsidR="006C20F6" w:rsidRPr="007A07A8" w:rsidRDefault="007A07A8" w:rsidP="007A07A8">
      <w:pPr>
        <w:rPr>
          <w:b/>
        </w:rPr>
      </w:pPr>
      <w:r>
        <w:rPr>
          <w:b/>
        </w:rPr>
        <w:t xml:space="preserve">1. </w:t>
      </w:r>
      <w:r w:rsidRPr="007A07A8">
        <w:rPr>
          <w:b/>
        </w:rPr>
        <w:t>Las guerras napoleónicas</w:t>
      </w:r>
    </w:p>
    <w:p w:rsidR="007A07A8" w:rsidRDefault="007A07A8" w:rsidP="007A07A8">
      <w:r>
        <w:rPr>
          <w:noProof/>
          <w:lang w:eastAsia="es-CO"/>
        </w:rPr>
        <w:drawing>
          <wp:inline distT="0" distB="0" distL="0" distR="0" wp14:anchorId="15EBB0A7" wp14:editId="24F023C8">
            <wp:extent cx="5612130" cy="15328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7A8" w:rsidRDefault="007A07A8" w:rsidP="007A07A8">
      <w:r>
        <w:t>Y adentro de ese recurso:</w:t>
      </w:r>
    </w:p>
    <w:p w:rsidR="007A07A8" w:rsidRDefault="007A07A8" w:rsidP="007A07A8">
      <w:r>
        <w:rPr>
          <w:noProof/>
          <w:lang w:eastAsia="es-CO"/>
        </w:rPr>
        <w:drawing>
          <wp:inline distT="0" distB="0" distL="0" distR="0" wp14:anchorId="0F179612" wp14:editId="4DDEB0E5">
            <wp:extent cx="5612130" cy="135699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7A8" w:rsidRDefault="007A07A8" w:rsidP="007A07A8"/>
    <w:p w:rsidR="007A07A8" w:rsidRDefault="007A07A8" w:rsidP="007A07A8">
      <w:r>
        <w:rPr>
          <w:noProof/>
          <w:lang w:eastAsia="es-CO"/>
        </w:rPr>
        <w:drawing>
          <wp:inline distT="0" distB="0" distL="0" distR="0" wp14:anchorId="45722B46" wp14:editId="4D353BD5">
            <wp:extent cx="5612130" cy="298831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080" w:rsidRDefault="00451080" w:rsidP="007A07A8"/>
    <w:p w:rsidR="00D97618" w:rsidRDefault="00451080" w:rsidP="007A07A8">
      <w:pPr>
        <w:rPr>
          <w:b/>
        </w:rPr>
      </w:pPr>
      <w:r>
        <w:rPr>
          <w:b/>
        </w:rPr>
        <w:t>3. El liberalismo político y los nacionalismos</w:t>
      </w:r>
    </w:p>
    <w:p w:rsidR="00451080" w:rsidRDefault="00451080" w:rsidP="007A07A8">
      <w:pPr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3FCF7E3F" wp14:editId="24E0DB29">
            <wp:extent cx="5612130" cy="25984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C62" w:rsidRDefault="00431C62" w:rsidP="007A07A8">
      <w:pPr>
        <w:rPr>
          <w:b/>
        </w:rPr>
      </w:pPr>
    </w:p>
    <w:p w:rsidR="00431C62" w:rsidRDefault="00431C62" w:rsidP="007A07A8">
      <w:pPr>
        <w:rPr>
          <w:b/>
        </w:rPr>
      </w:pPr>
      <w:r>
        <w:rPr>
          <w:b/>
        </w:rPr>
        <w:t>4. Las revoluciones liberales</w:t>
      </w:r>
    </w:p>
    <w:p w:rsidR="00431C62" w:rsidRDefault="00431C62" w:rsidP="007A07A8">
      <w:pPr>
        <w:rPr>
          <w:b/>
        </w:rPr>
      </w:pPr>
      <w:r>
        <w:rPr>
          <w:b/>
        </w:rPr>
        <w:t>4.3 Las revoluciones de 1848</w:t>
      </w:r>
    </w:p>
    <w:p w:rsidR="00431C62" w:rsidRDefault="00431C62" w:rsidP="007A07A8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1DA927AD" wp14:editId="1A4A71DE">
            <wp:extent cx="5612130" cy="244157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CA" w:rsidRDefault="00FE35CA" w:rsidP="007A07A8">
      <w:pPr>
        <w:rPr>
          <w:b/>
        </w:rPr>
      </w:pPr>
    </w:p>
    <w:p w:rsidR="00FE35CA" w:rsidRDefault="00FE35CA" w:rsidP="007A07A8">
      <w:pPr>
        <w:rPr>
          <w:noProof/>
          <w:lang w:eastAsia="es-CO"/>
        </w:rPr>
      </w:pPr>
      <w:r>
        <w:rPr>
          <w:noProof/>
          <w:lang w:eastAsia="es-CO"/>
        </w:rPr>
        <w:t>En ficha de recurso Las revoluciones liberales:</w:t>
      </w:r>
    </w:p>
    <w:p w:rsidR="00FE35CA" w:rsidRDefault="00FE35CA" w:rsidP="007A07A8">
      <w:pPr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6A9A5839" wp14:editId="3339E260">
            <wp:extent cx="5612130" cy="270446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41" w:rsidRDefault="00AD0E41" w:rsidP="007A07A8">
      <w:pPr>
        <w:rPr>
          <w:b/>
        </w:rPr>
      </w:pPr>
    </w:p>
    <w:p w:rsidR="00AD0E41" w:rsidRDefault="00AD0E41" w:rsidP="007A07A8">
      <w:pPr>
        <w:rPr>
          <w:b/>
        </w:rPr>
      </w:pPr>
      <w:r>
        <w:rPr>
          <w:b/>
        </w:rPr>
        <w:t>5 Los procesos de unificación nacional</w:t>
      </w:r>
    </w:p>
    <w:p w:rsidR="00915C20" w:rsidRDefault="00AD0E41" w:rsidP="007A07A8">
      <w:pPr>
        <w:rPr>
          <w:b/>
        </w:rPr>
      </w:pPr>
      <w:r>
        <w:rPr>
          <w:b/>
        </w:rPr>
        <w:t>5.2 La unificación alemana</w:t>
      </w:r>
    </w:p>
    <w:p w:rsidR="00AD0E41" w:rsidRDefault="00AD0E41" w:rsidP="007A07A8">
      <w:r>
        <w:t xml:space="preserve">En </w:t>
      </w:r>
      <w:r w:rsidR="00915C20">
        <w:t>recurso Las unificaciones de Italia y de Alemania:</w:t>
      </w:r>
    </w:p>
    <w:p w:rsidR="00AD0E41" w:rsidRDefault="00AD0E41" w:rsidP="007A07A8">
      <w:r>
        <w:rPr>
          <w:noProof/>
          <w:lang w:eastAsia="es-CO"/>
        </w:rPr>
        <w:drawing>
          <wp:inline distT="0" distB="0" distL="0" distR="0" wp14:anchorId="269C90BF" wp14:editId="4DE9193C">
            <wp:extent cx="5612130" cy="25609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41" w:rsidRDefault="00AD0E41" w:rsidP="007A07A8">
      <w:r>
        <w:t>En el recurso Cronología: La Restauración, el liberalismo y los nacionalismos:</w:t>
      </w:r>
    </w:p>
    <w:p w:rsidR="00AD0E41" w:rsidRDefault="00D548C6" w:rsidP="007A07A8">
      <w:r>
        <w:rPr>
          <w:noProof/>
          <w:lang w:eastAsia="es-CO"/>
        </w:rPr>
        <w:lastRenderedPageBreak/>
        <w:drawing>
          <wp:inline distT="0" distB="0" distL="0" distR="0" wp14:anchorId="526781B2" wp14:editId="7CBC820E">
            <wp:extent cx="5612130" cy="321437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C6" w:rsidRDefault="00D548C6" w:rsidP="007A07A8"/>
    <w:p w:rsidR="00D548C6" w:rsidRDefault="00D548C6" w:rsidP="007A07A8">
      <w:r>
        <w:rPr>
          <w:noProof/>
          <w:lang w:eastAsia="es-CO"/>
        </w:rPr>
        <w:drawing>
          <wp:inline distT="0" distB="0" distL="0" distR="0" wp14:anchorId="49654558" wp14:editId="0950DD51">
            <wp:extent cx="5612130" cy="283146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C6" w:rsidRDefault="00D548C6" w:rsidP="007A07A8"/>
    <w:p w:rsidR="00D548C6" w:rsidRDefault="00D548C6" w:rsidP="007A07A8">
      <w:r>
        <w:rPr>
          <w:noProof/>
          <w:lang w:eastAsia="es-CO"/>
        </w:rPr>
        <w:lastRenderedPageBreak/>
        <w:drawing>
          <wp:inline distT="0" distB="0" distL="0" distR="0" wp14:anchorId="3375A6CD" wp14:editId="289A135B">
            <wp:extent cx="5612130" cy="28219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C6" w:rsidRDefault="00D548C6" w:rsidP="007A07A8"/>
    <w:p w:rsidR="00D548C6" w:rsidRDefault="009F2699" w:rsidP="007A07A8">
      <w:r>
        <w:rPr>
          <w:noProof/>
          <w:lang w:eastAsia="es-CO"/>
        </w:rPr>
        <w:drawing>
          <wp:inline distT="0" distB="0" distL="0" distR="0" wp14:anchorId="4F6945F9" wp14:editId="096132A2">
            <wp:extent cx="5612130" cy="350266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99" w:rsidRDefault="009F2699" w:rsidP="007A07A8"/>
    <w:p w:rsidR="009F2699" w:rsidRDefault="009F2699" w:rsidP="007A07A8">
      <w:pPr>
        <w:rPr>
          <w:b/>
        </w:rPr>
      </w:pPr>
      <w:r>
        <w:rPr>
          <w:b/>
        </w:rPr>
        <w:t>6 Competencias</w:t>
      </w:r>
    </w:p>
    <w:p w:rsidR="009F2699" w:rsidRDefault="009F2699" w:rsidP="007A07A8">
      <w:pPr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2ECA806E" wp14:editId="0F745CC6">
            <wp:extent cx="5612130" cy="373761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99" w:rsidRDefault="009F2699" w:rsidP="007A07A8">
      <w:pPr>
        <w:rPr>
          <w:b/>
        </w:rPr>
      </w:pPr>
    </w:p>
    <w:p w:rsidR="009F2699" w:rsidRDefault="009F2699" w:rsidP="007A07A8">
      <w:pPr>
        <w:rPr>
          <w:b/>
        </w:rPr>
      </w:pPr>
      <w:r>
        <w:rPr>
          <w:b/>
        </w:rPr>
        <w:t>Fin de unidad</w:t>
      </w:r>
    </w:p>
    <w:p w:rsidR="009F2699" w:rsidRDefault="009F2699" w:rsidP="007A07A8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3D5F416D" wp14:editId="41018D33">
            <wp:extent cx="5612130" cy="2491740"/>
            <wp:effectExtent l="0" t="0" r="762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20" w:rsidRDefault="00915C20" w:rsidP="007A07A8">
      <w:pPr>
        <w:rPr>
          <w:b/>
        </w:rPr>
      </w:pPr>
    </w:p>
    <w:p w:rsidR="00D97618" w:rsidRDefault="00915C20" w:rsidP="007A07A8">
      <w:pPr>
        <w:rPr>
          <w:b/>
        </w:rPr>
      </w:pPr>
      <w:r>
        <w:rPr>
          <w:b/>
        </w:rPr>
        <w:t>CUADERNO DEL PROFESOR</w:t>
      </w:r>
    </w:p>
    <w:p w:rsidR="00D97618" w:rsidRDefault="00D97618" w:rsidP="007A07A8">
      <w:pPr>
        <w:rPr>
          <w:b/>
        </w:rPr>
      </w:pPr>
      <w:r>
        <w:rPr>
          <w:b/>
        </w:rPr>
        <w:t>Guía didáctica</w:t>
      </w:r>
    </w:p>
    <w:p w:rsidR="00D97618" w:rsidRDefault="00D97618" w:rsidP="007A07A8">
      <w:pPr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6EF25299" wp14:editId="4651CCDE">
            <wp:extent cx="5612130" cy="2108200"/>
            <wp:effectExtent l="0" t="0" r="762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18" w:rsidRDefault="00D97618" w:rsidP="007A07A8">
      <w:pPr>
        <w:rPr>
          <w:b/>
        </w:rPr>
      </w:pPr>
    </w:p>
    <w:p w:rsidR="00D97618" w:rsidRDefault="00D97618" w:rsidP="007A07A8">
      <w:pPr>
        <w:rPr>
          <w:b/>
        </w:rPr>
      </w:pPr>
      <w:r>
        <w:rPr>
          <w:b/>
        </w:rPr>
        <w:t>Ficha del profesor recurso: Las revoluciones liberales</w:t>
      </w:r>
    </w:p>
    <w:p w:rsidR="00D97618" w:rsidRDefault="00D97618" w:rsidP="007A07A8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709AAAEF" wp14:editId="4726B253">
            <wp:extent cx="5612130" cy="520001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E1" w:rsidRDefault="00936EE1" w:rsidP="00936EE1">
      <w:pPr>
        <w:rPr>
          <w:b/>
        </w:rPr>
      </w:pPr>
      <w:r>
        <w:rPr>
          <w:b/>
        </w:rPr>
        <w:lastRenderedPageBreak/>
        <w:t xml:space="preserve">Ficha del profesor recurso: Las </w:t>
      </w:r>
      <w:r>
        <w:rPr>
          <w:b/>
        </w:rPr>
        <w:t>unificaciones de Italia y Alemania</w:t>
      </w:r>
    </w:p>
    <w:p w:rsidR="00936EE1" w:rsidRDefault="00936EE1" w:rsidP="00936EE1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15A938AC" wp14:editId="732B18D5">
            <wp:extent cx="5612130" cy="2392045"/>
            <wp:effectExtent l="0" t="0" r="762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36EE1" w:rsidRPr="009F2699" w:rsidRDefault="00936EE1" w:rsidP="007A07A8">
      <w:pPr>
        <w:rPr>
          <w:b/>
        </w:rPr>
      </w:pPr>
    </w:p>
    <w:sectPr w:rsidR="00936EE1" w:rsidRPr="009F269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73572AE"/>
    <w:multiLevelType w:val="hybridMultilevel"/>
    <w:tmpl w:val="2EE8E28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7A8"/>
    <w:rsid w:val="00431C62"/>
    <w:rsid w:val="00451080"/>
    <w:rsid w:val="00652C78"/>
    <w:rsid w:val="007A07A8"/>
    <w:rsid w:val="00915C20"/>
    <w:rsid w:val="00936EE1"/>
    <w:rsid w:val="009F2699"/>
    <w:rsid w:val="00A916F4"/>
    <w:rsid w:val="00AD0E41"/>
    <w:rsid w:val="00D548C6"/>
    <w:rsid w:val="00D97618"/>
    <w:rsid w:val="00FE3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376D18-DE9A-4733-8AB7-FD208B8C8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07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8</Pages>
  <Words>101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Nathalia Castañeda Aponte</dc:creator>
  <cp:keywords/>
  <dc:description/>
  <cp:lastModifiedBy>Nathalia Castañeda Aponte</cp:lastModifiedBy>
  <cp:revision>1</cp:revision>
  <dcterms:created xsi:type="dcterms:W3CDTF">2015-12-16T18:04:00Z</dcterms:created>
  <dcterms:modified xsi:type="dcterms:W3CDTF">2015-12-16T23:56:00Z</dcterms:modified>
</cp:coreProperties>
</file>