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9A" w:rsidRPr="00855AF5" w:rsidRDefault="00A53E9A" w:rsidP="00A53E9A">
      <w:pPr>
        <w:rPr>
          <w:rFonts w:cs="Times New Roman"/>
          <w:b/>
        </w:rPr>
      </w:pPr>
      <w:r w:rsidRPr="00855AF5">
        <w:rPr>
          <w:rFonts w:cs="Times New Roman"/>
          <w:b/>
        </w:rPr>
        <w:t>Relaciones con la historia y las culturas</w:t>
      </w:r>
    </w:p>
    <w:p w:rsidR="00A53E9A" w:rsidRPr="00855AF5" w:rsidRDefault="00A53E9A" w:rsidP="00A53E9A">
      <w:pPr>
        <w:rPr>
          <w:rFonts w:cs="Times New Roman"/>
        </w:rPr>
      </w:pPr>
      <w:r w:rsidRPr="00855AF5">
        <w:rPr>
          <w:rFonts w:cs="Times New Roman"/>
          <w:b/>
        </w:rPr>
        <w:t xml:space="preserve">Estándar: </w:t>
      </w:r>
      <w:proofErr w:type="spellStart"/>
      <w:r w:rsidRPr="00855AF5">
        <w:rPr>
          <w:rFonts w:cs="Times New Roman"/>
        </w:rPr>
        <w:t>Identiﬁco</w:t>
      </w:r>
      <w:proofErr w:type="spellEnd"/>
      <w:r w:rsidRPr="00855AF5">
        <w:rPr>
          <w:rFonts w:cs="Times New Roman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855AF5">
        <w:rPr>
          <w:rFonts w:cs="Times New Roman"/>
        </w:rPr>
        <w:t>conﬂicto</w:t>
      </w:r>
      <w:proofErr w:type="spellEnd"/>
      <w:r w:rsidRPr="00855AF5">
        <w:rPr>
          <w:rFonts w:cs="Times New Roman"/>
        </w:rPr>
        <w:t xml:space="preserve"> en Colombia.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ind w:right="120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Competencias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proofErr w:type="spellStart"/>
      <w:r w:rsidRPr="00855AF5">
        <w:rPr>
          <w:rFonts w:eastAsia="Times New Roman" w:cs="Times New Roman"/>
          <w:lang w:val="es-ES" w:eastAsia="es-CO"/>
        </w:rPr>
        <w:t>Identiﬁcar</w:t>
      </w:r>
      <w:proofErr w:type="spellEnd"/>
      <w:r w:rsidRPr="00855AF5">
        <w:rPr>
          <w:rFonts w:eastAsia="Times New Roman" w:cs="Times New Roman"/>
          <w:lang w:val="es-ES" w:eastAsia="es-CO"/>
        </w:rPr>
        <w:t xml:space="preserve"> y estudiar los diverso</w:t>
      </w:r>
      <w:r w:rsidR="00855AF5" w:rsidRPr="00855AF5">
        <w:rPr>
          <w:rFonts w:eastAsia="Times New Roman" w:cs="Times New Roman"/>
          <w:lang w:val="es-ES" w:eastAsia="es-CO"/>
        </w:rPr>
        <w:t>s aspectos de interés para las Ciencias S</w:t>
      </w:r>
      <w:r w:rsidRPr="00855AF5">
        <w:rPr>
          <w:rFonts w:eastAsia="Times New Roman" w:cs="Times New Roman"/>
          <w:lang w:val="es-ES" w:eastAsia="es-CO"/>
        </w:rPr>
        <w:t xml:space="preserve">ociales (ubicación </w:t>
      </w:r>
      <w:proofErr w:type="spellStart"/>
      <w:r w:rsidRPr="00855AF5">
        <w:rPr>
          <w:rFonts w:eastAsia="Times New Roman" w:cs="Times New Roman"/>
          <w:lang w:val="es-ES" w:eastAsia="es-CO"/>
        </w:rPr>
        <w:t>geográﬁca</w:t>
      </w:r>
      <w:proofErr w:type="spellEnd"/>
      <w:r w:rsidRPr="00855AF5">
        <w:rPr>
          <w:rFonts w:eastAsia="Times New Roman" w:cs="Times New Roman"/>
          <w:lang w:val="es-ES" w:eastAsia="es-CO"/>
        </w:rPr>
        <w:t>, evolución histórica, organización política, económica, social y cultural…).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múltiples relaci</w:t>
      </w:r>
      <w:r w:rsidR="00495621" w:rsidRPr="00855AF5">
        <w:rPr>
          <w:rFonts w:eastAsia="Times New Roman" w:cs="Times New Roman"/>
          <w:lang w:val="es-ES" w:eastAsia="es-CO"/>
        </w:rPr>
        <w:t>ones entre eventos históricos: s</w:t>
      </w:r>
      <w:r w:rsidRPr="00855AF5">
        <w:rPr>
          <w:rFonts w:eastAsia="Times New Roman" w:cs="Times New Roman"/>
          <w:lang w:val="es-ES" w:eastAsia="es-CO"/>
        </w:rPr>
        <w:t>us causas, sus consecuencias y su incidencia en la vida de los diferentes agentes y grupos involucrados.</w:t>
      </w:r>
    </w:p>
    <w:p w:rsidR="00495621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Reconocer, en los hechos históricos, complejas relaciones sociales políticas, económicas y culturales.</w:t>
      </w:r>
      <w:r w:rsidR="00495621" w:rsidRPr="00855AF5">
        <w:t xml:space="preserve"> </w:t>
      </w:r>
    </w:p>
    <w:p w:rsidR="00495621" w:rsidRPr="00855AF5" w:rsidRDefault="00495621" w:rsidP="00825B3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que los fenómenos sociales pueden observarse desde diversos puntos de vista (visiones e intereses).</w:t>
      </w:r>
    </w:p>
    <w:p w:rsidR="00855AF5" w:rsidRPr="00855AF5" w:rsidRDefault="00855AF5" w:rsidP="00A53E9A">
      <w:pPr>
        <w:shd w:val="clear" w:color="auto" w:fill="FFFFFF"/>
        <w:spacing w:before="100" w:beforeAutospacing="1" w:after="240" w:line="240" w:lineRule="auto"/>
        <w:outlineLvl w:val="5"/>
        <w:rPr>
          <w:rFonts w:eastAsia="Times New Roman" w:cs="Times New Roman"/>
          <w:b/>
          <w:lang w:val="es-ES" w:eastAsia="es-CO"/>
        </w:rPr>
      </w:pPr>
    </w:p>
    <w:p w:rsidR="00A53E9A" w:rsidRPr="00855AF5" w:rsidRDefault="00A53E9A" w:rsidP="00A53E9A">
      <w:pPr>
        <w:shd w:val="clear" w:color="auto" w:fill="FFFFFF"/>
        <w:spacing w:before="100" w:beforeAutospacing="1" w:after="240" w:line="240" w:lineRule="auto"/>
        <w:outlineLvl w:val="5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Estrategia didáctica</w:t>
      </w:r>
    </w:p>
    <w:p w:rsidR="00865131" w:rsidRPr="00855AF5" w:rsidRDefault="00855AF5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Luego de la Revolución f</w:t>
      </w:r>
      <w:r w:rsidR="006D2A32" w:rsidRPr="00855AF5">
        <w:rPr>
          <w:rFonts w:eastAsia="Times New Roman" w:cs="Arial"/>
          <w:lang w:val="es-ES" w:eastAsia="es-CO"/>
        </w:rPr>
        <w:t xml:space="preserve">rancesa, </w:t>
      </w:r>
      <w:r w:rsidR="00825B34" w:rsidRPr="00855AF5">
        <w:rPr>
          <w:rFonts w:eastAsia="Times New Roman" w:cs="Arial"/>
          <w:lang w:val="es-ES" w:eastAsia="es-CO"/>
        </w:rPr>
        <w:t xml:space="preserve">el continente </w:t>
      </w:r>
      <w:r>
        <w:rPr>
          <w:rFonts w:eastAsia="Times New Roman" w:cs="Arial"/>
          <w:lang w:val="es-ES" w:eastAsia="es-CO"/>
        </w:rPr>
        <w:t>e</w:t>
      </w:r>
      <w:r w:rsidR="00790E09" w:rsidRPr="00855AF5">
        <w:rPr>
          <w:rFonts w:eastAsia="Times New Roman" w:cs="Arial"/>
          <w:lang w:val="es-ES" w:eastAsia="es-CO"/>
        </w:rPr>
        <w:t>ur</w:t>
      </w:r>
      <w:r w:rsidR="00D12442" w:rsidRPr="00855AF5">
        <w:rPr>
          <w:rFonts w:eastAsia="Times New Roman" w:cs="Arial"/>
          <w:lang w:val="es-ES" w:eastAsia="es-CO"/>
        </w:rPr>
        <w:t>opeo fue</w:t>
      </w:r>
      <w:r w:rsidR="00825B34" w:rsidRPr="00855AF5">
        <w:rPr>
          <w:rFonts w:eastAsia="Times New Roman" w:cs="Arial"/>
          <w:lang w:val="es-ES" w:eastAsia="es-CO"/>
        </w:rPr>
        <w:t xml:space="preserve"> </w:t>
      </w:r>
      <w:r w:rsidR="00790E09" w:rsidRPr="00855AF5">
        <w:rPr>
          <w:rFonts w:eastAsia="Times New Roman" w:cs="Arial"/>
          <w:lang w:val="es-ES" w:eastAsia="es-CO"/>
        </w:rPr>
        <w:t>escenario de</w:t>
      </w:r>
      <w:r w:rsidR="00D12442" w:rsidRPr="00855AF5">
        <w:rPr>
          <w:rFonts w:eastAsia="Times New Roman" w:cs="Arial"/>
          <w:lang w:val="es-ES" w:eastAsia="es-CO"/>
        </w:rPr>
        <w:t xml:space="preserve"> fenómen</w:t>
      </w:r>
      <w:r w:rsidR="00790E09" w:rsidRPr="00855AF5">
        <w:rPr>
          <w:rFonts w:eastAsia="Times New Roman" w:cs="Arial"/>
          <w:lang w:val="es-ES" w:eastAsia="es-CO"/>
        </w:rPr>
        <w:t xml:space="preserve">os que cambiaron </w:t>
      </w:r>
      <w:r w:rsidR="00D12442" w:rsidRPr="00855AF5">
        <w:rPr>
          <w:rFonts w:eastAsia="Times New Roman" w:cs="Arial"/>
          <w:lang w:val="es-ES" w:eastAsia="es-CO"/>
        </w:rPr>
        <w:t xml:space="preserve">su </w:t>
      </w:r>
      <w:r w:rsidR="00790E09" w:rsidRPr="00855AF5">
        <w:rPr>
          <w:rFonts w:eastAsia="Times New Roman" w:cs="Arial"/>
          <w:lang w:val="es-ES" w:eastAsia="es-CO"/>
        </w:rPr>
        <w:t xml:space="preserve">identidad. </w:t>
      </w:r>
      <w:r w:rsidR="00D12442" w:rsidRPr="00855AF5">
        <w:rPr>
          <w:rFonts w:eastAsia="Times New Roman" w:cs="Arial"/>
          <w:lang w:val="es-ES" w:eastAsia="es-CO"/>
        </w:rPr>
        <w:t>Para empezar,</w:t>
      </w:r>
      <w:r w:rsidR="00825B34" w:rsidRPr="00855AF5">
        <w:rPr>
          <w:rFonts w:eastAsia="Times New Roman" w:cs="Arial"/>
          <w:lang w:val="es-ES" w:eastAsia="es-CO"/>
        </w:rPr>
        <w:t xml:space="preserve"> ocurrieron </w:t>
      </w:r>
      <w:r w:rsidR="00790E09" w:rsidRPr="00855AF5">
        <w:rPr>
          <w:rFonts w:eastAsia="Times New Roman" w:cs="Arial"/>
          <w:lang w:val="es-ES" w:eastAsia="es-CO"/>
        </w:rPr>
        <w:t>las invasiones napoleónicas</w:t>
      </w:r>
      <w:r w:rsidR="00825B34" w:rsidRPr="00855AF5">
        <w:rPr>
          <w:rFonts w:eastAsia="Times New Roman" w:cs="Arial"/>
          <w:lang w:val="es-ES" w:eastAsia="es-CO"/>
        </w:rPr>
        <w:t xml:space="preserve">, </w:t>
      </w:r>
      <w:r w:rsidR="00790E09" w:rsidRPr="00855AF5">
        <w:rPr>
          <w:rFonts w:eastAsia="Times New Roman" w:cs="Arial"/>
          <w:lang w:val="es-ES" w:eastAsia="es-CO"/>
        </w:rPr>
        <w:t>lideradas por un político excepcional que buscó hacer de Francia un imperio. Estas invasiones transformaron al continente debido a que provocaron guerras</w:t>
      </w:r>
      <w:r>
        <w:rPr>
          <w:rFonts w:eastAsia="Times New Roman" w:cs="Arial"/>
          <w:lang w:val="es-ES" w:eastAsia="es-CO"/>
        </w:rPr>
        <w:t>,</w:t>
      </w:r>
      <w:r w:rsidR="00790E09" w:rsidRPr="00855AF5">
        <w:rPr>
          <w:rFonts w:eastAsia="Times New Roman" w:cs="Arial"/>
          <w:lang w:val="es-ES" w:eastAsia="es-CO"/>
        </w:rPr>
        <w:t xml:space="preserve"> pero también porque generaron alianzas entre naciones que buscaron defenderse y</w:t>
      </w:r>
      <w:r>
        <w:rPr>
          <w:rFonts w:eastAsia="Times New Roman" w:cs="Arial"/>
          <w:lang w:val="es-ES" w:eastAsia="es-CO"/>
        </w:rPr>
        <w:t>, asi</w:t>
      </w:r>
      <w:r w:rsidR="00790E09" w:rsidRPr="00855AF5">
        <w:rPr>
          <w:rFonts w:eastAsia="Times New Roman" w:cs="Arial"/>
          <w:lang w:val="es-ES" w:eastAsia="es-CO"/>
        </w:rPr>
        <w:t>mis</w:t>
      </w:r>
      <w:r w:rsidR="00865131" w:rsidRPr="00855AF5">
        <w:rPr>
          <w:rFonts w:eastAsia="Times New Roman" w:cs="Arial"/>
          <w:lang w:val="es-ES" w:eastAsia="es-CO"/>
        </w:rPr>
        <w:t>mo</w:t>
      </w:r>
      <w:r>
        <w:rPr>
          <w:rFonts w:eastAsia="Times New Roman" w:cs="Arial"/>
          <w:lang w:val="es-ES" w:eastAsia="es-CO"/>
        </w:rPr>
        <w:t>,</w:t>
      </w:r>
      <w:r w:rsidR="00865131" w:rsidRPr="00855AF5">
        <w:rPr>
          <w:rFonts w:eastAsia="Times New Roman" w:cs="Arial"/>
          <w:lang w:val="es-ES" w:eastAsia="es-CO"/>
        </w:rPr>
        <w:t xml:space="preserve"> fortalecerse como potencias. A las invasiones sobrevinieron distintos fenómenos: la restauración de la monarquía absoluta en naciones como Prusia, Rusia, Austria y la misma Francia. Sin embargo, los ideales burgueses ya se habían difundido por distintas capas sociales, lo que dio lugar a que en </w:t>
      </w:r>
      <w:r>
        <w:rPr>
          <w:rFonts w:eastAsia="Times New Roman" w:cs="Arial"/>
          <w:lang w:val="es-ES" w:eastAsia="es-CO"/>
        </w:rPr>
        <w:t>diferentes</w:t>
      </w:r>
      <w:r w:rsidR="00865131" w:rsidRPr="00855AF5">
        <w:rPr>
          <w:rFonts w:eastAsia="Times New Roman" w:cs="Arial"/>
          <w:lang w:val="es-ES" w:eastAsia="es-CO"/>
        </w:rPr>
        <w:t xml:space="preserve"> momentos </w:t>
      </w:r>
      <w:r>
        <w:rPr>
          <w:rFonts w:eastAsia="Times New Roman" w:cs="Arial"/>
          <w:lang w:val="es-ES" w:eastAsia="es-CO"/>
        </w:rPr>
        <w:t xml:space="preserve">de este periodo </w:t>
      </w:r>
      <w:r w:rsidR="00865131" w:rsidRPr="00855AF5">
        <w:rPr>
          <w:rFonts w:eastAsia="Times New Roman" w:cs="Arial"/>
          <w:lang w:val="es-ES" w:eastAsia="es-CO"/>
        </w:rPr>
        <w:t xml:space="preserve">ocurrieran revoluciones liberales. 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Con el fin de alcanzar el objetivo </w:t>
      </w:r>
      <w:r w:rsidR="00D12442" w:rsidRPr="00855AF5">
        <w:rPr>
          <w:rFonts w:eastAsia="Times New Roman" w:cs="Arial"/>
          <w:lang w:val="es-ES" w:eastAsia="es-CO"/>
        </w:rPr>
        <w:t xml:space="preserve">general </w:t>
      </w:r>
      <w:r w:rsidRPr="00855AF5">
        <w:rPr>
          <w:rFonts w:eastAsia="Times New Roman" w:cs="Arial"/>
          <w:lang w:val="es-ES" w:eastAsia="es-CO"/>
        </w:rPr>
        <w:t>(</w:t>
      </w:r>
      <w:r w:rsidRPr="00855AF5">
        <w:rPr>
          <w:rFonts w:eastAsia="Times New Roman" w:cs="Arial"/>
          <w:b/>
          <w:bCs/>
          <w:lang w:val="es-ES" w:eastAsia="es-CO"/>
        </w:rPr>
        <w:t xml:space="preserve">conocer </w:t>
      </w:r>
      <w:r w:rsidR="00790E09" w:rsidRPr="00855AF5">
        <w:rPr>
          <w:rFonts w:eastAsia="Times New Roman" w:cs="Arial"/>
          <w:lang w:val="es-ES" w:eastAsia="es-CO"/>
        </w:rPr>
        <w:t xml:space="preserve">las causas </w:t>
      </w:r>
      <w:r w:rsidR="00865131" w:rsidRPr="00855AF5">
        <w:rPr>
          <w:rFonts w:eastAsia="Times New Roman" w:cs="Arial"/>
          <w:lang w:val="es-ES" w:eastAsia="es-CO"/>
        </w:rPr>
        <w:t xml:space="preserve">y </w:t>
      </w:r>
      <w:r w:rsidR="00790E09" w:rsidRPr="00855AF5">
        <w:rPr>
          <w:rFonts w:eastAsia="Times New Roman" w:cs="Arial"/>
          <w:lang w:val="es-ES" w:eastAsia="es-CO"/>
        </w:rPr>
        <w:t xml:space="preserve">consecuencias de </w:t>
      </w:r>
      <w:r w:rsidR="00865131" w:rsidRPr="00855AF5">
        <w:rPr>
          <w:rFonts w:eastAsia="Times New Roman" w:cs="Arial"/>
          <w:lang w:val="es-ES" w:eastAsia="es-CO"/>
        </w:rPr>
        <w:t xml:space="preserve">las </w:t>
      </w:r>
      <w:r w:rsidR="00790E09" w:rsidRPr="00855AF5">
        <w:rPr>
          <w:rFonts w:eastAsia="Times New Roman" w:cs="Arial"/>
          <w:lang w:val="es-ES" w:eastAsia="es-CO"/>
        </w:rPr>
        <w:t>invasiones napoleónicas</w:t>
      </w:r>
      <w:r w:rsidR="00855AF5">
        <w:rPr>
          <w:rFonts w:eastAsia="Times New Roman" w:cs="Arial"/>
          <w:lang w:val="es-ES" w:eastAsia="es-CO"/>
        </w:rPr>
        <w:t>, la R</w:t>
      </w:r>
      <w:r w:rsidR="00865131" w:rsidRPr="00855AF5">
        <w:rPr>
          <w:rFonts w:eastAsia="Times New Roman" w:cs="Arial"/>
          <w:lang w:val="es-ES" w:eastAsia="es-CO"/>
        </w:rPr>
        <w:t>estauración, el liberalismo y los nacionalismos</w:t>
      </w:r>
      <w:r w:rsidR="00D12442" w:rsidRPr="00855AF5">
        <w:rPr>
          <w:rFonts w:eastAsia="Times New Roman" w:cs="Arial"/>
          <w:lang w:val="es-ES" w:eastAsia="es-CO"/>
        </w:rPr>
        <w:t>)</w:t>
      </w:r>
      <w:r w:rsidRPr="00855AF5">
        <w:rPr>
          <w:rFonts w:eastAsia="Times New Roman" w:cs="Arial"/>
          <w:lang w:val="es-ES" w:eastAsia="es-CO"/>
        </w:rPr>
        <w:t xml:space="preserve"> se propone la siguiente secuencia didáctica:</w:t>
      </w:r>
    </w:p>
    <w:p w:rsidR="00855AF5" w:rsidRDefault="00A53E9A" w:rsidP="00E55D6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Entender </w:t>
      </w:r>
      <w:r w:rsidR="0088624A" w:rsidRPr="00855AF5">
        <w:rPr>
          <w:rFonts w:eastAsia="Times New Roman" w:cs="Arial"/>
          <w:lang w:val="es-ES" w:eastAsia="es-CO"/>
        </w:rPr>
        <w:t>cómo, cuándo y dónde ocurrieron las invasiones napoleónicas.</w:t>
      </w:r>
    </w:p>
    <w:p w:rsidR="00855AF5" w:rsidRDefault="00855AF5" w:rsidP="00855AF5">
      <w:pPr>
        <w:pStyle w:val="Prrafodelista"/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</w:p>
    <w:p w:rsidR="00855AF5" w:rsidRDefault="0088624A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Comprender los efectos geográficos y políticos que </w:t>
      </w:r>
      <w:r w:rsidR="00855AF5">
        <w:rPr>
          <w:rFonts w:eastAsia="Times New Roman" w:cs="Arial"/>
          <w:lang w:val="es-ES" w:eastAsia="es-CO"/>
        </w:rPr>
        <w:t>dejaron las invasiones napoleónicas.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88624A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Entender que una de las principales reacciones </w:t>
      </w:r>
      <w:r w:rsidR="00AC1A6B" w:rsidRPr="00855AF5">
        <w:rPr>
          <w:rFonts w:eastAsia="Times New Roman" w:cs="Arial"/>
          <w:lang w:val="es-ES" w:eastAsia="es-CO"/>
        </w:rPr>
        <w:t xml:space="preserve">a las invasiones napoleónicas fue la de </w:t>
      </w:r>
      <w:r w:rsidR="00855AF5">
        <w:rPr>
          <w:rFonts w:eastAsia="Times New Roman" w:cs="Arial"/>
          <w:lang w:val="es-ES" w:eastAsia="es-CO"/>
        </w:rPr>
        <w:t>restaurar</w:t>
      </w:r>
      <w:r w:rsidR="00AC1A6B" w:rsidRPr="00855AF5">
        <w:rPr>
          <w:rFonts w:eastAsia="Times New Roman" w:cs="Arial"/>
          <w:lang w:val="es-ES" w:eastAsia="es-CO"/>
        </w:rPr>
        <w:t xml:space="preserve"> las monarquías absolutas. 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AC1A6B" w:rsidP="002F544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Asociar el proceso que vivió Europa a principios del siglo XIX con la evolución de los ideales liberales. Para ello</w:t>
      </w:r>
      <w:r w:rsidR="00855AF5" w:rsidRP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se conocerán </w:t>
      </w:r>
      <w:r w:rsidR="00D12442" w:rsidRPr="00855AF5">
        <w:rPr>
          <w:rFonts w:eastAsia="Times New Roman" w:cs="Arial"/>
          <w:lang w:val="es-ES" w:eastAsia="es-CO"/>
        </w:rPr>
        <w:t>los</w:t>
      </w:r>
      <w:r w:rsidRPr="00855AF5">
        <w:rPr>
          <w:rFonts w:eastAsia="Times New Roman" w:cs="Arial"/>
          <w:lang w:val="es-ES" w:eastAsia="es-CO"/>
        </w:rPr>
        <w:t xml:space="preserve"> principales exponentes y principios de </w:t>
      </w:r>
      <w:r w:rsidR="00D12442" w:rsidRPr="00855AF5">
        <w:rPr>
          <w:rFonts w:eastAsia="Times New Roman" w:cs="Arial"/>
          <w:lang w:val="es-ES" w:eastAsia="es-CO"/>
        </w:rPr>
        <w:t>esta tendencia filosófica.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AC1A6B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lastRenderedPageBreak/>
        <w:t xml:space="preserve">Describir y analizar los componentes de las revoluciones liberales con las </w:t>
      </w:r>
      <w:r w:rsidR="00855AF5">
        <w:rPr>
          <w:rFonts w:eastAsia="Times New Roman" w:cs="Arial"/>
          <w:lang w:val="es-ES" w:eastAsia="es-CO"/>
        </w:rPr>
        <w:t xml:space="preserve">cuales se pretendió derrumbar </w:t>
      </w:r>
      <w:r w:rsidRPr="00855AF5">
        <w:rPr>
          <w:rFonts w:eastAsia="Times New Roman" w:cs="Arial"/>
          <w:lang w:val="es-ES" w:eastAsia="es-CO"/>
        </w:rPr>
        <w:t>la Restauración.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AC1A6B" w:rsidRPr="00855AF5" w:rsidRDefault="000342A7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Comprender cómo las invasiones napoleónicas, así como las revoluciones liberales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provocaron distintas formas de nacionalismos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como los de Italia y Alemania.</w:t>
      </w:r>
    </w:p>
    <w:p w:rsidR="00471783" w:rsidRPr="00855AF5" w:rsidRDefault="00A53E9A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Para desarrollar la secuencia propuesta, se sugiere comenzar por </w:t>
      </w:r>
      <w:r w:rsidR="000342A7" w:rsidRPr="00855AF5">
        <w:rPr>
          <w:rFonts w:eastAsia="Times New Roman" w:cs="Arial"/>
          <w:lang w:val="es-ES" w:eastAsia="es-CO"/>
        </w:rPr>
        <w:t xml:space="preserve">recordar brevemente las contradicciones que se </w:t>
      </w:r>
      <w:r w:rsidR="00855AF5">
        <w:rPr>
          <w:rFonts w:eastAsia="Times New Roman" w:cs="Arial"/>
          <w:lang w:val="es-ES" w:eastAsia="es-CO"/>
        </w:rPr>
        <w:t>vivieron durante la Revolución f</w:t>
      </w:r>
      <w:r w:rsidR="000342A7" w:rsidRPr="00855AF5">
        <w:rPr>
          <w:rFonts w:eastAsia="Times New Roman" w:cs="Arial"/>
          <w:lang w:val="es-ES" w:eastAsia="es-CO"/>
        </w:rPr>
        <w:t>rancesa</w:t>
      </w:r>
      <w:r w:rsidR="00855AF5">
        <w:rPr>
          <w:rFonts w:eastAsia="Times New Roman" w:cs="Arial"/>
          <w:lang w:val="es-ES" w:eastAsia="es-CO"/>
        </w:rPr>
        <w:t>: d</w:t>
      </w:r>
      <w:r w:rsidR="000342A7" w:rsidRPr="00855AF5">
        <w:rPr>
          <w:rFonts w:eastAsia="Times New Roman" w:cs="Arial"/>
          <w:lang w:val="es-ES" w:eastAsia="es-CO"/>
        </w:rPr>
        <w:t>istintos actores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como los Jacobinos y los Girondinos, quisieron orientar el destino del proceso</w:t>
      </w:r>
      <w:r w:rsidR="00855AF5">
        <w:rPr>
          <w:rFonts w:eastAsia="Times New Roman" w:cs="Arial"/>
          <w:lang w:val="es-ES" w:eastAsia="es-CO"/>
        </w:rPr>
        <w:t xml:space="preserve">; </w:t>
      </w:r>
      <w:r w:rsidR="000342A7" w:rsidRPr="00855AF5">
        <w:rPr>
          <w:rFonts w:eastAsia="Times New Roman" w:cs="Arial"/>
          <w:lang w:val="es-ES" w:eastAsia="es-CO"/>
        </w:rPr>
        <w:t>aquello generó una profunda anarquía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que fue aprovechada por un líder de impre</w:t>
      </w:r>
      <w:r w:rsidR="00855AF5">
        <w:rPr>
          <w:rFonts w:eastAsia="Times New Roman" w:cs="Arial"/>
          <w:lang w:val="es-ES" w:eastAsia="es-CO"/>
        </w:rPr>
        <w:t>sionantes capacidades políticas</w:t>
      </w:r>
      <w:r w:rsidR="000342A7" w:rsidRPr="00855AF5">
        <w:rPr>
          <w:rFonts w:eastAsia="Times New Roman" w:cs="Arial"/>
          <w:lang w:val="es-ES" w:eastAsia="es-CO"/>
        </w:rPr>
        <w:t xml:space="preserve"> y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al mismo tiempo</w:t>
      </w:r>
      <w:r w:rsidR="00855AF5">
        <w:rPr>
          <w:rFonts w:eastAsia="Times New Roman" w:cs="Arial"/>
          <w:lang w:val="es-ES" w:eastAsia="es-CO"/>
        </w:rPr>
        <w:t>, con rasgos autoritarios. Él fue</w:t>
      </w:r>
      <w:r w:rsidR="000342A7" w:rsidRPr="00855AF5">
        <w:rPr>
          <w:rFonts w:eastAsia="Times New Roman" w:cs="Arial"/>
          <w:lang w:val="es-ES" w:eastAsia="es-CO"/>
        </w:rPr>
        <w:t xml:space="preserve"> N</w:t>
      </w:r>
      <w:r w:rsidR="00471783" w:rsidRPr="00855AF5">
        <w:rPr>
          <w:rFonts w:eastAsia="Times New Roman" w:cs="Arial"/>
          <w:lang w:val="es-ES" w:eastAsia="es-CO"/>
        </w:rPr>
        <w:t>ap</w:t>
      </w:r>
      <w:r w:rsidR="00855AF5">
        <w:rPr>
          <w:rFonts w:eastAsia="Times New Roman" w:cs="Arial"/>
          <w:lang w:val="es-ES" w:eastAsia="es-CO"/>
        </w:rPr>
        <w:t>oleón Bonaparte</w:t>
      </w:r>
      <w:r w:rsidR="00471783" w:rsidRPr="00855AF5">
        <w:rPr>
          <w:rFonts w:eastAsia="Times New Roman" w:cs="Arial"/>
          <w:lang w:val="es-ES" w:eastAsia="es-CO"/>
        </w:rPr>
        <w:t>.</w:t>
      </w:r>
    </w:p>
    <w:p w:rsidR="005368B9" w:rsidRPr="00855AF5" w:rsidRDefault="005368B9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Luego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se revisará cómo </w:t>
      </w:r>
      <w:r w:rsidR="00DF19AB" w:rsidRPr="00855AF5">
        <w:rPr>
          <w:rFonts w:eastAsia="Times New Roman" w:cs="Arial"/>
          <w:lang w:val="es-ES" w:eastAsia="es-CO"/>
        </w:rPr>
        <w:t>Bonaparte quiso hacer de Francia un gran imperio</w:t>
      </w:r>
      <w:r w:rsidR="00855AF5">
        <w:rPr>
          <w:rFonts w:eastAsia="Times New Roman" w:cs="Arial"/>
          <w:lang w:val="es-ES" w:eastAsia="es-CO"/>
        </w:rPr>
        <w:t>:</w:t>
      </w:r>
      <w:r w:rsidR="00DF19AB" w:rsidRPr="00855AF5">
        <w:rPr>
          <w:rFonts w:eastAsia="Times New Roman" w:cs="Arial"/>
          <w:lang w:val="es-ES" w:eastAsia="es-CO"/>
        </w:rPr>
        <w:t xml:space="preserve"> adelantó impresionantes expediciones para invadir y someter a distintos territorios. </w:t>
      </w:r>
      <w:r w:rsidRPr="00855AF5">
        <w:rPr>
          <w:rFonts w:eastAsia="Times New Roman" w:cs="Arial"/>
          <w:lang w:val="es-ES" w:eastAsia="es-CO"/>
        </w:rPr>
        <w:t>España, Austria y Rusia fueron algunos de los territorios que vivieron el asedio de las tropas francesas. Se hará énfasis en el papel de Inglaterra como gran artífice en la derrota definitiva.</w:t>
      </w:r>
    </w:p>
    <w:p w:rsidR="00D12442" w:rsidRPr="00855AF5" w:rsidRDefault="00A53E9A" w:rsidP="00D12442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Tras ello, </w:t>
      </w:r>
      <w:r w:rsidR="005368B9" w:rsidRPr="00855AF5">
        <w:rPr>
          <w:rFonts w:eastAsia="Times New Roman" w:cs="Arial"/>
          <w:lang w:val="es-ES" w:eastAsia="es-CO"/>
        </w:rPr>
        <w:t>se revisarán distintos procesos vividos por el continente:</w:t>
      </w:r>
      <w:r w:rsidR="0001681C" w:rsidRPr="00855AF5">
        <w:rPr>
          <w:rFonts w:eastAsia="Times New Roman" w:cs="Arial"/>
          <w:lang w:val="es-ES" w:eastAsia="es-CO"/>
        </w:rPr>
        <w:t xml:space="preserve"> la Res</w:t>
      </w:r>
      <w:r w:rsidR="00D12442" w:rsidRPr="00855AF5">
        <w:rPr>
          <w:rFonts w:eastAsia="Times New Roman" w:cs="Arial"/>
          <w:lang w:val="es-ES" w:eastAsia="es-CO"/>
        </w:rPr>
        <w:t xml:space="preserve">tauración de las monarquías, </w:t>
      </w:r>
      <w:r w:rsidR="00855AF5">
        <w:rPr>
          <w:rFonts w:eastAsia="Times New Roman" w:cs="Arial"/>
          <w:lang w:val="es-ES" w:eastAsia="es-CO"/>
        </w:rPr>
        <w:t xml:space="preserve">y </w:t>
      </w:r>
      <w:r w:rsidR="00D12442" w:rsidRPr="00855AF5">
        <w:rPr>
          <w:rFonts w:eastAsia="Times New Roman" w:cs="Arial"/>
          <w:lang w:val="es-ES" w:eastAsia="es-CO"/>
        </w:rPr>
        <w:t xml:space="preserve">las revoluciones liberales de 1820, 1930 y 1848.  </w:t>
      </w:r>
    </w:p>
    <w:p w:rsidR="003B1207" w:rsidRPr="00855AF5" w:rsidRDefault="00D12442" w:rsidP="00855AF5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El tema se cerrará con los principales procesos de unificación vividos en Europa: Italia y Alemania. </w:t>
      </w:r>
      <w:bookmarkStart w:id="0" w:name="_GoBack"/>
      <w:bookmarkEnd w:id="0"/>
    </w:p>
    <w:sectPr w:rsidR="003B1207" w:rsidRPr="0085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4CF"/>
    <w:multiLevelType w:val="hybridMultilevel"/>
    <w:tmpl w:val="98B257AE"/>
    <w:lvl w:ilvl="0" w:tplc="3634C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55"/>
    <w:multiLevelType w:val="hybridMultilevel"/>
    <w:tmpl w:val="C818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214D"/>
    <w:multiLevelType w:val="hybridMultilevel"/>
    <w:tmpl w:val="A05A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7C34"/>
    <w:multiLevelType w:val="hybridMultilevel"/>
    <w:tmpl w:val="E5DEF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A8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A"/>
    <w:rsid w:val="0001681C"/>
    <w:rsid w:val="000342A7"/>
    <w:rsid w:val="003B1207"/>
    <w:rsid w:val="00471783"/>
    <w:rsid w:val="00495621"/>
    <w:rsid w:val="005368B9"/>
    <w:rsid w:val="006D2A32"/>
    <w:rsid w:val="00790E09"/>
    <w:rsid w:val="00825B34"/>
    <w:rsid w:val="00855AF5"/>
    <w:rsid w:val="00865131"/>
    <w:rsid w:val="0088624A"/>
    <w:rsid w:val="00A53E9A"/>
    <w:rsid w:val="00AC1A6B"/>
    <w:rsid w:val="00D12442"/>
    <w:rsid w:val="00D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D7EB3A-7103-4B71-905C-25718497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Nathalia Castañeda Aponte</cp:lastModifiedBy>
  <cp:revision>2</cp:revision>
  <dcterms:created xsi:type="dcterms:W3CDTF">2015-10-30T14:20:00Z</dcterms:created>
  <dcterms:modified xsi:type="dcterms:W3CDTF">2015-10-30T14:20:00Z</dcterms:modified>
</cp:coreProperties>
</file>