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64595D6" w:rsidR="00E61A4B" w:rsidRPr="00D256B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D256BB">
        <w:rPr>
          <w:rFonts w:ascii="Times" w:hAnsi="Times"/>
          <w:sz w:val="20"/>
          <w:szCs w:val="20"/>
          <w:lang w:val="es-ES_tradnl"/>
        </w:rPr>
        <w:t>CS_09_03_CO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1F8E2038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A58D9">
        <w:rPr>
          <w:rFonts w:ascii="Arial" w:hAnsi="Arial"/>
          <w:sz w:val="18"/>
          <w:szCs w:val="18"/>
          <w:lang w:val="es-ES_tradnl"/>
        </w:rPr>
        <w:t xml:space="preserve"> </w:t>
      </w:r>
      <w:r w:rsidR="00D256BB">
        <w:rPr>
          <w:rFonts w:ascii="Arial" w:hAnsi="Arial"/>
          <w:sz w:val="18"/>
          <w:szCs w:val="18"/>
          <w:lang w:val="es-ES_tradnl"/>
        </w:rPr>
        <w:t>Practica: La industrialización por sustitución de importaciones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A6A7569"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 xml:space="preserve">Interactivo para </w:t>
      </w:r>
      <w:r w:rsidR="00AB65BD">
        <w:rPr>
          <w:rFonts w:ascii="Arial" w:hAnsi="Arial"/>
          <w:sz w:val="18"/>
          <w:szCs w:val="18"/>
          <w:lang w:val="es-ES_tradnl"/>
        </w:rPr>
        <w:t>repasar</w:t>
      </w:r>
      <w:r w:rsidR="00832562">
        <w:rPr>
          <w:rFonts w:ascii="Arial" w:hAnsi="Arial"/>
          <w:sz w:val="18"/>
          <w:szCs w:val="18"/>
          <w:lang w:val="es-ES_tradnl"/>
        </w:rPr>
        <w:t xml:space="preserve"> aspectos generales de la industrialización por sustitución de importaciones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05FF53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AB65BD">
        <w:rPr>
          <w:rFonts w:ascii="Arial" w:hAnsi="Arial"/>
          <w:sz w:val="18"/>
          <w:szCs w:val="18"/>
          <w:lang w:val="es-ES_tradnl"/>
        </w:rPr>
        <w:t xml:space="preserve">industria </w:t>
      </w:r>
      <w:proofErr w:type="spellStart"/>
      <w:r w:rsidR="00AB65BD">
        <w:rPr>
          <w:rFonts w:ascii="Arial" w:hAnsi="Arial"/>
          <w:sz w:val="18"/>
          <w:szCs w:val="18"/>
          <w:lang w:val="es-ES_tradnl"/>
        </w:rPr>
        <w:t>nacional</w:t>
      </w:r>
      <w:proofErr w:type="gramStart"/>
      <w:r w:rsidR="00AB65BD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AB65B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B65BD">
        <w:rPr>
          <w:rFonts w:ascii="Arial" w:hAnsi="Arial"/>
          <w:sz w:val="18"/>
          <w:szCs w:val="18"/>
          <w:lang w:val="es-ES_tradnl"/>
        </w:rPr>
        <w:t>Latina,independencia,dependencia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CFE200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B65BD">
        <w:rPr>
          <w:rFonts w:ascii="Arial" w:hAnsi="Arial"/>
          <w:sz w:val="18"/>
          <w:szCs w:val="18"/>
          <w:lang w:val="es-ES_tradnl"/>
        </w:rPr>
        <w:t>10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DC9C8CF" w:rsidR="005F4C68" w:rsidRPr="005F4C68" w:rsidRDefault="00A712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468B75" w:rsidR="002E4EE6" w:rsidRPr="00AC7496" w:rsidRDefault="00FD2F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12989D1" w:rsidR="00502F8B" w:rsidRPr="005F4C68" w:rsidRDefault="00A7129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3C6D01B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>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624026C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832562">
        <w:rPr>
          <w:rFonts w:ascii="Arial" w:hAnsi="Arial"/>
          <w:sz w:val="18"/>
          <w:szCs w:val="18"/>
          <w:lang w:val="es-ES_tradnl"/>
        </w:rPr>
        <w:t>Practica: La industrialización por sustitución de importaciones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765FA09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7129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2CC6B8C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71292">
        <w:rPr>
          <w:rFonts w:ascii="Arial" w:hAnsi="Arial"/>
          <w:sz w:val="18"/>
          <w:szCs w:val="18"/>
          <w:lang w:val="es-ES_tradnl"/>
        </w:rPr>
        <w:t xml:space="preserve"> </w:t>
      </w:r>
      <w:r w:rsidR="00FD2F59">
        <w:rPr>
          <w:rFonts w:ascii="Arial" w:hAnsi="Arial"/>
          <w:sz w:val="18"/>
          <w:szCs w:val="18"/>
          <w:lang w:val="es-ES_tradnl"/>
        </w:rPr>
        <w:t>Elige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3FA698F0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54616F6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CEBCB2A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CDDBE0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01D02675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1292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B140431" w14:textId="48092EF3" w:rsidR="00EA58D9" w:rsidRDefault="006D02A8" w:rsidP="00EA58D9"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A58D9" w:rsidRPr="00EA58D9">
        <w:t xml:space="preserve"> </w:t>
      </w:r>
      <w:r w:rsidR="00EA58D9">
        <w:t xml:space="preserve">Con la </w:t>
      </w:r>
      <w:proofErr w:type="spellStart"/>
      <w:r w:rsidR="00EA58D9">
        <w:t>industrialización</w:t>
      </w:r>
      <w:proofErr w:type="spellEnd"/>
      <w:r w:rsidR="00EA58D9">
        <w:t xml:space="preserve"> </w:t>
      </w:r>
      <w:proofErr w:type="spellStart"/>
      <w:r w:rsidR="00EA58D9">
        <w:t>por</w:t>
      </w:r>
      <w:proofErr w:type="spellEnd"/>
      <w:r w:rsidR="00EA58D9">
        <w:t xml:space="preserve"> </w:t>
      </w:r>
      <w:proofErr w:type="spellStart"/>
      <w:r w:rsidR="00EA58D9">
        <w:t>sustitución</w:t>
      </w:r>
      <w:proofErr w:type="spellEnd"/>
      <w:r w:rsidR="00EA58D9">
        <w:t xml:space="preserve"> de </w:t>
      </w:r>
      <w:proofErr w:type="spellStart"/>
      <w:r w:rsidR="00EA58D9">
        <w:t>importaciones</w:t>
      </w:r>
      <w:proofErr w:type="spellEnd"/>
      <w:r w:rsidR="00EA58D9">
        <w:t xml:space="preserve"> se </w:t>
      </w:r>
      <w:proofErr w:type="spellStart"/>
      <w:r w:rsidR="00EA58D9">
        <w:t>esperó</w:t>
      </w:r>
      <w:proofErr w:type="spellEnd"/>
      <w:r w:rsidR="00EA58D9">
        <w:t xml:space="preserve"> </w:t>
      </w:r>
      <w:proofErr w:type="spellStart"/>
      <w:r w:rsidR="00EA58D9">
        <w:t>que</w:t>
      </w:r>
      <w:proofErr w:type="spellEnd"/>
      <w:r w:rsidR="00EA58D9">
        <w:t xml:space="preserve"> </w:t>
      </w:r>
      <w:proofErr w:type="spellStart"/>
      <w:r w:rsidR="00EA58D9">
        <w:t>América</w:t>
      </w:r>
      <w:proofErr w:type="spellEnd"/>
      <w:r w:rsidR="00EA58D9">
        <w:t xml:space="preserve"> Latina</w:t>
      </w:r>
    </w:p>
    <w:p w14:paraId="3D74FDC8" w14:textId="0D24C1A4" w:rsidR="006D02A8" w:rsidRPr="00EA58D9" w:rsidRDefault="006D02A8" w:rsidP="006D02A8">
      <w:pPr>
        <w:rPr>
          <w:rFonts w:ascii="Arial" w:hAnsi="Arial"/>
          <w:sz w:val="18"/>
          <w:szCs w:val="18"/>
        </w:rPr>
      </w:pPr>
    </w:p>
    <w:p w14:paraId="2FD3A400" w14:textId="77777777" w:rsidR="00EA58D9" w:rsidRDefault="00EA58D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9BA467" w14:textId="7EA715C9" w:rsidR="00A71292" w:rsidRDefault="00EA58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77C8DC" w14:textId="77777777" w:rsidR="00EA58D9" w:rsidRPr="00A34A3C" w:rsidRDefault="00EA58D9" w:rsidP="00EA58D9">
      <w:pPr>
        <w:rPr>
          <w:b/>
        </w:rPr>
      </w:pPr>
      <w:proofErr w:type="spellStart"/>
      <w:proofErr w:type="gramStart"/>
      <w:r w:rsidRPr="00A34A3C">
        <w:rPr>
          <w:b/>
        </w:rPr>
        <w:t>Lograra</w:t>
      </w:r>
      <w:proofErr w:type="spellEnd"/>
      <w:r w:rsidRPr="00A34A3C">
        <w:rPr>
          <w:b/>
        </w:rPr>
        <w:t xml:space="preserve"> </w:t>
      </w:r>
      <w:proofErr w:type="spellStart"/>
      <w:r w:rsidRPr="00A34A3C">
        <w:rPr>
          <w:b/>
        </w:rPr>
        <w:t>su</w:t>
      </w:r>
      <w:proofErr w:type="spellEnd"/>
      <w:r w:rsidRPr="00A34A3C">
        <w:rPr>
          <w:b/>
        </w:rPr>
        <w:t xml:space="preserve"> </w:t>
      </w:r>
      <w:proofErr w:type="spellStart"/>
      <w:r w:rsidRPr="00A34A3C">
        <w:rPr>
          <w:b/>
        </w:rPr>
        <w:t>independencia</w:t>
      </w:r>
      <w:proofErr w:type="spellEnd"/>
      <w:r w:rsidRPr="00A34A3C">
        <w:rPr>
          <w:b/>
        </w:rPr>
        <w:t xml:space="preserve"> </w:t>
      </w:r>
      <w:proofErr w:type="spellStart"/>
      <w:r w:rsidRPr="00A34A3C">
        <w:rPr>
          <w:b/>
        </w:rPr>
        <w:t>económica</w:t>
      </w:r>
      <w:proofErr w:type="spellEnd"/>
      <w:r w:rsidRPr="00A34A3C">
        <w:rPr>
          <w:b/>
        </w:rPr>
        <w:t>.</w:t>
      </w:r>
      <w:proofErr w:type="gramEnd"/>
    </w:p>
    <w:p w14:paraId="2C617B56" w14:textId="77777777" w:rsidR="00EA58D9" w:rsidRDefault="00EA58D9" w:rsidP="00EA58D9">
      <w:proofErr w:type="spellStart"/>
      <w:proofErr w:type="gramStart"/>
      <w:r>
        <w:t>Vendiera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y </w:t>
      </w:r>
      <w:proofErr w:type="spellStart"/>
      <w:r>
        <w:t>comprara</w:t>
      </w:r>
      <w:proofErr w:type="spellEnd"/>
      <w:r>
        <w:t xml:space="preserve"> </w:t>
      </w:r>
      <w:proofErr w:type="spellStart"/>
      <w:r>
        <w:t>más</w:t>
      </w:r>
      <w:proofErr w:type="spellEnd"/>
      <w:r>
        <w:t>.</w:t>
      </w:r>
      <w:proofErr w:type="gramEnd"/>
    </w:p>
    <w:p w14:paraId="32C55CCC" w14:textId="77777777" w:rsidR="00EA58D9" w:rsidRDefault="00EA58D9" w:rsidP="00EA58D9">
      <w:proofErr w:type="spellStart"/>
      <w:proofErr w:type="gramStart"/>
      <w:r>
        <w:t>Dejara</w:t>
      </w:r>
      <w:proofErr w:type="spellEnd"/>
      <w:r>
        <w:t xml:space="preserve"> de </w:t>
      </w:r>
      <w:proofErr w:type="spellStart"/>
      <w:r>
        <w:t>exportar</w:t>
      </w:r>
      <w:proofErr w:type="spellEnd"/>
      <w:r>
        <w:t xml:space="preserve"> </w:t>
      </w:r>
      <w:proofErr w:type="spellStart"/>
      <w:r>
        <w:t>mercancías</w:t>
      </w:r>
      <w:proofErr w:type="spellEnd"/>
      <w:r>
        <w:t xml:space="preserve"> e </w:t>
      </w:r>
      <w:proofErr w:type="spellStart"/>
      <w:r>
        <w:t>importara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</w:t>
      </w:r>
      <w:proofErr w:type="spellStart"/>
      <w:r>
        <w:t>primarios</w:t>
      </w:r>
      <w:proofErr w:type="spellEnd"/>
      <w:r>
        <w:t>.</w:t>
      </w:r>
      <w:proofErr w:type="gramEnd"/>
    </w:p>
    <w:p w14:paraId="51D15E3E" w14:textId="77777777" w:rsidR="007D2825" w:rsidRPr="00EA58D9" w:rsidRDefault="007D2825" w:rsidP="006D02A8">
      <w:pPr>
        <w:rPr>
          <w:rFonts w:ascii="Arial" w:hAnsi="Arial" w:cs="Arial"/>
          <w:sz w:val="18"/>
          <w:szCs w:val="18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D364D3" w14:textId="13A013A9" w:rsidR="00EA58D9" w:rsidRDefault="00EA58D9" w:rsidP="00EA58D9">
      <w:proofErr w:type="spellStart"/>
      <w:r>
        <w:t>Aunque</w:t>
      </w:r>
      <w:proofErr w:type="spellEnd"/>
      <w:r>
        <w:t xml:space="preserve"> </w:t>
      </w:r>
      <w:proofErr w:type="spellStart"/>
      <w:r>
        <w:t>América</w:t>
      </w:r>
      <w:proofErr w:type="spellEnd"/>
      <w:r>
        <w:t xml:space="preserve"> Latina </w:t>
      </w:r>
      <w:proofErr w:type="spellStart"/>
      <w:r>
        <w:t>tuvo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crecimiento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, la </w:t>
      </w:r>
      <w:proofErr w:type="spellStart"/>
      <w:r>
        <w:t>industrialización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sustitución</w:t>
      </w:r>
      <w:proofErr w:type="spellEnd"/>
      <w:r>
        <w:t xml:space="preserve"> de </w:t>
      </w:r>
      <w:proofErr w:type="spellStart"/>
      <w:r>
        <w:t>importaciones</w:t>
      </w:r>
      <w:proofErr w:type="spellEnd"/>
      <w:r>
        <w:t xml:space="preserve"> no </w:t>
      </w:r>
      <w:proofErr w:type="spellStart"/>
      <w:r>
        <w:t>fue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exitosa</w:t>
      </w:r>
      <w:proofErr w:type="spellEnd"/>
      <w:r>
        <w:t xml:space="preserve"> </w:t>
      </w:r>
      <w:proofErr w:type="spellStart"/>
      <w:r>
        <w:t>porque</w:t>
      </w:r>
      <w:proofErr w:type="spellEnd"/>
    </w:p>
    <w:p w14:paraId="5FCF9D5C" w14:textId="77777777" w:rsidR="00EA58D9" w:rsidRDefault="00EA58D9" w:rsidP="00EA58D9"/>
    <w:p w14:paraId="4AB81D0A" w14:textId="55C54AFE" w:rsidR="002B0B2F" w:rsidRPr="00EA58D9" w:rsidRDefault="002B0B2F" w:rsidP="002B0B2F">
      <w:pPr>
        <w:rPr>
          <w:rFonts w:ascii="Arial" w:hAnsi="Arial" w:cs="Arial"/>
          <w:sz w:val="18"/>
          <w:szCs w:val="18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92F51C" w14:textId="1D9BFDF3" w:rsidR="00EA58D9" w:rsidRPr="00F05BD4" w:rsidRDefault="00EA58D9" w:rsidP="00EA58D9">
      <w:pPr>
        <w:rPr>
          <w:b/>
        </w:rPr>
      </w:pPr>
      <w:proofErr w:type="spellStart"/>
      <w:r w:rsidRPr="00F05BD4">
        <w:rPr>
          <w:b/>
        </w:rPr>
        <w:t>América</w:t>
      </w:r>
      <w:proofErr w:type="spellEnd"/>
      <w:r w:rsidRPr="00F05BD4">
        <w:rPr>
          <w:b/>
        </w:rPr>
        <w:t xml:space="preserve"> Latina </w:t>
      </w:r>
      <w:proofErr w:type="spellStart"/>
      <w:r w:rsidRPr="00F05BD4">
        <w:rPr>
          <w:b/>
        </w:rPr>
        <w:t>seguía</w:t>
      </w:r>
      <w:proofErr w:type="spellEnd"/>
      <w:r w:rsidRPr="00F05BD4">
        <w:rPr>
          <w:b/>
        </w:rPr>
        <w:t xml:space="preserve"> </w:t>
      </w:r>
      <w:proofErr w:type="spellStart"/>
      <w:r w:rsidRPr="00F05BD4">
        <w:rPr>
          <w:b/>
        </w:rPr>
        <w:t>dependiendo</w:t>
      </w:r>
      <w:proofErr w:type="spellEnd"/>
      <w:r w:rsidRPr="00F05BD4">
        <w:rPr>
          <w:b/>
        </w:rPr>
        <w:t xml:space="preserve"> </w:t>
      </w:r>
      <w:proofErr w:type="spellStart"/>
      <w:r w:rsidRPr="00F05BD4">
        <w:rPr>
          <w:b/>
        </w:rPr>
        <w:t>tecnológicamente</w:t>
      </w:r>
      <w:proofErr w:type="spellEnd"/>
      <w:r w:rsidRPr="00F05BD4">
        <w:rPr>
          <w:b/>
        </w:rPr>
        <w:t xml:space="preserve"> </w:t>
      </w:r>
      <w:proofErr w:type="gramStart"/>
      <w:r w:rsidRPr="00F05BD4">
        <w:rPr>
          <w:b/>
        </w:rPr>
        <w:t>del</w:t>
      </w:r>
      <w:proofErr w:type="gramEnd"/>
      <w:r w:rsidRPr="00F05BD4">
        <w:rPr>
          <w:b/>
        </w:rPr>
        <w:t xml:space="preserve"> exterior.</w:t>
      </w:r>
    </w:p>
    <w:p w14:paraId="01D210D6" w14:textId="1A4861CE" w:rsidR="00EA58D9" w:rsidRDefault="00EA58D9" w:rsidP="00EA58D9">
      <w:r>
        <w:t xml:space="preserve">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prefería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mercancías</w:t>
      </w:r>
      <w:proofErr w:type="spellEnd"/>
      <w:r>
        <w:t xml:space="preserve"> </w:t>
      </w:r>
      <w:proofErr w:type="spellStart"/>
      <w:r>
        <w:t>extra</w:t>
      </w:r>
      <w:r w:rsidR="00504EED">
        <w:t>n</w:t>
      </w:r>
      <w:r>
        <w:t>jeras</w:t>
      </w:r>
      <w:proofErr w:type="spellEnd"/>
      <w:r>
        <w:t>.</w:t>
      </w:r>
    </w:p>
    <w:p w14:paraId="72DC972A" w14:textId="77777777" w:rsidR="00EA58D9" w:rsidRDefault="00EA58D9" w:rsidP="00EA58D9">
      <w:proofErr w:type="gramStart"/>
      <w:r>
        <w:t xml:space="preserve">Las </w:t>
      </w:r>
      <w:proofErr w:type="spellStart"/>
      <w:r>
        <w:t>ciudades</w:t>
      </w:r>
      <w:proofErr w:type="spellEnd"/>
      <w:r>
        <w:t xml:space="preserve"> se </w:t>
      </w:r>
      <w:proofErr w:type="spellStart"/>
      <w:r>
        <w:t>llenaron</w:t>
      </w:r>
      <w:proofErr w:type="spellEnd"/>
      <w:r>
        <w:t xml:space="preserve"> de </w:t>
      </w:r>
      <w:proofErr w:type="spellStart"/>
      <w:r>
        <w:t>pobladores</w:t>
      </w:r>
      <w:proofErr w:type="spellEnd"/>
      <w:r>
        <w:t>.</w:t>
      </w:r>
      <w:proofErr w:type="gramEnd"/>
    </w:p>
    <w:p w14:paraId="10528E7E" w14:textId="0CDAD110" w:rsidR="002B0B2F" w:rsidRPr="00EA58D9" w:rsidRDefault="002B0B2F" w:rsidP="002B0B2F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2B0B2F" w:rsidRPr="00EA58D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1911"/>
    <w:rsid w:val="0045712C"/>
    <w:rsid w:val="00485C72"/>
    <w:rsid w:val="00495119"/>
    <w:rsid w:val="004A4A9C"/>
    <w:rsid w:val="00502F8B"/>
    <w:rsid w:val="00504EED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2562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292"/>
    <w:rsid w:val="00A714C4"/>
    <w:rsid w:val="00A74CE5"/>
    <w:rsid w:val="00A925B6"/>
    <w:rsid w:val="00A974E1"/>
    <w:rsid w:val="00AA0FF1"/>
    <w:rsid w:val="00AB65B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6BB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8D9"/>
    <w:rsid w:val="00EB0CCB"/>
    <w:rsid w:val="00EC398E"/>
    <w:rsid w:val="00EC3FD8"/>
    <w:rsid w:val="00EF7BBC"/>
    <w:rsid w:val="00F05BD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2F5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2015-04-04T23:29:00Z</dcterms:created>
  <dcterms:modified xsi:type="dcterms:W3CDTF">2015-04-06T00:14:00Z</dcterms:modified>
</cp:coreProperties>
</file>