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A46" w:rsidRPr="007D0493" w:rsidRDefault="00065A46" w:rsidP="00065A46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:rsidR="00065A46" w:rsidRPr="00254FDB" w:rsidRDefault="00065A46" w:rsidP="00065A46">
      <w:pPr>
        <w:rPr>
          <w:rFonts w:ascii="Arial" w:hAnsi="Arial"/>
          <w:lang w:val="es-ES_tradnl"/>
        </w:rPr>
      </w:pPr>
    </w:p>
    <w:p w:rsidR="00065A46" w:rsidRPr="006D02A8" w:rsidRDefault="00065A46" w:rsidP="00065A4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C52BCB">
        <w:rPr>
          <w:rFonts w:ascii="Arial" w:hAnsi="Arial"/>
          <w:sz w:val="18"/>
          <w:szCs w:val="18"/>
          <w:lang w:val="es-ES_tradnl"/>
        </w:rPr>
        <w:t>CS_09_03_CO</w:t>
      </w:r>
    </w:p>
    <w:p w:rsidR="00065A46" w:rsidRPr="006D02A8" w:rsidRDefault="00065A46" w:rsidP="00065A46">
      <w:pPr>
        <w:rPr>
          <w:rFonts w:ascii="Arial" w:hAnsi="Arial"/>
          <w:sz w:val="18"/>
          <w:szCs w:val="18"/>
          <w:lang w:val="es-ES_tradnl"/>
        </w:rPr>
      </w:pPr>
    </w:p>
    <w:p w:rsidR="00065A46" w:rsidRPr="006D02A8" w:rsidRDefault="00065A46" w:rsidP="00065A46">
      <w:pPr>
        <w:rPr>
          <w:rFonts w:ascii="Arial" w:hAnsi="Arial"/>
          <w:sz w:val="18"/>
          <w:szCs w:val="18"/>
          <w:lang w:val="es-ES_tradnl"/>
        </w:rPr>
      </w:pPr>
    </w:p>
    <w:p w:rsidR="00065A46" w:rsidRPr="0063490D" w:rsidRDefault="00065A46" w:rsidP="00065A46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065A46" w:rsidRPr="009320AC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D360CC" w:rsidRDefault="00065A46" w:rsidP="00D360CC">
      <w:pPr>
        <w:pStyle w:val="Encabezado"/>
        <w:ind w:right="360"/>
        <w:rPr>
          <w:lang w:val="es-ES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5639F8">
        <w:rPr>
          <w:rFonts w:ascii="Arial" w:hAnsi="Arial"/>
          <w:sz w:val="18"/>
          <w:szCs w:val="18"/>
          <w:lang w:val="es-ES_tradnl"/>
        </w:rPr>
        <w:t xml:space="preserve"> </w:t>
      </w:r>
    </w:p>
    <w:p w:rsidR="00D360CC" w:rsidRPr="00CB6418" w:rsidRDefault="00D7212A" w:rsidP="00D360CC">
      <w:pPr>
        <w:pStyle w:val="Encabezado"/>
        <w:ind w:right="360"/>
      </w:pPr>
      <w:r>
        <w:rPr>
          <w:lang w:val="es-ES"/>
        </w:rPr>
        <w:t>Grandes cambios políticos en América Latina</w:t>
      </w:r>
    </w:p>
    <w:p w:rsidR="00065A46" w:rsidRPr="000719E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Pr="000719E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Pr="000719E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532859">
        <w:rPr>
          <w:rFonts w:ascii="Arial" w:hAnsi="Arial"/>
          <w:sz w:val="18"/>
          <w:szCs w:val="18"/>
          <w:lang w:val="es-ES_tradnl"/>
        </w:rPr>
        <w:t xml:space="preserve"> </w:t>
      </w:r>
      <w:r w:rsidR="00D7212A">
        <w:rPr>
          <w:rFonts w:ascii="Times New Roman" w:hAnsi="Times New Roman" w:cs="Times New Roman"/>
          <w:lang w:val="es-ES_tradnl"/>
        </w:rPr>
        <w:t xml:space="preserve">Actividad </w:t>
      </w:r>
      <w:r w:rsidR="00D7212A">
        <w:rPr>
          <w:rFonts w:ascii="Times New Roman" w:hAnsi="Times New Roman" w:cs="Times New Roman"/>
          <w:lang w:val="es-ES_tradnl"/>
        </w:rPr>
        <w:t xml:space="preserve">para revisar </w:t>
      </w:r>
      <w:r w:rsidR="00D7212A">
        <w:rPr>
          <w:rFonts w:ascii="Times New Roman" w:hAnsi="Times New Roman" w:cs="Times New Roman"/>
          <w:lang w:val="es-ES_tradnl"/>
        </w:rPr>
        <w:t xml:space="preserve">algunos </w:t>
      </w:r>
      <w:r w:rsidR="00D7212A">
        <w:rPr>
          <w:rFonts w:ascii="Times New Roman" w:hAnsi="Times New Roman" w:cs="Times New Roman"/>
          <w:lang w:val="es-ES_tradnl"/>
        </w:rPr>
        <w:t>hechos</w:t>
      </w:r>
      <w:r w:rsidR="00D7212A">
        <w:rPr>
          <w:rFonts w:ascii="Times New Roman" w:hAnsi="Times New Roman" w:cs="Times New Roman"/>
          <w:lang w:val="es-ES_tradnl"/>
        </w:rPr>
        <w:t xml:space="preserve"> de América Latina</w:t>
      </w:r>
    </w:p>
    <w:p w:rsidR="00065A46" w:rsidRPr="000719E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Pr="006D02A8" w:rsidRDefault="00065A46" w:rsidP="00065A4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532859">
        <w:rPr>
          <w:rFonts w:ascii="Arial" w:hAnsi="Arial"/>
          <w:sz w:val="18"/>
          <w:szCs w:val="18"/>
          <w:lang w:val="es-ES_tradnl"/>
        </w:rPr>
        <w:t xml:space="preserve"> América Latina,populismo,Revolucion Mexicana</w:t>
      </w:r>
    </w:p>
    <w:p w:rsidR="00065A46" w:rsidRPr="000719E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Pr="000719E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Pr="006D02A8" w:rsidRDefault="00065A46" w:rsidP="00065A4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1C030C">
        <w:rPr>
          <w:rFonts w:ascii="Arial" w:hAnsi="Arial"/>
          <w:sz w:val="18"/>
          <w:szCs w:val="18"/>
          <w:lang w:val="es-ES_tradnl"/>
        </w:rPr>
        <w:t xml:space="preserve"> </w:t>
      </w:r>
      <w:r w:rsidR="00532859">
        <w:rPr>
          <w:rFonts w:ascii="Arial" w:hAnsi="Arial"/>
          <w:sz w:val="18"/>
          <w:szCs w:val="18"/>
          <w:lang w:val="es-ES_tradnl"/>
        </w:rPr>
        <w:t>20</w:t>
      </w:r>
    </w:p>
    <w:p w:rsidR="00065A46" w:rsidRPr="000719E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Pr="000719E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Pr="00B55138" w:rsidRDefault="00065A46" w:rsidP="00065A4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065A46" w:rsidRPr="005F4C68" w:rsidTr="00BB143E">
        <w:tc>
          <w:tcPr>
            <w:tcW w:w="1248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065A46" w:rsidRPr="005F4C68" w:rsidRDefault="00532859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65A46" w:rsidRPr="005F4C68" w:rsidTr="00BB143E">
        <w:tc>
          <w:tcPr>
            <w:tcW w:w="1248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65A46" w:rsidRPr="000719E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Pr="00B55138" w:rsidRDefault="00065A46" w:rsidP="00065A4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065A46" w:rsidRPr="00AC7496" w:rsidTr="00BB143E">
        <w:tc>
          <w:tcPr>
            <w:tcW w:w="4536" w:type="dxa"/>
          </w:tcPr>
          <w:p w:rsidR="00065A46" w:rsidRPr="00AC7496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065A46" w:rsidRPr="00AC7496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065A46" w:rsidRPr="00AC7496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065A46" w:rsidRPr="00AC7496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65A46" w:rsidRPr="001C030C" w:rsidTr="00BB143E">
        <w:tc>
          <w:tcPr>
            <w:tcW w:w="4536" w:type="dxa"/>
          </w:tcPr>
          <w:p w:rsidR="00065A46" w:rsidRPr="00AC7496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065A46" w:rsidRPr="00AC7496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065A46" w:rsidRPr="00AC7496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065A46" w:rsidRPr="00AC7496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65A46" w:rsidRPr="00AC7496" w:rsidTr="00BB143E">
        <w:tc>
          <w:tcPr>
            <w:tcW w:w="4536" w:type="dxa"/>
          </w:tcPr>
          <w:p w:rsidR="00065A46" w:rsidRPr="00AC7496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065A46" w:rsidRPr="00AC7496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065A46" w:rsidRPr="00AC7496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065A46" w:rsidRPr="00AC7496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65A46" w:rsidRPr="00AC7496" w:rsidTr="00BB143E">
        <w:tc>
          <w:tcPr>
            <w:tcW w:w="4536" w:type="dxa"/>
          </w:tcPr>
          <w:p w:rsidR="00065A46" w:rsidRPr="00AC7496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065A46" w:rsidRPr="00AC7496" w:rsidRDefault="00532859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065A46" w:rsidRPr="00AC7496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065A46" w:rsidRPr="00AC7496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65A46" w:rsidRPr="000719E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Pr="00B55138" w:rsidRDefault="00065A46" w:rsidP="00065A4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65A46" w:rsidRPr="005F4C68" w:rsidTr="00BB143E">
        <w:tc>
          <w:tcPr>
            <w:tcW w:w="2126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065A46" w:rsidRPr="005F4C68" w:rsidRDefault="00532859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065A46" w:rsidRPr="005F4C68" w:rsidTr="00BB143E">
        <w:tc>
          <w:tcPr>
            <w:tcW w:w="2126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65A46" w:rsidRPr="005F4C68" w:rsidTr="00BB143E">
        <w:tc>
          <w:tcPr>
            <w:tcW w:w="2126" w:type="dxa"/>
          </w:tcPr>
          <w:p w:rsidR="00065A46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65A46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65A46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065A46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65A46" w:rsidRPr="000719E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Default="00065A46" w:rsidP="00065A4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  <w:r w:rsidR="00532859">
        <w:rPr>
          <w:rFonts w:ascii="Arial" w:hAnsi="Arial"/>
          <w:sz w:val="18"/>
          <w:szCs w:val="18"/>
          <w:lang w:val="es-ES_tradnl"/>
        </w:rPr>
        <w:t xml:space="preserve"> 2</w:t>
      </w:r>
    </w:p>
    <w:p w:rsidR="00065A46" w:rsidRPr="000719E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Pr="000719E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Pr="00254FDB" w:rsidRDefault="00065A46" w:rsidP="00065A46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065A46" w:rsidRDefault="00065A46" w:rsidP="00065A46">
      <w:pPr>
        <w:rPr>
          <w:rFonts w:ascii="Arial" w:hAnsi="Arial"/>
          <w:sz w:val="18"/>
          <w:szCs w:val="18"/>
          <w:lang w:val="es-ES_tradnl"/>
        </w:rPr>
      </w:pPr>
    </w:p>
    <w:p w:rsidR="00065A46" w:rsidRPr="00125D25" w:rsidRDefault="00065A46" w:rsidP="00065A46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D360CC" w:rsidRDefault="00065A46" w:rsidP="00D360CC">
      <w:pPr>
        <w:pStyle w:val="Encabezado"/>
        <w:ind w:right="360"/>
        <w:rPr>
          <w:lang w:val="es-ES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B535DD" w:rsidRPr="00B535DD">
        <w:rPr>
          <w:lang w:val="es-ES_tradnl"/>
        </w:rPr>
        <w:t xml:space="preserve"> </w:t>
      </w:r>
    </w:p>
    <w:p w:rsidR="00D7212A" w:rsidRPr="00CB6418" w:rsidRDefault="00D7212A" w:rsidP="00D7212A">
      <w:pPr>
        <w:pStyle w:val="Encabezado"/>
        <w:ind w:right="360"/>
      </w:pPr>
      <w:r>
        <w:rPr>
          <w:lang w:val="es-ES"/>
        </w:rPr>
        <w:t>Grandes cambios políticos en América Latina</w:t>
      </w:r>
    </w:p>
    <w:p w:rsidR="00065A46" w:rsidRPr="000719E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Default="00065A46" w:rsidP="00065A4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B535DD">
        <w:rPr>
          <w:rFonts w:ascii="Arial" w:hAnsi="Arial"/>
          <w:sz w:val="18"/>
          <w:szCs w:val="18"/>
          <w:lang w:val="es-ES_tradnl"/>
        </w:rPr>
        <w:t xml:space="preserve"> S</w:t>
      </w:r>
    </w:p>
    <w:p w:rsidR="00065A46" w:rsidRPr="000719E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Pr="000719E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Pr="009F074B" w:rsidRDefault="00065A46" w:rsidP="00065A4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353CF">
        <w:rPr>
          <w:rFonts w:ascii="Arial" w:hAnsi="Arial"/>
          <w:sz w:val="18"/>
          <w:szCs w:val="18"/>
          <w:lang w:val="es-ES_tradnl"/>
        </w:rPr>
        <w:t xml:space="preserve"> Relaciona</w:t>
      </w:r>
      <w:r w:rsidR="00B535DD">
        <w:rPr>
          <w:rFonts w:ascii="Arial" w:hAnsi="Arial"/>
          <w:sz w:val="18"/>
          <w:szCs w:val="18"/>
          <w:lang w:val="es-ES_tradnl"/>
        </w:rPr>
        <w:t xml:space="preserve"> los aspectos</w:t>
      </w:r>
      <w:bookmarkStart w:id="0" w:name="_GoBack"/>
      <w:bookmarkEnd w:id="0"/>
      <w:r w:rsidR="00B535DD">
        <w:rPr>
          <w:rFonts w:ascii="Arial" w:hAnsi="Arial"/>
          <w:sz w:val="18"/>
          <w:szCs w:val="18"/>
          <w:lang w:val="es-ES_tradnl"/>
        </w:rPr>
        <w:t xml:space="preserve"> de la columna izquierda con los de la columna derecha, según corresponda. </w:t>
      </w:r>
    </w:p>
    <w:p w:rsidR="00065A46" w:rsidRPr="000719E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Pr="000719E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Pr="00792588" w:rsidRDefault="00065A46" w:rsidP="00065A46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B535DD">
        <w:rPr>
          <w:rFonts w:ascii="Arial" w:hAnsi="Arial"/>
          <w:sz w:val="18"/>
          <w:szCs w:val="18"/>
          <w:lang w:val="es-ES_tradnl"/>
        </w:rPr>
        <w:t>N</w:t>
      </w:r>
    </w:p>
    <w:p w:rsidR="00065A46" w:rsidRPr="000719E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Pr="000719E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Default="00065A46" w:rsidP="00065A46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 w:rsidR="00B535DD">
        <w:rPr>
          <w:rFonts w:ascii="Arial" w:hAnsi="Arial"/>
          <w:sz w:val="18"/>
          <w:szCs w:val="18"/>
          <w:lang w:val="es-ES_tradnl"/>
        </w:rPr>
        <w:t>N</w:t>
      </w:r>
    </w:p>
    <w:p w:rsidR="00065A46" w:rsidRPr="000719E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Pr="000719E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Pr="00792588" w:rsidRDefault="00065A46" w:rsidP="00065A4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  <w:r w:rsidR="00B535DD">
        <w:rPr>
          <w:rFonts w:ascii="Arial" w:hAnsi="Arial"/>
          <w:sz w:val="18"/>
          <w:szCs w:val="18"/>
          <w:lang w:val="es-ES_tradnl"/>
        </w:rPr>
        <w:t>N</w:t>
      </w:r>
    </w:p>
    <w:p w:rsidR="00065A46" w:rsidRPr="00CD652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Pr="00CD652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Pr="00792588" w:rsidRDefault="00065A46" w:rsidP="00065A46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B535DD">
        <w:rPr>
          <w:rFonts w:ascii="Arial" w:hAnsi="Arial"/>
          <w:sz w:val="18"/>
          <w:szCs w:val="18"/>
          <w:lang w:val="es-ES_tradnl"/>
        </w:rPr>
        <w:t>N</w:t>
      </w:r>
    </w:p>
    <w:p w:rsidR="00065A46" w:rsidRPr="00CD652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Pr="00254FDB" w:rsidRDefault="00065A46" w:rsidP="00065A46">
      <w:pPr>
        <w:rPr>
          <w:rFonts w:ascii="Arial" w:hAnsi="Arial"/>
          <w:sz w:val="18"/>
          <w:szCs w:val="18"/>
          <w:lang w:val="es-ES_tradnl"/>
        </w:rPr>
      </w:pPr>
    </w:p>
    <w:p w:rsidR="00065A46" w:rsidRPr="00AA1AE2" w:rsidRDefault="00065A46" w:rsidP="00065A46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>MÍN. 2  MÁX. 5. MATCH: PALABRA A FRASE</w:t>
      </w:r>
    </w:p>
    <w:p w:rsidR="00065A46" w:rsidRPr="00590D95" w:rsidRDefault="00065A46" w:rsidP="00065A46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Frase – bloque 2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065A46" w:rsidRPr="00254FDB" w:rsidTr="00BB143E">
        <w:tc>
          <w:tcPr>
            <w:tcW w:w="549" w:type="dxa"/>
            <w:shd w:val="clear" w:color="auto" w:fill="E6E6E6"/>
            <w:vAlign w:val="center"/>
          </w:tcPr>
          <w:p w:rsidR="00065A46" w:rsidRPr="00254FDB" w:rsidRDefault="00065A46" w:rsidP="00BB143E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065A46" w:rsidRPr="00484DA7" w:rsidRDefault="00B16970" w:rsidP="00484DA7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484DA7">
              <w:rPr>
                <w:rFonts w:ascii="Arial" w:hAnsi="Arial" w:cs="Arial"/>
                <w:sz w:val="22"/>
                <w:szCs w:val="22"/>
              </w:rPr>
              <w:t>Porfiriato</w:t>
            </w:r>
            <w:r w:rsidR="00173CE4">
              <w:rPr>
                <w:rFonts w:ascii="Arial" w:hAnsi="Arial" w:cs="Arial"/>
                <w:sz w:val="22"/>
                <w:szCs w:val="22"/>
              </w:rPr>
              <w:t>.</w:t>
            </w:r>
            <w:r w:rsidRPr="00484DA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650" w:type="dxa"/>
            <w:vAlign w:val="center"/>
          </w:tcPr>
          <w:p w:rsidR="00065A46" w:rsidRPr="00484DA7" w:rsidRDefault="00B16970" w:rsidP="00B1697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484DA7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val="es-ES_tradnl" w:eastAsia="es-CO"/>
              </w:rPr>
              <w:t>P</w:t>
            </w:r>
            <w:r w:rsidR="00824F44" w:rsidRPr="00813BC0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val="es-CO" w:eastAsia="es-CO"/>
              </w:rPr>
              <w:t xml:space="preserve">eriodo presidencial de Porfirio Díaz. </w:t>
            </w:r>
            <w:r w:rsidRPr="00484DA7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es-CO"/>
              </w:rPr>
              <w:t>Gobernó México entre 1876 y 1910</w:t>
            </w:r>
            <w:r w:rsidR="00484DA7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es-CO"/>
              </w:rPr>
              <w:t>.</w:t>
            </w:r>
          </w:p>
        </w:tc>
      </w:tr>
      <w:tr w:rsidR="00065A46" w:rsidRPr="001C030C" w:rsidTr="00BB143E">
        <w:tc>
          <w:tcPr>
            <w:tcW w:w="549" w:type="dxa"/>
            <w:shd w:val="clear" w:color="auto" w:fill="E6E6E6"/>
            <w:vAlign w:val="center"/>
          </w:tcPr>
          <w:p w:rsidR="00065A46" w:rsidRPr="00254FDB" w:rsidRDefault="00065A46" w:rsidP="00BB143E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065A46" w:rsidRPr="00484DA7" w:rsidRDefault="00484DA7" w:rsidP="00484DA7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484DA7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Inicia </w:t>
            </w:r>
            <w:r w:rsidR="00B16970" w:rsidRPr="00484DA7">
              <w:rPr>
                <w:rFonts w:ascii="Arial" w:hAnsi="Arial" w:cs="Arial"/>
                <w:sz w:val="22"/>
                <w:szCs w:val="22"/>
                <w:lang w:val="es-ES_tradnl"/>
              </w:rPr>
              <w:t>Revolución Mexicana</w:t>
            </w:r>
            <w:r w:rsidR="00173CE4"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</w:p>
        </w:tc>
        <w:tc>
          <w:tcPr>
            <w:tcW w:w="4650" w:type="dxa"/>
            <w:vAlign w:val="center"/>
          </w:tcPr>
          <w:p w:rsidR="00065A46" w:rsidRPr="00813BC0" w:rsidRDefault="00824F44" w:rsidP="00B16970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813BC0">
              <w:rPr>
                <w:rFonts w:ascii="Arial" w:hAnsi="Arial" w:cs="Arial"/>
                <w:sz w:val="22"/>
                <w:szCs w:val="22"/>
                <w:lang w:val="es-CO"/>
              </w:rPr>
              <w:t xml:space="preserve">Francisco Madero proclama el Plan San Luis </w:t>
            </w:r>
            <w:r w:rsidRPr="00813BC0">
              <w:rPr>
                <w:rFonts w:ascii="Arial" w:hAnsi="Arial" w:cs="Arial"/>
                <w:sz w:val="22"/>
                <w:szCs w:val="22"/>
                <w:lang w:val="es-CO"/>
              </w:rPr>
              <w:lastRenderedPageBreak/>
              <w:t>Potosí.</w:t>
            </w:r>
          </w:p>
        </w:tc>
      </w:tr>
      <w:tr w:rsidR="00065A46" w:rsidRPr="001C030C" w:rsidTr="00BB143E">
        <w:tc>
          <w:tcPr>
            <w:tcW w:w="549" w:type="dxa"/>
            <w:shd w:val="clear" w:color="auto" w:fill="E6E6E6"/>
            <w:vAlign w:val="center"/>
          </w:tcPr>
          <w:p w:rsidR="00065A46" w:rsidRPr="00254FDB" w:rsidRDefault="00065A46" w:rsidP="00BB143E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3</w:t>
            </w:r>
          </w:p>
        </w:tc>
        <w:tc>
          <w:tcPr>
            <w:tcW w:w="4649" w:type="dxa"/>
            <w:vAlign w:val="center"/>
          </w:tcPr>
          <w:p w:rsidR="00065A46" w:rsidRPr="00484DA7" w:rsidRDefault="00484DA7" w:rsidP="00484DA7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484DA7">
              <w:rPr>
                <w:rFonts w:ascii="Arial" w:hAnsi="Arial" w:cs="Arial"/>
                <w:sz w:val="22"/>
                <w:szCs w:val="22"/>
                <w:lang w:val="es-ES_tradnl"/>
              </w:rPr>
              <w:t>Al mando de Pacho Villa</w:t>
            </w:r>
            <w:r w:rsidR="00173CE4"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  <w:r w:rsidRPr="00484DA7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</w:p>
        </w:tc>
        <w:tc>
          <w:tcPr>
            <w:tcW w:w="4650" w:type="dxa"/>
            <w:vAlign w:val="center"/>
          </w:tcPr>
          <w:p w:rsidR="00065A46" w:rsidRPr="00484DA7" w:rsidRDefault="00484DA7" w:rsidP="00BB143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484DA7">
              <w:rPr>
                <w:rFonts w:ascii="Arial" w:hAnsi="Arial" w:cs="Arial"/>
                <w:sz w:val="22"/>
                <w:szCs w:val="22"/>
                <w:lang w:val="es-ES_tradnl"/>
              </w:rPr>
              <w:t>Revolucionarios del norte de México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</w:p>
        </w:tc>
      </w:tr>
      <w:tr w:rsidR="00065A46" w:rsidRPr="001C030C" w:rsidTr="00BB143E">
        <w:tc>
          <w:tcPr>
            <w:tcW w:w="549" w:type="dxa"/>
            <w:shd w:val="clear" w:color="auto" w:fill="E6E6E6"/>
            <w:vAlign w:val="center"/>
          </w:tcPr>
          <w:p w:rsidR="00065A46" w:rsidRPr="00254FDB" w:rsidRDefault="00065A46" w:rsidP="00BB143E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065A46" w:rsidRPr="00484DA7" w:rsidRDefault="00484DA7" w:rsidP="00484DA7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484DA7">
              <w:rPr>
                <w:rFonts w:ascii="Arial" w:hAnsi="Arial" w:cs="Arial"/>
                <w:sz w:val="22"/>
                <w:szCs w:val="22"/>
                <w:lang w:val="es-ES_tradnl"/>
              </w:rPr>
              <w:t>Al mando de Emiliano Zapata</w:t>
            </w:r>
            <w:r w:rsidR="00173CE4"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  <w:r w:rsidRPr="00484DA7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</w:p>
        </w:tc>
        <w:tc>
          <w:tcPr>
            <w:tcW w:w="4650" w:type="dxa"/>
            <w:vAlign w:val="center"/>
          </w:tcPr>
          <w:p w:rsidR="00065A46" w:rsidRPr="00484DA7" w:rsidRDefault="00484DA7" w:rsidP="00BB143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484DA7">
              <w:rPr>
                <w:rFonts w:ascii="Arial" w:hAnsi="Arial" w:cs="Arial"/>
                <w:sz w:val="22"/>
                <w:szCs w:val="22"/>
                <w:lang w:val="es-ES_tradnl"/>
              </w:rPr>
              <w:t>Revolucionarios en el sur de México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</w:p>
        </w:tc>
      </w:tr>
      <w:tr w:rsidR="00065A46" w:rsidRPr="001C030C" w:rsidTr="00BB143E">
        <w:tc>
          <w:tcPr>
            <w:tcW w:w="549" w:type="dxa"/>
            <w:shd w:val="clear" w:color="auto" w:fill="E6E6E6"/>
            <w:vAlign w:val="center"/>
          </w:tcPr>
          <w:p w:rsidR="00065A46" w:rsidRPr="00254FDB" w:rsidRDefault="00065A46" w:rsidP="00BB143E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:rsidR="00065A46" w:rsidRPr="00484DA7" w:rsidRDefault="0022710B" w:rsidP="00BB143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484DA7">
              <w:rPr>
                <w:rFonts w:ascii="Arial" w:hAnsi="Arial" w:cs="Arial"/>
                <w:sz w:val="22"/>
                <w:szCs w:val="22"/>
                <w:lang w:val="es-ES_tradnl"/>
              </w:rPr>
              <w:t>Plan Ayala</w:t>
            </w:r>
            <w:r w:rsidR="00173CE4"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</w:p>
        </w:tc>
        <w:tc>
          <w:tcPr>
            <w:tcW w:w="4650" w:type="dxa"/>
            <w:vAlign w:val="center"/>
          </w:tcPr>
          <w:p w:rsidR="00065A46" w:rsidRPr="00484DA7" w:rsidRDefault="0022710B" w:rsidP="0022710B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484DA7">
              <w:rPr>
                <w:rFonts w:ascii="Arial" w:hAnsi="Arial" w:cs="Arial"/>
                <w:sz w:val="22"/>
                <w:szCs w:val="22"/>
                <w:lang w:val="es-ES_tradnl"/>
              </w:rPr>
              <w:t>Proyecto de reforma agraria proclamado por Emiliano Zapata</w:t>
            </w:r>
            <w:r w:rsidR="00484DA7"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</w:p>
        </w:tc>
      </w:tr>
      <w:tr w:rsidR="00484DA7" w:rsidRPr="001C030C" w:rsidTr="00BB143E">
        <w:tc>
          <w:tcPr>
            <w:tcW w:w="549" w:type="dxa"/>
            <w:shd w:val="clear" w:color="auto" w:fill="E6E6E6"/>
            <w:vAlign w:val="center"/>
          </w:tcPr>
          <w:p w:rsidR="00484DA7" w:rsidRPr="00484DA7" w:rsidRDefault="00484DA7" w:rsidP="00BB143E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6</w:t>
            </w:r>
          </w:p>
        </w:tc>
        <w:tc>
          <w:tcPr>
            <w:tcW w:w="4649" w:type="dxa"/>
            <w:vAlign w:val="center"/>
          </w:tcPr>
          <w:p w:rsidR="00484DA7" w:rsidRPr="00484DA7" w:rsidRDefault="00484DA7" w:rsidP="00BB143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484DA7">
              <w:rPr>
                <w:rFonts w:ascii="Arial" w:hAnsi="Arial" w:cs="Arial"/>
                <w:sz w:val="22"/>
                <w:szCs w:val="22"/>
                <w:lang w:val="es-ES_tradnl"/>
              </w:rPr>
              <w:t>Argentina</w:t>
            </w:r>
            <w:r w:rsidR="00173CE4"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</w:p>
        </w:tc>
        <w:tc>
          <w:tcPr>
            <w:tcW w:w="4650" w:type="dxa"/>
            <w:vAlign w:val="center"/>
          </w:tcPr>
          <w:p w:rsidR="00484DA7" w:rsidRPr="00484DA7" w:rsidRDefault="00484DA7" w:rsidP="00484DA7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484DA7">
              <w:rPr>
                <w:rFonts w:ascii="Arial" w:hAnsi="Arial" w:cs="Arial"/>
                <w:sz w:val="22"/>
                <w:szCs w:val="22"/>
                <w:lang w:val="es-ES_tradnl"/>
              </w:rPr>
              <w:t>País que gobernó Juan Domingo Perón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</w:p>
        </w:tc>
      </w:tr>
      <w:tr w:rsidR="00484DA7" w:rsidRPr="001C030C" w:rsidTr="00BB143E">
        <w:tc>
          <w:tcPr>
            <w:tcW w:w="549" w:type="dxa"/>
            <w:shd w:val="clear" w:color="auto" w:fill="E6E6E6"/>
            <w:vAlign w:val="center"/>
          </w:tcPr>
          <w:p w:rsidR="00484DA7" w:rsidRPr="00484DA7" w:rsidRDefault="00484DA7" w:rsidP="00BB143E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7</w:t>
            </w:r>
          </w:p>
        </w:tc>
        <w:tc>
          <w:tcPr>
            <w:tcW w:w="4649" w:type="dxa"/>
            <w:vAlign w:val="center"/>
          </w:tcPr>
          <w:p w:rsidR="00484DA7" w:rsidRPr="00484DA7" w:rsidRDefault="00484DA7" w:rsidP="00BB143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484DA7">
              <w:rPr>
                <w:rFonts w:ascii="Arial" w:hAnsi="Arial" w:cs="Arial"/>
                <w:sz w:val="22"/>
                <w:szCs w:val="22"/>
                <w:lang w:val="es-ES_tradnl"/>
              </w:rPr>
              <w:t>Estado Novo</w:t>
            </w:r>
            <w:r w:rsidR="00173CE4"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</w:p>
        </w:tc>
        <w:tc>
          <w:tcPr>
            <w:tcW w:w="4650" w:type="dxa"/>
            <w:vAlign w:val="center"/>
          </w:tcPr>
          <w:p w:rsidR="00484DA7" w:rsidRPr="00484DA7" w:rsidRDefault="00484DA7" w:rsidP="0022710B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484DA7">
              <w:rPr>
                <w:rFonts w:ascii="Arial" w:hAnsi="Arial" w:cs="Arial"/>
                <w:sz w:val="22"/>
                <w:szCs w:val="22"/>
                <w:lang w:val="es-ES_tradnl"/>
              </w:rPr>
              <w:t>Régimen que instauró Getulio Vargas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</w:p>
        </w:tc>
      </w:tr>
      <w:tr w:rsidR="00484DA7" w:rsidRPr="001C030C" w:rsidTr="00BB143E">
        <w:tc>
          <w:tcPr>
            <w:tcW w:w="549" w:type="dxa"/>
            <w:shd w:val="clear" w:color="auto" w:fill="E6E6E6"/>
            <w:vAlign w:val="center"/>
          </w:tcPr>
          <w:p w:rsidR="00484DA7" w:rsidRPr="00484DA7" w:rsidRDefault="00484DA7" w:rsidP="00BB143E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8</w:t>
            </w:r>
          </w:p>
        </w:tc>
        <w:tc>
          <w:tcPr>
            <w:tcW w:w="4649" w:type="dxa"/>
            <w:vAlign w:val="center"/>
          </w:tcPr>
          <w:p w:rsidR="00484DA7" w:rsidRPr="00484DA7" w:rsidRDefault="00484DA7" w:rsidP="00BB143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484DA7">
              <w:rPr>
                <w:rFonts w:ascii="Arial" w:hAnsi="Arial" w:cs="Arial"/>
                <w:sz w:val="22"/>
                <w:szCs w:val="22"/>
                <w:lang w:val="es-ES_tradnl"/>
              </w:rPr>
              <w:t>Modelo económico tras la crisis del 29</w:t>
            </w:r>
            <w:r w:rsidR="00173CE4"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</w:p>
        </w:tc>
        <w:tc>
          <w:tcPr>
            <w:tcW w:w="4650" w:type="dxa"/>
            <w:vAlign w:val="center"/>
          </w:tcPr>
          <w:p w:rsidR="00484DA7" w:rsidRPr="00484DA7" w:rsidRDefault="00484DA7" w:rsidP="0022710B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484DA7">
              <w:rPr>
                <w:rFonts w:ascii="Arial" w:hAnsi="Arial" w:cs="Arial"/>
                <w:sz w:val="22"/>
                <w:szCs w:val="22"/>
                <w:lang w:val="es-ES_tradnl"/>
              </w:rPr>
              <w:t>Industrialización por sustitución de importaciones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</w:p>
        </w:tc>
      </w:tr>
      <w:tr w:rsidR="00484DA7" w:rsidRPr="001C030C" w:rsidTr="00BB143E">
        <w:tc>
          <w:tcPr>
            <w:tcW w:w="549" w:type="dxa"/>
            <w:shd w:val="clear" w:color="auto" w:fill="E6E6E6"/>
            <w:vAlign w:val="center"/>
          </w:tcPr>
          <w:p w:rsidR="00484DA7" w:rsidRPr="00813BC0" w:rsidRDefault="00484DA7" w:rsidP="00BB143E">
            <w:pPr>
              <w:jc w:val="center"/>
              <w:rPr>
                <w:rFonts w:ascii="Arial" w:hAnsi="Arial"/>
                <w:sz w:val="18"/>
                <w:szCs w:val="18"/>
                <w:lang w:val="es-CO"/>
              </w:rPr>
            </w:pPr>
          </w:p>
        </w:tc>
        <w:tc>
          <w:tcPr>
            <w:tcW w:w="4649" w:type="dxa"/>
            <w:vAlign w:val="center"/>
          </w:tcPr>
          <w:p w:rsidR="00484DA7" w:rsidRPr="00484DA7" w:rsidRDefault="00484DA7" w:rsidP="00BB143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Ciudades resilientes</w:t>
            </w:r>
            <w:r w:rsidR="00173CE4"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</w:p>
        </w:tc>
        <w:tc>
          <w:tcPr>
            <w:tcW w:w="4650" w:type="dxa"/>
            <w:vAlign w:val="center"/>
          </w:tcPr>
          <w:p w:rsidR="00484DA7" w:rsidRPr="00484DA7" w:rsidRDefault="00484DA7" w:rsidP="0022710B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Capaces de enfrentar y reponerse luego de desastres naturales.</w:t>
            </w:r>
          </w:p>
        </w:tc>
      </w:tr>
    </w:tbl>
    <w:p w:rsidR="00065A46" w:rsidRPr="00254FDB" w:rsidRDefault="0022710B" w:rsidP="0022710B">
      <w:pPr>
        <w:tabs>
          <w:tab w:val="left" w:pos="1155"/>
        </w:tabs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ab/>
      </w:r>
    </w:p>
    <w:p w:rsidR="00BF6242" w:rsidRPr="00813BC0" w:rsidRDefault="00BF6242">
      <w:pPr>
        <w:rPr>
          <w:lang w:val="es-CO"/>
        </w:rPr>
      </w:pPr>
    </w:p>
    <w:sectPr w:rsidR="00BF6242" w:rsidRPr="00813BC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65A46"/>
    <w:rsid w:val="00065A46"/>
    <w:rsid w:val="00173CE4"/>
    <w:rsid w:val="001C030C"/>
    <w:rsid w:val="0022710B"/>
    <w:rsid w:val="00484DA7"/>
    <w:rsid w:val="00532859"/>
    <w:rsid w:val="005639F8"/>
    <w:rsid w:val="00813BC0"/>
    <w:rsid w:val="00824F44"/>
    <w:rsid w:val="00AC1A98"/>
    <w:rsid w:val="00B16970"/>
    <w:rsid w:val="00B535DD"/>
    <w:rsid w:val="00BF6242"/>
    <w:rsid w:val="00C353CF"/>
    <w:rsid w:val="00C52BCB"/>
    <w:rsid w:val="00D360CC"/>
    <w:rsid w:val="00D7212A"/>
    <w:rsid w:val="00DF0F56"/>
    <w:rsid w:val="00E8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A46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65A46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ongtext">
    <w:name w:val="long_text"/>
    <w:basedOn w:val="Fuentedeprrafopredeter"/>
    <w:rsid w:val="00065A46"/>
  </w:style>
  <w:style w:type="character" w:customStyle="1" w:styleId="hps">
    <w:name w:val="hps"/>
    <w:basedOn w:val="Fuentedeprrafopredeter"/>
    <w:rsid w:val="00065A46"/>
  </w:style>
  <w:style w:type="paragraph" w:styleId="Textodeglobo">
    <w:name w:val="Balloon Text"/>
    <w:basedOn w:val="Normal"/>
    <w:link w:val="TextodegloboCar"/>
    <w:uiPriority w:val="99"/>
    <w:semiHidden/>
    <w:unhideWhenUsed/>
    <w:rsid w:val="00E812A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12A2"/>
    <w:rPr>
      <w:rFonts w:ascii="Tahoma" w:eastAsiaTheme="minorEastAsia" w:hAnsi="Tahoma" w:cs="Tahoma"/>
      <w:sz w:val="16"/>
      <w:szCs w:val="16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D360CC"/>
    <w:pPr>
      <w:tabs>
        <w:tab w:val="center" w:pos="4252"/>
        <w:tab w:val="right" w:pos="8504"/>
      </w:tabs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D360CC"/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A46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65A46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ongtext">
    <w:name w:val="long_text"/>
    <w:basedOn w:val="Fuentedeprrafopredeter"/>
    <w:rsid w:val="00065A46"/>
  </w:style>
  <w:style w:type="character" w:customStyle="1" w:styleId="hps">
    <w:name w:val="hps"/>
    <w:basedOn w:val="Fuentedeprrafopredeter"/>
    <w:rsid w:val="00065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393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16</cp:revision>
  <dcterms:created xsi:type="dcterms:W3CDTF">2015-04-04T23:43:00Z</dcterms:created>
  <dcterms:modified xsi:type="dcterms:W3CDTF">2015-07-03T20:55:00Z</dcterms:modified>
</cp:coreProperties>
</file>