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B85" w:rsidRDefault="00E34B85" w:rsidP="00E34B85">
      <w:pPr>
        <w:rPr>
          <w:rFonts w:ascii="Times New Roman" w:hAnsi="Times New Roman" w:cs="Times New Roman"/>
          <w:b/>
          <w:sz w:val="24"/>
          <w:szCs w:val="24"/>
        </w:rPr>
      </w:pPr>
      <w:r>
        <w:rPr>
          <w:rFonts w:ascii="Times New Roman" w:hAnsi="Times New Roman" w:cs="Times New Roman"/>
          <w:b/>
          <w:sz w:val="24"/>
          <w:szCs w:val="24"/>
        </w:rPr>
        <w:t>Relaciones con la historia y las culturas</w:t>
      </w:r>
    </w:p>
    <w:p w:rsidR="00E34B85" w:rsidRDefault="00E34B85" w:rsidP="00E34B85">
      <w:pPr>
        <w:rPr>
          <w:rFonts w:ascii="Times New Roman" w:hAnsi="Times New Roman" w:cs="Times New Roman"/>
          <w:b/>
          <w:sz w:val="24"/>
          <w:szCs w:val="24"/>
        </w:rPr>
      </w:pPr>
    </w:p>
    <w:p w:rsidR="00E34B85" w:rsidRDefault="00E34B85" w:rsidP="00E34B85">
      <w:pPr>
        <w:rPr>
          <w:rFonts w:ascii="Times New Roman" w:hAnsi="Times New Roman" w:cs="Times New Roman"/>
          <w:sz w:val="24"/>
          <w:szCs w:val="24"/>
        </w:rPr>
      </w:pPr>
      <w:r>
        <w:rPr>
          <w:rFonts w:ascii="Times New Roman" w:hAnsi="Times New Roman" w:cs="Times New Roman"/>
          <w:b/>
          <w:sz w:val="24"/>
          <w:szCs w:val="24"/>
        </w:rPr>
        <w:t xml:space="preserve">Estándar: </w:t>
      </w:r>
      <w:proofErr w:type="spellStart"/>
      <w:r>
        <w:rPr>
          <w:rFonts w:ascii="Times New Roman" w:hAnsi="Times New Roman" w:cs="Times New Roman"/>
          <w:sz w:val="24"/>
          <w:szCs w:val="24"/>
        </w:rPr>
        <w:t>Identiﬁco</w:t>
      </w:r>
      <w:proofErr w:type="spellEnd"/>
      <w:r>
        <w:rPr>
          <w:rFonts w:ascii="Times New Roman" w:hAnsi="Times New Roman" w:cs="Times New Roman"/>
          <w:sz w:val="24"/>
          <w:szCs w:val="24"/>
        </w:rPr>
        <w:t xml:space="preserve"> el potencial de diversos legados sociales, políticos, económicos y culturales como fuentes de identidad, promotores del desarrollo y fuent</w:t>
      </w:r>
      <w:r w:rsidR="00A85520">
        <w:rPr>
          <w:rFonts w:ascii="Times New Roman" w:hAnsi="Times New Roman" w:cs="Times New Roman"/>
          <w:sz w:val="24"/>
          <w:szCs w:val="24"/>
        </w:rPr>
        <w:t xml:space="preserve">es de cooperación y </w:t>
      </w:r>
      <w:proofErr w:type="spellStart"/>
      <w:r w:rsidR="00A85520">
        <w:rPr>
          <w:rFonts w:ascii="Times New Roman" w:hAnsi="Times New Roman" w:cs="Times New Roman"/>
          <w:sz w:val="24"/>
          <w:szCs w:val="24"/>
        </w:rPr>
        <w:t>conﬂicto</w:t>
      </w:r>
      <w:proofErr w:type="spellEnd"/>
      <w:r w:rsidR="00A85520">
        <w:rPr>
          <w:rFonts w:ascii="Times New Roman" w:hAnsi="Times New Roman" w:cs="Times New Roman"/>
          <w:sz w:val="24"/>
          <w:szCs w:val="24"/>
        </w:rPr>
        <w:t xml:space="preserve"> en América Latina</w:t>
      </w:r>
      <w:r>
        <w:rPr>
          <w:rFonts w:ascii="Times New Roman" w:hAnsi="Times New Roman" w:cs="Times New Roman"/>
          <w:sz w:val="24"/>
          <w:szCs w:val="24"/>
        </w:rPr>
        <w:t>.</w:t>
      </w:r>
    </w:p>
    <w:p w:rsidR="00E34B85" w:rsidRDefault="00E34B85" w:rsidP="00E34B85">
      <w:pPr>
        <w:shd w:val="clear" w:color="auto" w:fill="FFFFFF"/>
        <w:spacing w:before="100" w:beforeAutospacing="1" w:after="240" w:line="270" w:lineRule="atLeast"/>
        <w:ind w:right="120"/>
        <w:rPr>
          <w:rFonts w:ascii="Times New Roman" w:eastAsia="Times New Roman" w:hAnsi="Times New Roman" w:cs="Times New Roman"/>
          <w:b/>
          <w:sz w:val="24"/>
          <w:szCs w:val="24"/>
          <w:lang w:val="es-ES" w:eastAsia="es-CO"/>
        </w:rPr>
      </w:pPr>
      <w:r>
        <w:rPr>
          <w:rFonts w:ascii="Times New Roman" w:eastAsia="Times New Roman" w:hAnsi="Times New Roman" w:cs="Times New Roman"/>
          <w:b/>
          <w:sz w:val="24"/>
          <w:szCs w:val="24"/>
          <w:lang w:val="es-ES" w:eastAsia="es-CO"/>
        </w:rPr>
        <w:t>Competencias</w:t>
      </w:r>
    </w:p>
    <w:p w:rsidR="00601C9A" w:rsidRPr="00601C9A" w:rsidRDefault="00E34B85" w:rsidP="00601C9A">
      <w:pPr>
        <w:pStyle w:val="Prrafodelista"/>
        <w:numPr>
          <w:ilvl w:val="0"/>
          <w:numId w:val="3"/>
        </w:numPr>
        <w:shd w:val="clear" w:color="auto" w:fill="FFFFFF"/>
        <w:spacing w:before="100" w:beforeAutospacing="1" w:after="240" w:line="270" w:lineRule="atLeast"/>
        <w:ind w:right="120"/>
        <w:rPr>
          <w:rFonts w:ascii="Times New Roman" w:eastAsia="Times New Roman" w:hAnsi="Times New Roman" w:cs="Times New Roman"/>
          <w:sz w:val="24"/>
          <w:szCs w:val="24"/>
          <w:lang w:val="es-ES" w:eastAsia="es-CO"/>
        </w:rPr>
      </w:pPr>
      <w:r w:rsidRPr="00601C9A">
        <w:rPr>
          <w:rFonts w:ascii="Times New Roman" w:eastAsia="Times New Roman" w:hAnsi="Times New Roman" w:cs="Times New Roman"/>
          <w:sz w:val="24"/>
          <w:szCs w:val="24"/>
          <w:lang w:val="es-ES" w:eastAsia="es-CO"/>
        </w:rPr>
        <w:t>Explico al</w:t>
      </w:r>
      <w:r w:rsidR="00601C9A" w:rsidRPr="00601C9A">
        <w:rPr>
          <w:rFonts w:ascii="Times New Roman" w:eastAsia="Times New Roman" w:hAnsi="Times New Roman" w:cs="Times New Roman"/>
          <w:sz w:val="24"/>
          <w:szCs w:val="24"/>
          <w:lang w:val="es-ES" w:eastAsia="es-CO"/>
        </w:rPr>
        <w:t>gunos de los grandes cambios so</w:t>
      </w:r>
      <w:r w:rsidRPr="00601C9A">
        <w:rPr>
          <w:rFonts w:ascii="Times New Roman" w:eastAsia="Times New Roman" w:hAnsi="Times New Roman" w:cs="Times New Roman"/>
          <w:sz w:val="24"/>
          <w:szCs w:val="24"/>
          <w:lang w:val="es-ES" w:eastAsia="es-CO"/>
        </w:rPr>
        <w:t xml:space="preserve">ciales que se dieron en </w:t>
      </w:r>
      <w:r w:rsidR="00601C9A" w:rsidRPr="00601C9A">
        <w:rPr>
          <w:rFonts w:ascii="Times New Roman" w:eastAsia="Times New Roman" w:hAnsi="Times New Roman" w:cs="Times New Roman"/>
          <w:sz w:val="24"/>
          <w:szCs w:val="24"/>
          <w:lang w:val="es-ES" w:eastAsia="es-CO"/>
        </w:rPr>
        <w:t xml:space="preserve">América Latina </w:t>
      </w:r>
      <w:r w:rsidRPr="00601C9A">
        <w:rPr>
          <w:rFonts w:ascii="Times New Roman" w:eastAsia="Times New Roman" w:hAnsi="Times New Roman" w:cs="Times New Roman"/>
          <w:sz w:val="24"/>
          <w:szCs w:val="24"/>
          <w:lang w:val="es-ES" w:eastAsia="es-CO"/>
        </w:rPr>
        <w:t>entre los si</w:t>
      </w:r>
      <w:r w:rsidR="00601C9A" w:rsidRPr="00601C9A">
        <w:rPr>
          <w:rFonts w:ascii="Times New Roman" w:eastAsia="Times New Roman" w:hAnsi="Times New Roman" w:cs="Times New Roman"/>
          <w:sz w:val="24"/>
          <w:szCs w:val="24"/>
          <w:lang w:val="es-ES" w:eastAsia="es-CO"/>
        </w:rPr>
        <w:t>glos XIX y primera mitad del XX.</w:t>
      </w:r>
    </w:p>
    <w:p w:rsidR="00601C9A" w:rsidRPr="00601C9A" w:rsidRDefault="00E34B85" w:rsidP="00601C9A">
      <w:pPr>
        <w:pStyle w:val="Prrafodelista"/>
        <w:numPr>
          <w:ilvl w:val="0"/>
          <w:numId w:val="3"/>
        </w:numPr>
        <w:shd w:val="clear" w:color="auto" w:fill="FFFFFF"/>
        <w:spacing w:before="100" w:beforeAutospacing="1" w:after="240" w:line="270" w:lineRule="atLeast"/>
        <w:ind w:right="120"/>
        <w:rPr>
          <w:rFonts w:ascii="Times New Roman" w:eastAsia="Times New Roman" w:hAnsi="Times New Roman" w:cs="Times New Roman"/>
          <w:sz w:val="24"/>
          <w:szCs w:val="24"/>
          <w:lang w:val="es-ES" w:eastAsia="es-CO"/>
        </w:rPr>
      </w:pPr>
      <w:r w:rsidRPr="00601C9A">
        <w:rPr>
          <w:rFonts w:ascii="Times New Roman" w:eastAsia="Times New Roman" w:hAnsi="Times New Roman" w:cs="Times New Roman"/>
          <w:sz w:val="24"/>
          <w:szCs w:val="24"/>
          <w:lang w:val="es-ES" w:eastAsia="es-CO"/>
        </w:rPr>
        <w:t xml:space="preserve">Comparo </w:t>
      </w:r>
      <w:r w:rsidR="00601C9A" w:rsidRPr="00601C9A">
        <w:rPr>
          <w:rFonts w:ascii="Times New Roman" w:eastAsia="Times New Roman" w:hAnsi="Times New Roman" w:cs="Times New Roman"/>
          <w:sz w:val="24"/>
          <w:szCs w:val="24"/>
          <w:lang w:val="es-ES" w:eastAsia="es-CO"/>
        </w:rPr>
        <w:t>estos procesos teniendo en cuen</w:t>
      </w:r>
      <w:r w:rsidRPr="00601C9A">
        <w:rPr>
          <w:rFonts w:ascii="Times New Roman" w:eastAsia="Times New Roman" w:hAnsi="Times New Roman" w:cs="Times New Roman"/>
          <w:sz w:val="24"/>
          <w:szCs w:val="24"/>
          <w:lang w:val="es-ES" w:eastAsia="es-CO"/>
        </w:rPr>
        <w:t>ta sus orígenes y su impacto en situaciones políticas, económicas, soc</w:t>
      </w:r>
      <w:r w:rsidR="00601C9A" w:rsidRPr="00601C9A">
        <w:rPr>
          <w:rFonts w:ascii="Times New Roman" w:eastAsia="Times New Roman" w:hAnsi="Times New Roman" w:cs="Times New Roman"/>
          <w:sz w:val="24"/>
          <w:szCs w:val="24"/>
          <w:lang w:val="es-ES" w:eastAsia="es-CO"/>
        </w:rPr>
        <w:t>iales y culturales posteriores.</w:t>
      </w:r>
    </w:p>
    <w:p w:rsidR="00E34B85" w:rsidRPr="00601C9A" w:rsidRDefault="00601C9A" w:rsidP="00601C9A">
      <w:pPr>
        <w:pStyle w:val="Prrafodelista"/>
        <w:numPr>
          <w:ilvl w:val="0"/>
          <w:numId w:val="3"/>
        </w:numPr>
        <w:shd w:val="clear" w:color="auto" w:fill="FFFFFF"/>
        <w:spacing w:before="100" w:beforeAutospacing="1" w:after="240" w:line="270" w:lineRule="atLeast"/>
        <w:ind w:right="120"/>
        <w:rPr>
          <w:rFonts w:ascii="Times New Roman" w:eastAsia="Times New Roman" w:hAnsi="Times New Roman" w:cs="Times New Roman"/>
          <w:sz w:val="24"/>
          <w:szCs w:val="24"/>
          <w:lang w:val="es-ES" w:eastAsia="es-CO"/>
        </w:rPr>
      </w:pPr>
      <w:proofErr w:type="spellStart"/>
      <w:r w:rsidRPr="00601C9A">
        <w:rPr>
          <w:rFonts w:ascii="Times New Roman" w:eastAsia="Times New Roman" w:hAnsi="Times New Roman" w:cs="Times New Roman"/>
          <w:sz w:val="24"/>
          <w:szCs w:val="24"/>
          <w:lang w:val="es-ES" w:eastAsia="es-CO"/>
        </w:rPr>
        <w:t>Identiﬁco</w:t>
      </w:r>
      <w:proofErr w:type="spellEnd"/>
      <w:r w:rsidRPr="00601C9A">
        <w:rPr>
          <w:rFonts w:ascii="Times New Roman" w:eastAsia="Times New Roman" w:hAnsi="Times New Roman" w:cs="Times New Roman"/>
          <w:sz w:val="24"/>
          <w:szCs w:val="24"/>
          <w:lang w:val="es-ES" w:eastAsia="es-CO"/>
        </w:rPr>
        <w:t xml:space="preserve"> algunas corrientes de pensa</w:t>
      </w:r>
      <w:r w:rsidR="00E34B85" w:rsidRPr="00601C9A">
        <w:rPr>
          <w:rFonts w:ascii="Times New Roman" w:eastAsia="Times New Roman" w:hAnsi="Times New Roman" w:cs="Times New Roman"/>
          <w:sz w:val="24"/>
          <w:szCs w:val="24"/>
          <w:lang w:val="es-ES" w:eastAsia="es-CO"/>
        </w:rPr>
        <w:t>miento econó</w:t>
      </w:r>
      <w:r w:rsidRPr="00601C9A">
        <w:rPr>
          <w:rFonts w:ascii="Times New Roman" w:eastAsia="Times New Roman" w:hAnsi="Times New Roman" w:cs="Times New Roman"/>
          <w:sz w:val="24"/>
          <w:szCs w:val="24"/>
          <w:lang w:val="es-ES" w:eastAsia="es-CO"/>
        </w:rPr>
        <w:t xml:space="preserve">mico, político, cultural y </w:t>
      </w:r>
      <w:proofErr w:type="spellStart"/>
      <w:r w:rsidRPr="00601C9A">
        <w:rPr>
          <w:rFonts w:ascii="Times New Roman" w:eastAsia="Times New Roman" w:hAnsi="Times New Roman" w:cs="Times New Roman"/>
          <w:sz w:val="24"/>
          <w:szCs w:val="24"/>
          <w:lang w:val="es-ES" w:eastAsia="es-CO"/>
        </w:rPr>
        <w:t>ﬁlosóﬁ</w:t>
      </w:r>
      <w:r w:rsidR="00E34B85" w:rsidRPr="00601C9A">
        <w:rPr>
          <w:rFonts w:ascii="Times New Roman" w:eastAsia="Times New Roman" w:hAnsi="Times New Roman" w:cs="Times New Roman"/>
          <w:sz w:val="24"/>
          <w:szCs w:val="24"/>
          <w:lang w:val="es-ES" w:eastAsia="es-CO"/>
        </w:rPr>
        <w:t>co</w:t>
      </w:r>
      <w:proofErr w:type="spellEnd"/>
      <w:r w:rsidRPr="00601C9A">
        <w:rPr>
          <w:rFonts w:ascii="Times New Roman" w:eastAsia="Times New Roman" w:hAnsi="Times New Roman" w:cs="Times New Roman"/>
          <w:sz w:val="24"/>
          <w:szCs w:val="24"/>
          <w:lang w:val="es-ES" w:eastAsia="es-CO"/>
        </w:rPr>
        <w:t xml:space="preserve"> del siglo XIX y explico su </w:t>
      </w:r>
      <w:proofErr w:type="spellStart"/>
      <w:r w:rsidRPr="00601C9A">
        <w:rPr>
          <w:rFonts w:ascii="Times New Roman" w:eastAsia="Times New Roman" w:hAnsi="Times New Roman" w:cs="Times New Roman"/>
          <w:sz w:val="24"/>
          <w:szCs w:val="24"/>
          <w:lang w:val="es-ES" w:eastAsia="es-CO"/>
        </w:rPr>
        <w:t>inﬂ</w:t>
      </w:r>
      <w:r w:rsidR="00E34B85" w:rsidRPr="00601C9A">
        <w:rPr>
          <w:rFonts w:ascii="Times New Roman" w:eastAsia="Times New Roman" w:hAnsi="Times New Roman" w:cs="Times New Roman"/>
          <w:sz w:val="24"/>
          <w:szCs w:val="24"/>
          <w:lang w:val="es-ES" w:eastAsia="es-CO"/>
        </w:rPr>
        <w:t>uencia</w:t>
      </w:r>
      <w:proofErr w:type="spellEnd"/>
      <w:r w:rsidR="00E34B85" w:rsidRPr="00601C9A">
        <w:rPr>
          <w:rFonts w:ascii="Times New Roman" w:eastAsia="Times New Roman" w:hAnsi="Times New Roman" w:cs="Times New Roman"/>
          <w:sz w:val="24"/>
          <w:szCs w:val="24"/>
          <w:lang w:val="es-ES" w:eastAsia="es-CO"/>
        </w:rPr>
        <w:t xml:space="preserve"> en el pen</w:t>
      </w:r>
      <w:r w:rsidRPr="00601C9A">
        <w:rPr>
          <w:rFonts w:ascii="Times New Roman" w:eastAsia="Times New Roman" w:hAnsi="Times New Roman" w:cs="Times New Roman"/>
          <w:sz w:val="24"/>
          <w:szCs w:val="24"/>
          <w:lang w:val="es-ES" w:eastAsia="es-CO"/>
        </w:rPr>
        <w:t xml:space="preserve">samiento colombiano </w:t>
      </w:r>
      <w:r w:rsidR="00A85520">
        <w:rPr>
          <w:rFonts w:ascii="Times New Roman" w:eastAsia="Times New Roman" w:hAnsi="Times New Roman" w:cs="Times New Roman"/>
          <w:sz w:val="24"/>
          <w:szCs w:val="24"/>
          <w:lang w:val="es-ES" w:eastAsia="es-CO"/>
        </w:rPr>
        <w:t>latinoamericano.</w:t>
      </w:r>
    </w:p>
    <w:p w:rsidR="00E34B85" w:rsidRPr="00601C9A" w:rsidRDefault="00E34B85" w:rsidP="00601C9A">
      <w:pPr>
        <w:pStyle w:val="Prrafodelista"/>
        <w:numPr>
          <w:ilvl w:val="0"/>
          <w:numId w:val="3"/>
        </w:numPr>
        <w:shd w:val="clear" w:color="auto" w:fill="FFFFFF"/>
        <w:spacing w:before="100" w:beforeAutospacing="1" w:after="240" w:line="270" w:lineRule="atLeast"/>
        <w:ind w:right="120"/>
        <w:rPr>
          <w:rFonts w:ascii="Times New Roman" w:eastAsia="Times New Roman" w:hAnsi="Times New Roman" w:cs="Times New Roman"/>
          <w:sz w:val="24"/>
          <w:szCs w:val="24"/>
          <w:lang w:val="es-ES" w:eastAsia="es-CO"/>
        </w:rPr>
      </w:pPr>
      <w:r w:rsidRPr="00601C9A">
        <w:rPr>
          <w:rFonts w:ascii="Times New Roman" w:eastAsia="Times New Roman" w:hAnsi="Times New Roman" w:cs="Times New Roman"/>
          <w:sz w:val="24"/>
          <w:szCs w:val="24"/>
          <w:lang w:val="es-ES" w:eastAsia="es-CO"/>
        </w:rPr>
        <w:t>Describ</w:t>
      </w:r>
      <w:r w:rsidR="00601C9A" w:rsidRPr="00601C9A">
        <w:rPr>
          <w:rFonts w:ascii="Times New Roman" w:eastAsia="Times New Roman" w:hAnsi="Times New Roman" w:cs="Times New Roman"/>
          <w:sz w:val="24"/>
          <w:szCs w:val="24"/>
          <w:lang w:val="es-ES" w:eastAsia="es-CO"/>
        </w:rPr>
        <w:t>o el impacto del proceso de mo</w:t>
      </w:r>
      <w:r w:rsidRPr="00601C9A">
        <w:rPr>
          <w:rFonts w:ascii="Times New Roman" w:eastAsia="Times New Roman" w:hAnsi="Times New Roman" w:cs="Times New Roman"/>
          <w:sz w:val="24"/>
          <w:szCs w:val="24"/>
          <w:lang w:val="es-ES" w:eastAsia="es-CO"/>
        </w:rPr>
        <w:t>dernización (desarrollo de los medios de comunicaci</w:t>
      </w:r>
      <w:r w:rsidR="00601C9A" w:rsidRPr="00601C9A">
        <w:rPr>
          <w:rFonts w:ascii="Times New Roman" w:eastAsia="Times New Roman" w:hAnsi="Times New Roman" w:cs="Times New Roman"/>
          <w:sz w:val="24"/>
          <w:szCs w:val="24"/>
          <w:lang w:val="es-ES" w:eastAsia="es-CO"/>
        </w:rPr>
        <w:t>ón, industrialización, urbaniza</w:t>
      </w:r>
      <w:r w:rsidRPr="00601C9A">
        <w:rPr>
          <w:rFonts w:ascii="Times New Roman" w:eastAsia="Times New Roman" w:hAnsi="Times New Roman" w:cs="Times New Roman"/>
          <w:sz w:val="24"/>
          <w:szCs w:val="24"/>
          <w:lang w:val="es-ES" w:eastAsia="es-CO"/>
        </w:rPr>
        <w:t xml:space="preserve">ción...) en la organización social, política, económica y cultural de </w:t>
      </w:r>
      <w:r w:rsidR="00601C9A" w:rsidRPr="00601C9A">
        <w:rPr>
          <w:rFonts w:ascii="Times New Roman" w:eastAsia="Times New Roman" w:hAnsi="Times New Roman" w:cs="Times New Roman"/>
          <w:sz w:val="24"/>
          <w:szCs w:val="24"/>
          <w:lang w:val="es-ES" w:eastAsia="es-CO"/>
        </w:rPr>
        <w:t xml:space="preserve">América Latina </w:t>
      </w:r>
      <w:r w:rsidRPr="00601C9A">
        <w:rPr>
          <w:rFonts w:ascii="Times New Roman" w:eastAsia="Times New Roman" w:hAnsi="Times New Roman" w:cs="Times New Roman"/>
          <w:sz w:val="24"/>
          <w:szCs w:val="24"/>
          <w:lang w:val="es-ES" w:eastAsia="es-CO"/>
        </w:rPr>
        <w:t>en el siglo XIX y en la primera mitad del XX.</w:t>
      </w:r>
    </w:p>
    <w:p w:rsidR="00E34B85" w:rsidRPr="00601C9A" w:rsidRDefault="00601C9A" w:rsidP="00601C9A">
      <w:pPr>
        <w:pStyle w:val="Prrafodelista"/>
        <w:numPr>
          <w:ilvl w:val="0"/>
          <w:numId w:val="3"/>
        </w:numPr>
        <w:shd w:val="clear" w:color="auto" w:fill="FFFFFF"/>
        <w:spacing w:before="100" w:beforeAutospacing="1" w:after="240" w:line="270" w:lineRule="atLeast"/>
        <w:ind w:right="120"/>
        <w:rPr>
          <w:rFonts w:ascii="Times New Roman" w:eastAsia="Times New Roman" w:hAnsi="Times New Roman" w:cs="Times New Roman"/>
          <w:sz w:val="24"/>
          <w:szCs w:val="24"/>
          <w:lang w:val="es-ES" w:eastAsia="es-CO"/>
        </w:rPr>
      </w:pPr>
      <w:proofErr w:type="spellStart"/>
      <w:r w:rsidRPr="00601C9A">
        <w:rPr>
          <w:rFonts w:ascii="Times New Roman" w:eastAsia="Times New Roman" w:hAnsi="Times New Roman" w:cs="Times New Roman"/>
          <w:sz w:val="24"/>
          <w:szCs w:val="24"/>
          <w:lang w:val="es-ES" w:eastAsia="es-CO"/>
        </w:rPr>
        <w:t>Identiﬁ</w:t>
      </w:r>
      <w:r w:rsidR="00E34B85" w:rsidRPr="00601C9A">
        <w:rPr>
          <w:rFonts w:ascii="Times New Roman" w:eastAsia="Times New Roman" w:hAnsi="Times New Roman" w:cs="Times New Roman"/>
          <w:sz w:val="24"/>
          <w:szCs w:val="24"/>
          <w:lang w:val="es-ES" w:eastAsia="es-CO"/>
        </w:rPr>
        <w:t>co</w:t>
      </w:r>
      <w:proofErr w:type="spellEnd"/>
      <w:r w:rsidR="00E34B85" w:rsidRPr="00601C9A">
        <w:rPr>
          <w:rFonts w:ascii="Times New Roman" w:eastAsia="Times New Roman" w:hAnsi="Times New Roman" w:cs="Times New Roman"/>
          <w:sz w:val="24"/>
          <w:szCs w:val="24"/>
          <w:lang w:val="es-ES" w:eastAsia="es-CO"/>
        </w:rPr>
        <w:t xml:space="preserve"> algunas formas en las que organizaciones estudiantiles, movimientos sociales, partidos polí</w:t>
      </w:r>
      <w:r w:rsidRPr="00601C9A">
        <w:rPr>
          <w:rFonts w:ascii="Times New Roman" w:eastAsia="Times New Roman" w:hAnsi="Times New Roman" w:cs="Times New Roman"/>
          <w:sz w:val="24"/>
          <w:szCs w:val="24"/>
          <w:lang w:val="es-ES" w:eastAsia="es-CO"/>
        </w:rPr>
        <w:t>ticos, sindicatos... participa</w:t>
      </w:r>
      <w:r w:rsidR="00E34B85" w:rsidRPr="00601C9A">
        <w:rPr>
          <w:rFonts w:ascii="Times New Roman" w:eastAsia="Times New Roman" w:hAnsi="Times New Roman" w:cs="Times New Roman"/>
          <w:sz w:val="24"/>
          <w:szCs w:val="24"/>
          <w:lang w:val="es-ES" w:eastAsia="es-CO"/>
        </w:rPr>
        <w:t xml:space="preserve">ron en la actividad política </w:t>
      </w:r>
      <w:r w:rsidRPr="00601C9A">
        <w:rPr>
          <w:rFonts w:ascii="Times New Roman" w:eastAsia="Times New Roman" w:hAnsi="Times New Roman" w:cs="Times New Roman"/>
          <w:sz w:val="24"/>
          <w:szCs w:val="24"/>
          <w:lang w:val="es-ES" w:eastAsia="es-CO"/>
        </w:rPr>
        <w:t xml:space="preserve">latinoamericana </w:t>
      </w:r>
      <w:r w:rsidR="00E34B85" w:rsidRPr="00601C9A">
        <w:rPr>
          <w:rFonts w:ascii="Times New Roman" w:eastAsia="Times New Roman" w:hAnsi="Times New Roman" w:cs="Times New Roman"/>
          <w:sz w:val="24"/>
          <w:szCs w:val="24"/>
          <w:lang w:val="es-ES" w:eastAsia="es-CO"/>
        </w:rPr>
        <w:t>a lo largo del siglo XIX y la primera mitad del siglo XX.</w:t>
      </w:r>
    </w:p>
    <w:p w:rsidR="00601C9A" w:rsidRPr="00601C9A" w:rsidRDefault="00E34B85" w:rsidP="00601C9A">
      <w:pPr>
        <w:pStyle w:val="Prrafodelista"/>
        <w:numPr>
          <w:ilvl w:val="0"/>
          <w:numId w:val="3"/>
        </w:numPr>
        <w:shd w:val="clear" w:color="auto" w:fill="FFFFFF"/>
        <w:spacing w:before="100" w:beforeAutospacing="1" w:after="240" w:line="270" w:lineRule="atLeast"/>
        <w:ind w:right="120"/>
      </w:pPr>
      <w:r w:rsidRPr="00601C9A">
        <w:rPr>
          <w:rFonts w:ascii="Times New Roman" w:eastAsia="Times New Roman" w:hAnsi="Times New Roman" w:cs="Times New Roman"/>
          <w:sz w:val="24"/>
          <w:szCs w:val="24"/>
          <w:lang w:val="es-ES" w:eastAsia="es-CO"/>
        </w:rPr>
        <w:t>Explico las políticas que orientaron la economía colombiana a lo largo del siglo XIX y primera mitad del XX (proteccionismo, liberalismo económico...).</w:t>
      </w:r>
      <w:r w:rsidR="00601C9A" w:rsidRPr="00601C9A">
        <w:t xml:space="preserve"> </w:t>
      </w:r>
    </w:p>
    <w:p w:rsidR="00601C9A" w:rsidRPr="00601C9A" w:rsidRDefault="00601C9A" w:rsidP="00601C9A">
      <w:pPr>
        <w:pStyle w:val="Prrafodelista"/>
        <w:numPr>
          <w:ilvl w:val="0"/>
          <w:numId w:val="3"/>
        </w:numPr>
        <w:shd w:val="clear" w:color="auto" w:fill="FFFFFF"/>
        <w:spacing w:before="100" w:beforeAutospacing="1" w:after="240" w:line="270" w:lineRule="atLeast"/>
        <w:ind w:right="120"/>
        <w:rPr>
          <w:rFonts w:ascii="Times New Roman" w:eastAsia="Times New Roman" w:hAnsi="Times New Roman" w:cs="Times New Roman"/>
          <w:sz w:val="24"/>
          <w:szCs w:val="24"/>
          <w:lang w:val="es-ES" w:eastAsia="es-CO"/>
        </w:rPr>
      </w:pPr>
      <w:r w:rsidRPr="00601C9A">
        <w:rPr>
          <w:rFonts w:ascii="Times New Roman" w:eastAsia="Times New Roman" w:hAnsi="Times New Roman" w:cs="Times New Roman"/>
          <w:sz w:val="24"/>
          <w:szCs w:val="24"/>
          <w:lang w:val="es-ES" w:eastAsia="es-CO"/>
        </w:rPr>
        <w:t xml:space="preserve">Reconozco múltiples relaciones entre eventos históricos: sus causas, sus consecuencias y su incidencia en la vida de los diferentes agentes y grupos involucrados. </w:t>
      </w:r>
    </w:p>
    <w:p w:rsidR="00601C9A" w:rsidRPr="00601C9A" w:rsidRDefault="00601C9A" w:rsidP="00601C9A">
      <w:pPr>
        <w:pStyle w:val="Prrafodelista"/>
        <w:numPr>
          <w:ilvl w:val="0"/>
          <w:numId w:val="3"/>
        </w:numPr>
        <w:shd w:val="clear" w:color="auto" w:fill="FFFFFF"/>
        <w:spacing w:before="100" w:beforeAutospacing="1" w:after="240" w:line="270" w:lineRule="atLeast"/>
        <w:ind w:right="120"/>
        <w:rPr>
          <w:rFonts w:ascii="Times New Roman" w:eastAsia="Times New Roman" w:hAnsi="Times New Roman" w:cs="Times New Roman"/>
          <w:sz w:val="24"/>
          <w:szCs w:val="24"/>
          <w:lang w:val="es-ES" w:eastAsia="es-CO"/>
        </w:rPr>
      </w:pPr>
      <w:r w:rsidRPr="00601C9A">
        <w:rPr>
          <w:rFonts w:ascii="Times New Roman" w:eastAsia="Times New Roman" w:hAnsi="Times New Roman" w:cs="Times New Roman"/>
          <w:sz w:val="24"/>
          <w:szCs w:val="24"/>
          <w:lang w:val="es-ES" w:eastAsia="es-CO"/>
        </w:rPr>
        <w:t xml:space="preserve">Reconozco, en los hechos históricos, complejas relaciones sociales políticas, económicas y culturales. </w:t>
      </w:r>
    </w:p>
    <w:p w:rsidR="00601C9A" w:rsidRDefault="00601C9A" w:rsidP="00601C9A">
      <w:pPr>
        <w:shd w:val="clear" w:color="auto" w:fill="FFFFFF"/>
        <w:spacing w:before="100" w:beforeAutospacing="1" w:after="240" w:line="270" w:lineRule="atLeast"/>
        <w:ind w:right="120"/>
        <w:rPr>
          <w:rFonts w:ascii="Times New Roman" w:eastAsia="Times New Roman" w:hAnsi="Times New Roman" w:cs="Times New Roman"/>
          <w:b/>
          <w:sz w:val="24"/>
          <w:szCs w:val="24"/>
          <w:lang w:val="es-ES" w:eastAsia="es-CO"/>
        </w:rPr>
      </w:pPr>
    </w:p>
    <w:p w:rsidR="00E34B85" w:rsidRDefault="00E34B85" w:rsidP="00601C9A">
      <w:pPr>
        <w:shd w:val="clear" w:color="auto" w:fill="FFFFFF"/>
        <w:spacing w:before="100" w:beforeAutospacing="1" w:after="240" w:line="270" w:lineRule="atLeast"/>
        <w:ind w:right="120"/>
        <w:rPr>
          <w:rFonts w:ascii="Times New Roman" w:eastAsia="Times New Roman" w:hAnsi="Times New Roman" w:cs="Times New Roman"/>
          <w:b/>
          <w:sz w:val="24"/>
          <w:szCs w:val="24"/>
          <w:lang w:val="es-ES" w:eastAsia="es-CO"/>
        </w:rPr>
      </w:pPr>
      <w:r>
        <w:rPr>
          <w:rFonts w:ascii="Times New Roman" w:eastAsia="Times New Roman" w:hAnsi="Times New Roman" w:cs="Times New Roman"/>
          <w:b/>
          <w:sz w:val="24"/>
          <w:szCs w:val="24"/>
          <w:lang w:val="es-ES" w:eastAsia="es-CO"/>
        </w:rPr>
        <w:t>Estrategia didáctica</w:t>
      </w:r>
    </w:p>
    <w:p w:rsidR="00E34B85" w:rsidRDefault="00601C9A" w:rsidP="00E34B85">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Una vez se consolidaron los Estados nacionales en América Latina vino</w:t>
      </w:r>
      <w:r w:rsidR="00A85520">
        <w:rPr>
          <w:rFonts w:ascii="Times New Roman" w:eastAsia="Times New Roman" w:hAnsi="Times New Roman" w:cs="Times New Roman"/>
          <w:color w:val="333333"/>
          <w:sz w:val="24"/>
          <w:szCs w:val="24"/>
          <w:lang w:val="es-ES" w:eastAsia="es-CO"/>
        </w:rPr>
        <w:t xml:space="preserve"> la inserción de cada uno de las naciones </w:t>
      </w:r>
      <w:r>
        <w:rPr>
          <w:rFonts w:ascii="Times New Roman" w:eastAsia="Times New Roman" w:hAnsi="Times New Roman" w:cs="Times New Roman"/>
          <w:color w:val="333333"/>
          <w:sz w:val="24"/>
          <w:szCs w:val="24"/>
          <w:lang w:val="es-ES" w:eastAsia="es-CO"/>
        </w:rPr>
        <w:t xml:space="preserve">en el mercado económico mundial. Desde entonces, se fortalecieron lazos de dependencia con países centrales y las dinámicas sociales y políticas del continente estuvieron determinadas por el comportamiento de la economía y política globales. Es así como las crisis de las primeras décadas del siglo XX que tuvieron como epicentro a Estados Unidos y Europa se vieron reflejadas </w:t>
      </w:r>
      <w:r w:rsidR="00106F06">
        <w:rPr>
          <w:rFonts w:ascii="Times New Roman" w:eastAsia="Times New Roman" w:hAnsi="Times New Roman" w:cs="Times New Roman"/>
          <w:color w:val="333333"/>
          <w:sz w:val="24"/>
          <w:szCs w:val="24"/>
          <w:lang w:val="es-ES" w:eastAsia="es-CO"/>
        </w:rPr>
        <w:t xml:space="preserve">en </w:t>
      </w:r>
      <w:r>
        <w:rPr>
          <w:rFonts w:ascii="Times New Roman" w:eastAsia="Times New Roman" w:hAnsi="Times New Roman" w:cs="Times New Roman"/>
          <w:color w:val="333333"/>
          <w:sz w:val="24"/>
          <w:szCs w:val="24"/>
          <w:lang w:val="es-ES" w:eastAsia="es-CO"/>
        </w:rPr>
        <w:t xml:space="preserve">la definición y ajustes de </w:t>
      </w:r>
      <w:r w:rsidR="00106F06">
        <w:rPr>
          <w:rFonts w:ascii="Times New Roman" w:eastAsia="Times New Roman" w:hAnsi="Times New Roman" w:cs="Times New Roman"/>
          <w:color w:val="333333"/>
          <w:sz w:val="24"/>
          <w:szCs w:val="24"/>
          <w:lang w:val="es-ES" w:eastAsia="es-CO"/>
        </w:rPr>
        <w:t xml:space="preserve">los </w:t>
      </w:r>
      <w:r>
        <w:rPr>
          <w:rFonts w:ascii="Times New Roman" w:eastAsia="Times New Roman" w:hAnsi="Times New Roman" w:cs="Times New Roman"/>
          <w:color w:val="333333"/>
          <w:sz w:val="24"/>
          <w:szCs w:val="24"/>
          <w:lang w:val="es-ES" w:eastAsia="es-CO"/>
        </w:rPr>
        <w:t xml:space="preserve">modelos económicos </w:t>
      </w:r>
      <w:r w:rsidR="00106F06">
        <w:rPr>
          <w:rFonts w:ascii="Times New Roman" w:eastAsia="Times New Roman" w:hAnsi="Times New Roman" w:cs="Times New Roman"/>
          <w:color w:val="333333"/>
          <w:sz w:val="24"/>
          <w:szCs w:val="24"/>
          <w:lang w:val="es-ES" w:eastAsia="es-CO"/>
        </w:rPr>
        <w:t xml:space="preserve">latinoamericanos </w:t>
      </w:r>
      <w:r>
        <w:rPr>
          <w:rFonts w:ascii="Times New Roman" w:eastAsia="Times New Roman" w:hAnsi="Times New Roman" w:cs="Times New Roman"/>
          <w:color w:val="333333"/>
          <w:sz w:val="24"/>
          <w:szCs w:val="24"/>
          <w:lang w:val="es-ES" w:eastAsia="es-CO"/>
        </w:rPr>
        <w:t>que a su vez implicaron notorias transformaciones políticas.</w:t>
      </w:r>
    </w:p>
    <w:p w:rsidR="00E34B85" w:rsidRDefault="00E34B85" w:rsidP="00E34B85">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lastRenderedPageBreak/>
        <w:t>Con el fin de alcanzar el objetivo propuesto (</w:t>
      </w:r>
      <w:r w:rsidRPr="00106F06">
        <w:rPr>
          <w:rFonts w:ascii="Times New Roman" w:eastAsia="Times New Roman" w:hAnsi="Times New Roman" w:cs="Times New Roman"/>
          <w:bCs/>
          <w:color w:val="333333"/>
          <w:sz w:val="24"/>
          <w:szCs w:val="24"/>
          <w:lang w:val="es-ES" w:eastAsia="es-CO"/>
        </w:rPr>
        <w:t xml:space="preserve">conocer </w:t>
      </w:r>
      <w:r w:rsidR="00601C9A" w:rsidRPr="00106F06">
        <w:rPr>
          <w:rFonts w:ascii="Times New Roman" w:eastAsia="Times New Roman" w:hAnsi="Times New Roman" w:cs="Times New Roman"/>
          <w:color w:val="333333"/>
          <w:sz w:val="24"/>
          <w:szCs w:val="24"/>
          <w:lang w:val="es-ES" w:eastAsia="es-CO"/>
        </w:rPr>
        <w:t xml:space="preserve">el </w:t>
      </w:r>
      <w:r w:rsidR="00601C9A">
        <w:rPr>
          <w:rFonts w:ascii="Times New Roman" w:eastAsia="Times New Roman" w:hAnsi="Times New Roman" w:cs="Times New Roman"/>
          <w:color w:val="333333"/>
          <w:sz w:val="24"/>
          <w:szCs w:val="24"/>
          <w:lang w:val="es-ES" w:eastAsia="es-CO"/>
        </w:rPr>
        <w:t xml:space="preserve">desarrollo económico, político y social de América Latina y sus correspondientes regímenes en el siglo XX) </w:t>
      </w:r>
      <w:r>
        <w:rPr>
          <w:rFonts w:ascii="Times New Roman" w:eastAsia="Times New Roman" w:hAnsi="Times New Roman" w:cs="Times New Roman"/>
          <w:color w:val="333333"/>
          <w:sz w:val="24"/>
          <w:szCs w:val="24"/>
          <w:lang w:val="es-ES" w:eastAsia="es-CO"/>
        </w:rPr>
        <w:t>se propone la siguiente secuencia didáctica:</w:t>
      </w:r>
    </w:p>
    <w:p w:rsidR="00E34B85" w:rsidRDefault="00E34B85" w:rsidP="00E34B85">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 xml:space="preserve">1. Comprender </w:t>
      </w:r>
      <w:r w:rsidR="00106F06">
        <w:rPr>
          <w:rFonts w:ascii="Times New Roman" w:eastAsia="Times New Roman" w:hAnsi="Times New Roman" w:cs="Times New Roman"/>
          <w:color w:val="333333"/>
          <w:sz w:val="24"/>
          <w:szCs w:val="24"/>
          <w:lang w:val="es-ES" w:eastAsia="es-CO"/>
        </w:rPr>
        <w:t>las características de los Estados oligárquicos y su correspondiente relación con la economía internacional</w:t>
      </w:r>
      <w:r>
        <w:rPr>
          <w:rFonts w:ascii="Times New Roman" w:eastAsia="Times New Roman" w:hAnsi="Times New Roman" w:cs="Times New Roman"/>
          <w:color w:val="333333"/>
          <w:sz w:val="24"/>
          <w:szCs w:val="24"/>
          <w:lang w:val="es-ES" w:eastAsia="es-CO"/>
        </w:rPr>
        <w:t xml:space="preserve">. </w:t>
      </w:r>
    </w:p>
    <w:p w:rsidR="00E34B85" w:rsidRDefault="00E34B85" w:rsidP="00E34B85">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 xml:space="preserve">2. </w:t>
      </w:r>
      <w:r w:rsidR="00106F06">
        <w:rPr>
          <w:rFonts w:ascii="Times New Roman" w:eastAsia="Times New Roman" w:hAnsi="Times New Roman" w:cs="Times New Roman"/>
          <w:color w:val="333333"/>
          <w:sz w:val="24"/>
          <w:szCs w:val="24"/>
          <w:lang w:val="es-ES" w:eastAsia="es-CO"/>
        </w:rPr>
        <w:t>Comprender las repercusiones de la Crisis de 1929 en el continente latinoamericano y el consecuente cambio de modelo económico.</w:t>
      </w:r>
    </w:p>
    <w:p w:rsidR="00106F06" w:rsidRDefault="00106F06" w:rsidP="00E34B85">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3. Reconocer las características de la industrialización por sustitución de importaciones</w:t>
      </w:r>
      <w:r w:rsidR="0040726D">
        <w:rPr>
          <w:rFonts w:ascii="Times New Roman" w:eastAsia="Times New Roman" w:hAnsi="Times New Roman" w:cs="Times New Roman"/>
          <w:color w:val="333333"/>
          <w:sz w:val="24"/>
          <w:szCs w:val="24"/>
          <w:lang w:val="es-ES" w:eastAsia="es-CO"/>
        </w:rPr>
        <w:t>,</w:t>
      </w:r>
      <w:r>
        <w:rPr>
          <w:rFonts w:ascii="Times New Roman" w:eastAsia="Times New Roman" w:hAnsi="Times New Roman" w:cs="Times New Roman"/>
          <w:color w:val="333333"/>
          <w:sz w:val="24"/>
          <w:szCs w:val="24"/>
          <w:lang w:val="es-ES" w:eastAsia="es-CO"/>
        </w:rPr>
        <w:t xml:space="preserve"> así como de los regímenes que la impulsaron.</w:t>
      </w:r>
    </w:p>
    <w:p w:rsidR="00106F06" w:rsidRDefault="00106F06" w:rsidP="00E34B85">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 xml:space="preserve">4. Identificar las transformaciones sociales que se derivaron de los regímenes populistas y del modelo de industrialización de importaciones. </w:t>
      </w:r>
    </w:p>
    <w:p w:rsidR="00E34B85" w:rsidRDefault="00106F06" w:rsidP="00106F06">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 xml:space="preserve">5. Valorar cómo los regímenes populistas ampliaron la participación de sectores sociales y la relación de causalidad que existe con el surgimiento de regímenes autoritarios como las dictaduras militares.  </w:t>
      </w:r>
    </w:p>
    <w:p w:rsidR="00E34B85" w:rsidRDefault="00E34B85" w:rsidP="00E34B85">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p>
    <w:p w:rsidR="00A85520" w:rsidRDefault="00E34B85" w:rsidP="00E34B85">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Para desarrollar la s</w:t>
      </w:r>
      <w:r w:rsidR="00106F06">
        <w:rPr>
          <w:rFonts w:ascii="Times New Roman" w:eastAsia="Times New Roman" w:hAnsi="Times New Roman" w:cs="Times New Roman"/>
          <w:color w:val="333333"/>
          <w:sz w:val="24"/>
          <w:szCs w:val="24"/>
          <w:lang w:val="es-ES" w:eastAsia="es-CO"/>
        </w:rPr>
        <w:t xml:space="preserve">ecuencia propuesta se revisará la Revolución Mexicana como el primer gran acontecimiento que redefinió el porvenir del continente en siglo XX. A la luz de dicho </w:t>
      </w:r>
      <w:r w:rsidR="0040726D">
        <w:rPr>
          <w:rFonts w:ascii="Times New Roman" w:eastAsia="Times New Roman" w:hAnsi="Times New Roman" w:cs="Times New Roman"/>
          <w:color w:val="333333"/>
          <w:sz w:val="24"/>
          <w:szCs w:val="24"/>
          <w:lang w:val="es-ES" w:eastAsia="es-CO"/>
        </w:rPr>
        <w:t>suceso</w:t>
      </w:r>
      <w:r w:rsidR="00106F06">
        <w:rPr>
          <w:rFonts w:ascii="Times New Roman" w:eastAsia="Times New Roman" w:hAnsi="Times New Roman" w:cs="Times New Roman"/>
          <w:color w:val="333333"/>
          <w:sz w:val="24"/>
          <w:szCs w:val="24"/>
          <w:lang w:val="es-ES" w:eastAsia="es-CO"/>
        </w:rPr>
        <w:t xml:space="preserve"> se facilitará la comprensión de las características de los Estados oligárquicos y de los desarrollos ideológicos </w:t>
      </w:r>
      <w:r w:rsidR="00A85520">
        <w:rPr>
          <w:rFonts w:ascii="Times New Roman" w:eastAsia="Times New Roman" w:hAnsi="Times New Roman" w:cs="Times New Roman"/>
          <w:color w:val="333333"/>
          <w:sz w:val="24"/>
          <w:szCs w:val="24"/>
          <w:lang w:val="es-ES" w:eastAsia="es-CO"/>
        </w:rPr>
        <w:t xml:space="preserve">y filosóficos </w:t>
      </w:r>
      <w:r w:rsidR="00106F06">
        <w:rPr>
          <w:rFonts w:ascii="Times New Roman" w:eastAsia="Times New Roman" w:hAnsi="Times New Roman" w:cs="Times New Roman"/>
          <w:color w:val="333333"/>
          <w:sz w:val="24"/>
          <w:szCs w:val="24"/>
          <w:lang w:val="es-ES" w:eastAsia="es-CO"/>
        </w:rPr>
        <w:t>con los que est</w:t>
      </w:r>
      <w:r w:rsidR="00A85520">
        <w:rPr>
          <w:rFonts w:ascii="Times New Roman" w:eastAsia="Times New Roman" w:hAnsi="Times New Roman" w:cs="Times New Roman"/>
          <w:color w:val="333333"/>
          <w:sz w:val="24"/>
          <w:szCs w:val="24"/>
          <w:lang w:val="es-ES" w:eastAsia="es-CO"/>
        </w:rPr>
        <w:t>os</w:t>
      </w:r>
      <w:r w:rsidR="00106F06">
        <w:rPr>
          <w:rFonts w:ascii="Times New Roman" w:eastAsia="Times New Roman" w:hAnsi="Times New Roman" w:cs="Times New Roman"/>
          <w:color w:val="333333"/>
          <w:sz w:val="24"/>
          <w:szCs w:val="24"/>
          <w:lang w:val="es-ES" w:eastAsia="es-CO"/>
        </w:rPr>
        <w:t xml:space="preserve"> fue</w:t>
      </w:r>
      <w:r w:rsidR="00A85520">
        <w:rPr>
          <w:rFonts w:ascii="Times New Roman" w:eastAsia="Times New Roman" w:hAnsi="Times New Roman" w:cs="Times New Roman"/>
          <w:color w:val="333333"/>
          <w:sz w:val="24"/>
          <w:szCs w:val="24"/>
          <w:lang w:val="es-ES" w:eastAsia="es-CO"/>
        </w:rPr>
        <w:t>ron</w:t>
      </w:r>
      <w:r w:rsidR="00106F06">
        <w:rPr>
          <w:rFonts w:ascii="Times New Roman" w:eastAsia="Times New Roman" w:hAnsi="Times New Roman" w:cs="Times New Roman"/>
          <w:color w:val="333333"/>
          <w:sz w:val="24"/>
          <w:szCs w:val="24"/>
          <w:lang w:val="es-ES" w:eastAsia="es-CO"/>
        </w:rPr>
        <w:t xml:space="preserve"> confrontado</w:t>
      </w:r>
      <w:r w:rsidR="00A85520">
        <w:rPr>
          <w:rFonts w:ascii="Times New Roman" w:eastAsia="Times New Roman" w:hAnsi="Times New Roman" w:cs="Times New Roman"/>
          <w:color w:val="333333"/>
          <w:sz w:val="24"/>
          <w:szCs w:val="24"/>
          <w:lang w:val="es-ES" w:eastAsia="es-CO"/>
        </w:rPr>
        <w:t>s</w:t>
      </w:r>
      <w:r w:rsidR="00106F06">
        <w:rPr>
          <w:rFonts w:ascii="Times New Roman" w:eastAsia="Times New Roman" w:hAnsi="Times New Roman" w:cs="Times New Roman"/>
          <w:color w:val="333333"/>
          <w:sz w:val="24"/>
          <w:szCs w:val="24"/>
          <w:lang w:val="es-ES" w:eastAsia="es-CO"/>
        </w:rPr>
        <w:t>. Luego se revisarán las implicaciones que tuvo la Crisis de 1929 para América Latina, considerando el cambio en</w:t>
      </w:r>
      <w:r w:rsidR="00A85520">
        <w:rPr>
          <w:rFonts w:ascii="Times New Roman" w:eastAsia="Times New Roman" w:hAnsi="Times New Roman" w:cs="Times New Roman"/>
          <w:color w:val="333333"/>
          <w:sz w:val="24"/>
          <w:szCs w:val="24"/>
          <w:lang w:val="es-ES" w:eastAsia="es-CO"/>
        </w:rPr>
        <w:t xml:space="preserve"> la dinámica económica; con ello se sientan las bases para entender cómo surgieron regímenes con rasgos nacionalistas que buscaron rediseñar el Estado, la economía y el orden social. Es así como se llega a los gobiernos populistas y sus distintas expresiones. Debido a que estos últimos incorporaron a sujetos sociales que hasta aquel momento habían sido excluidos (obreros, campesinos, mujeres, indígenas), las tensiones políticas con las élites llevaron a una resolución de fuerza que facilitó el surgimiento de las dictaduras militares de corte autoritario. Finalmente, se puntualizará en las consecuencias que </w:t>
      </w:r>
      <w:r w:rsidR="0040726D">
        <w:rPr>
          <w:rFonts w:ascii="Times New Roman" w:eastAsia="Times New Roman" w:hAnsi="Times New Roman" w:cs="Times New Roman"/>
          <w:color w:val="333333"/>
          <w:sz w:val="24"/>
          <w:szCs w:val="24"/>
          <w:lang w:val="es-ES" w:eastAsia="es-CO"/>
        </w:rPr>
        <w:t>todo este</w:t>
      </w:r>
      <w:r w:rsidR="00A85520">
        <w:rPr>
          <w:rFonts w:ascii="Times New Roman" w:eastAsia="Times New Roman" w:hAnsi="Times New Roman" w:cs="Times New Roman"/>
          <w:color w:val="333333"/>
          <w:sz w:val="24"/>
          <w:szCs w:val="24"/>
          <w:lang w:val="es-ES" w:eastAsia="es-CO"/>
        </w:rPr>
        <w:t xml:space="preserve"> proceso tuvo en el desarrollo urbano y demográfico. </w:t>
      </w:r>
    </w:p>
    <w:p w:rsidR="00E34B85" w:rsidRDefault="00E34B85" w:rsidP="00E34B85">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 xml:space="preserve">En todos los casos, se revisarán las posturas de los distintos protagonistas y su influencia en el curso de los hechos. </w:t>
      </w:r>
    </w:p>
    <w:p w:rsidR="00E34B85" w:rsidRDefault="00E34B85" w:rsidP="00E34B85">
      <w:pPr>
        <w:shd w:val="clear" w:color="auto" w:fill="FFFFFF"/>
        <w:spacing w:before="100" w:beforeAutospacing="1" w:after="240" w:line="270" w:lineRule="atLeast"/>
        <w:rPr>
          <w:rFonts w:ascii="Times New Roman" w:hAnsi="Times New Roman" w:cs="Times New Roman"/>
          <w:sz w:val="24"/>
          <w:szCs w:val="24"/>
        </w:rPr>
      </w:pPr>
      <w:r>
        <w:rPr>
          <w:rFonts w:ascii="Times New Roman" w:eastAsia="Times New Roman" w:hAnsi="Times New Roman" w:cs="Times New Roman"/>
          <w:color w:val="333333"/>
          <w:sz w:val="24"/>
          <w:szCs w:val="24"/>
          <w:lang w:val="es-ES" w:eastAsia="es-CO"/>
        </w:rPr>
        <w:t>La comprensión de cada uno de los temas se reforzará con el desarrollo de actividades que intentan plantearle al estudiante interrogantes sobre las dificultades propias de un proceso histórico poco homogéneo, rico en</w:t>
      </w:r>
      <w:bookmarkStart w:id="0" w:name="_GoBack"/>
      <w:bookmarkEnd w:id="0"/>
      <w:r>
        <w:rPr>
          <w:rFonts w:ascii="Times New Roman" w:eastAsia="Times New Roman" w:hAnsi="Times New Roman" w:cs="Times New Roman"/>
          <w:color w:val="333333"/>
          <w:sz w:val="24"/>
          <w:szCs w:val="24"/>
          <w:lang w:val="es-ES" w:eastAsia="es-CO"/>
        </w:rPr>
        <w:t xml:space="preserve"> hechos y contradicciones. </w:t>
      </w:r>
    </w:p>
    <w:p w:rsidR="00C81A3E" w:rsidRDefault="00C81A3E"/>
    <w:sectPr w:rsidR="00C81A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0F7B"/>
    <w:multiLevelType w:val="hybridMultilevel"/>
    <w:tmpl w:val="1E888E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AC32C1B"/>
    <w:multiLevelType w:val="hybridMultilevel"/>
    <w:tmpl w:val="9F98112A"/>
    <w:lvl w:ilvl="0" w:tplc="662410BC">
      <w:numFmt w:val="bullet"/>
      <w:lvlText w:val="•"/>
      <w:lvlJc w:val="left"/>
      <w:pPr>
        <w:ind w:left="1080" w:hanging="360"/>
      </w:pPr>
      <w:rPr>
        <w:rFonts w:ascii="Times New Roman" w:eastAsia="Times New Roman" w:hAnsi="Times New Roman" w:cs="Times New Roman"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B85"/>
    <w:rsid w:val="00106F06"/>
    <w:rsid w:val="0040726D"/>
    <w:rsid w:val="00601C9A"/>
    <w:rsid w:val="00A85520"/>
    <w:rsid w:val="00C81A3E"/>
    <w:rsid w:val="00E34B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B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4B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B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4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24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723</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cp:revision>
  <dcterms:created xsi:type="dcterms:W3CDTF">2015-04-19T21:19:00Z</dcterms:created>
  <dcterms:modified xsi:type="dcterms:W3CDTF">2015-04-19T22:07:00Z</dcterms:modified>
</cp:coreProperties>
</file>