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F15509A" w:rsidR="00E61A4B" w:rsidRPr="006D02A8" w:rsidRDefault="003D2A2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7538D0" w14:textId="77777777" w:rsidR="003D2A25" w:rsidRPr="000719EE" w:rsidRDefault="003D2A25" w:rsidP="003D2A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BLOQUES Y TERRITORIOS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0EE6510" w:rsidR="000719EE" w:rsidRPr="000719EE" w:rsidRDefault="002131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</w:t>
      </w:r>
      <w:r w:rsidR="003D2A25">
        <w:rPr>
          <w:rFonts w:ascii="Arial" w:hAnsi="Arial" w:cs="Arial"/>
          <w:sz w:val="18"/>
          <w:szCs w:val="18"/>
          <w:lang w:val="es-ES_tradnl"/>
        </w:rPr>
        <w:t xml:space="preserve"> de arrastrar nombres de países a la categoría que corresponda.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242D7A7" w:rsidR="000719EE" w:rsidRPr="000719EE" w:rsidRDefault="002131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influencia, capitalismo, comunismo, descolonización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FC22857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6929050" w:rsidR="005F4C68" w:rsidRPr="005F4C68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FB70688" w:rsidR="002E4EE6" w:rsidRPr="00AC7496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3D2A25">
        <w:tc>
          <w:tcPr>
            <w:tcW w:w="2126" w:type="dxa"/>
          </w:tcPr>
          <w:p w14:paraId="620F1C4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3D2A25">
        <w:tc>
          <w:tcPr>
            <w:tcW w:w="2126" w:type="dxa"/>
          </w:tcPr>
          <w:p w14:paraId="55C09AD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B827575" w:rsidR="00A2147A" w:rsidRPr="005F4C68" w:rsidRDefault="003D2A25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3D2A25">
        <w:tc>
          <w:tcPr>
            <w:tcW w:w="2126" w:type="dxa"/>
          </w:tcPr>
          <w:p w14:paraId="0B665558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6E0F27B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2A3A6045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BLOQUES Y TERRITORIOS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C8C0C1D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20E794F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siguientes territorios de acuerdo con las siguientes categorías. Territorios de influencia capitalista, comunista; territorios descolonizados de África o de Asia. Para ello, arrastra el nombre de los territorio a la categoría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050ABFB" w:rsidR="00584F8B" w:rsidRPr="00CD652E" w:rsidRDefault="003D2A2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EC31E97" w:rsidR="00CD0B3B" w:rsidRPr="009510B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INFLUENCIA COMUNISTA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4341F2B" w:rsidR="00584F8B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LITUANIA</w:t>
      </w:r>
    </w:p>
    <w:p w14:paraId="1E7972C1" w14:textId="67A4AFF1" w:rsidR="003D2A2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ESTONIA</w:t>
      </w:r>
    </w:p>
    <w:p w14:paraId="4E9C9248" w14:textId="49FE2E3F" w:rsidR="003D2A25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</w:t>
      </w:r>
    </w:p>
    <w:p w14:paraId="33FE9DF2" w14:textId="1D4D19A6" w:rsidR="003D2A25" w:rsidRPr="007F74EA" w:rsidRDefault="003D2A2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AFGANISTÁN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31DDBA2A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INFLUENCIA CAPITALISTA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223BB454" w:rsidR="0089063A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</w:t>
      </w:r>
    </w:p>
    <w:p w14:paraId="03442E02" w14:textId="755E768C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BRASIL</w:t>
      </w:r>
    </w:p>
    <w:p w14:paraId="6781B089" w14:textId="6C20B887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FRANCIA</w:t>
      </w:r>
    </w:p>
    <w:p w14:paraId="43F6BF96" w14:textId="3E54077B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SUIZA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542DEBA8" w:rsidR="0089063A" w:rsidRPr="009510B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DESCOLONIZADOS ÁFRICA</w:t>
      </w: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648777C7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ANGOLA</w:t>
      </w:r>
    </w:p>
    <w:p w14:paraId="4DE4FB3F" w14:textId="09B0B0C2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MOZAMBIQUE</w:t>
      </w:r>
    </w:p>
    <w:p w14:paraId="3C0AE99B" w14:textId="0CD2A5F5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ARGELIA</w:t>
      </w:r>
    </w:p>
    <w:p w14:paraId="5A79C6F6" w14:textId="083572A3" w:rsidR="003D2A25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NAMIBIA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00B67037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DESCOLONIZADOS ASIA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5C9640E0" w:rsidR="0089063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MYAMMAR</w:t>
      </w:r>
    </w:p>
    <w:p w14:paraId="71FB9BD5" w14:textId="400BD7A2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CAMBOYA</w:t>
      </w:r>
    </w:p>
    <w:p w14:paraId="0B43B88E" w14:textId="69A74FC4" w:rsidR="003D2A25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SR LANKA</w:t>
      </w:r>
    </w:p>
    <w:p w14:paraId="215C3699" w14:textId="52ABF748" w:rsidR="003D2A25" w:rsidRPr="007F74EA" w:rsidRDefault="003D2A2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BURKINA FASIO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13118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2A2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2431</Characters>
  <Application>Microsoft Macintosh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2015-02-23T01:35:00Z</dcterms:created>
  <dcterms:modified xsi:type="dcterms:W3CDTF">2015-02-23T01:35:00Z</dcterms:modified>
</cp:coreProperties>
</file>