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4E780FC" w:rsidR="00E61A4B" w:rsidRPr="00F87D60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r w:rsidRPr="00F87D60">
        <w:rPr>
          <w:rFonts w:ascii="Arial" w:hAnsi="Arial"/>
          <w:sz w:val="18"/>
          <w:szCs w:val="18"/>
          <w:highlight w:val="green"/>
          <w:lang w:val="es-ES_tradnl"/>
        </w:rPr>
        <w:t>ejercicio</w:t>
      </w:r>
      <w:r w:rsidR="00F87D60" w:rsidRPr="00F87D60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C1C41" w:rsidRPr="00F87D60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F87D60" w:rsidRPr="00F87D60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AC1C41" w:rsidRPr="00F87D60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27F7514" w:rsid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Visiones sobre el conflicto p</w:t>
      </w:r>
      <w:r w:rsidR="00E35518">
        <w:rPr>
          <w:rFonts w:ascii="Arial" w:hAnsi="Arial" w:cs="Arial"/>
          <w:sz w:val="18"/>
          <w:szCs w:val="18"/>
          <w:lang w:val="es-ES_tradnl"/>
        </w:rPr>
        <w:t>alestino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="00E35518">
        <w:rPr>
          <w:rFonts w:ascii="Arial" w:hAnsi="Arial" w:cs="Arial"/>
          <w:sz w:val="18"/>
          <w:szCs w:val="18"/>
          <w:lang w:val="es-ES_tradnl"/>
        </w:rPr>
        <w:t>israelí</w:t>
      </w:r>
    </w:p>
    <w:p w14:paraId="541A87AA" w14:textId="77777777" w:rsidR="00E35518" w:rsidRPr="000719EE" w:rsidRDefault="00E355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15F38B1" w14:textId="67748AB0" w:rsidR="00AC1C41" w:rsidRPr="000719EE" w:rsidRDefault="00B45263" w:rsidP="00AC1C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Recurso en el que el estudiante podrá leer un </w:t>
      </w:r>
      <w:r w:rsidR="00AC1C41">
        <w:rPr>
          <w:rFonts w:ascii="Arial" w:hAnsi="Arial" w:cs="Arial"/>
          <w:sz w:val="18"/>
          <w:szCs w:val="18"/>
          <w:lang w:val="es-ES_tradnl"/>
        </w:rPr>
        <w:t xml:space="preserve">texto, </w:t>
      </w:r>
      <w:r>
        <w:rPr>
          <w:rFonts w:ascii="Arial" w:hAnsi="Arial" w:cs="Arial"/>
          <w:sz w:val="18"/>
          <w:szCs w:val="18"/>
          <w:lang w:val="es-ES_tradnl"/>
        </w:rPr>
        <w:t xml:space="preserve">encontrar </w:t>
      </w:r>
      <w:r w:rsidR="00AC1C41">
        <w:rPr>
          <w:rFonts w:ascii="Arial" w:hAnsi="Arial" w:cs="Arial"/>
          <w:sz w:val="18"/>
          <w:szCs w:val="18"/>
          <w:lang w:val="es-ES_tradnl"/>
        </w:rPr>
        <w:t>espacios en blanco</w:t>
      </w:r>
      <w:r>
        <w:rPr>
          <w:rFonts w:ascii="Arial" w:hAnsi="Arial" w:cs="Arial"/>
          <w:sz w:val="18"/>
          <w:szCs w:val="18"/>
          <w:lang w:val="es-ES_tradnl"/>
        </w:rPr>
        <w:t xml:space="preserve"> y c</w:t>
      </w:r>
      <w:r w:rsidR="00AC1C41">
        <w:rPr>
          <w:rFonts w:ascii="Arial" w:hAnsi="Arial" w:cs="Arial"/>
          <w:sz w:val="18"/>
          <w:szCs w:val="18"/>
          <w:lang w:val="es-ES_tradnl"/>
        </w:rPr>
        <w:t>ompleta</w:t>
      </w:r>
      <w:r>
        <w:rPr>
          <w:rFonts w:ascii="Arial" w:hAnsi="Arial" w:cs="Arial"/>
          <w:sz w:val="18"/>
          <w:szCs w:val="18"/>
          <w:lang w:val="es-ES_tradnl"/>
        </w:rPr>
        <w:t>rlos</w:t>
      </w:r>
      <w:r w:rsidR="00AC1C41">
        <w:rPr>
          <w:rFonts w:ascii="Arial" w:hAnsi="Arial" w:cs="Arial"/>
          <w:sz w:val="18"/>
          <w:szCs w:val="18"/>
          <w:lang w:val="es-ES_tradnl"/>
        </w:rPr>
        <w:t xml:space="preserve"> con las palabras adecuadas.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B4241BA" w:rsidR="000719EE" w:rsidRPr="000719EE" w:rsidRDefault="00E355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Palestinos, israelíes, democracia, seguridad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2CFF6ED" w:rsidR="005F4C68" w:rsidRPr="005F4C68" w:rsidRDefault="0028410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905DBC7" w:rsid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Visiones sobre el conflicto palestino-israelí</w:t>
      </w:r>
    </w:p>
    <w:p w14:paraId="40CD1465" w14:textId="77777777" w:rsidR="00F30E07" w:rsidRPr="000719EE" w:rsidRDefault="00F30E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C34DD6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40C1A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8410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2512E08" w:rsidR="006907A4" w:rsidRPr="0028410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8410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8410E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8410E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28410E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9B69E" w14:textId="77777777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1FA563" w14:textId="312482B3" w:rsidR="00F87D60" w:rsidRPr="00B45263" w:rsidRDefault="00F87D6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45263">
        <w:rPr>
          <w:rFonts w:ascii="Arial" w:hAnsi="Arial" w:cs="Arial"/>
          <w:b/>
          <w:sz w:val="18"/>
          <w:szCs w:val="18"/>
          <w:lang w:val="es-ES_tradnl"/>
        </w:rPr>
        <w:t>Palabras de Obama ante jóven</w:t>
      </w:r>
      <w:bookmarkStart w:id="0" w:name="_GoBack"/>
      <w:bookmarkEnd w:id="0"/>
      <w:r w:rsidRPr="00B45263">
        <w:rPr>
          <w:rFonts w:ascii="Arial" w:hAnsi="Arial" w:cs="Arial"/>
          <w:b/>
          <w:sz w:val="18"/>
          <w:szCs w:val="18"/>
          <w:lang w:val="es-ES_tradnl"/>
        </w:rPr>
        <w:t>es israelíes en 2013</w:t>
      </w:r>
    </w:p>
    <w:p w14:paraId="13BF68CF" w14:textId="77777777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168AEE" w14:textId="2F03612A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>“La paz no comienza en los planes de los</w:t>
      </w:r>
      <w:r>
        <w:rPr>
          <w:rFonts w:ascii="Arial" w:hAnsi="Arial" w:cs="Arial"/>
          <w:sz w:val="18"/>
          <w:szCs w:val="18"/>
          <w:lang w:val="es-ES_tradnl"/>
        </w:rPr>
        <w:t xml:space="preserve"> 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, sino en los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de la gente”</w:t>
      </w:r>
    </w:p>
    <w:p w14:paraId="2218A693" w14:textId="3B6A8288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“Los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deben reconocer que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será un Estado judío, y que los israelíes tienen derecho a reclamar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”. “El único modo de que Israel crezca como un Estado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es a través de la consecución de una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independiente y viable”.</w:t>
      </w:r>
    </w:p>
    <w:p w14:paraId="49E5E3E9" w14:textId="0115B2F8" w:rsidR="00F87D60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“El mundo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debe tomar las medidas necesarias para normalizar sus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>con Israel”.</w:t>
      </w:r>
    </w:p>
    <w:p w14:paraId="71884DD6" w14:textId="76C7F84B" w:rsidR="006D02A8" w:rsidRPr="002233BF" w:rsidRDefault="00F87D60" w:rsidP="006D02A8">
      <w:pPr>
        <w:rPr>
          <w:rFonts w:ascii="Arial" w:hAnsi="Arial" w:cs="Arial"/>
          <w:sz w:val="18"/>
          <w:szCs w:val="18"/>
          <w:lang w:val="es-ES_tradnl"/>
        </w:rPr>
      </w:pPr>
      <w:r w:rsidRPr="00F87D60">
        <w:rPr>
          <w:rFonts w:ascii="Arial" w:hAnsi="Arial" w:cs="Arial"/>
          <w:sz w:val="18"/>
          <w:szCs w:val="18"/>
          <w:lang w:val="es-ES_tradnl"/>
        </w:rPr>
        <w:t xml:space="preserve">“Reconozco que con la incertidumbre en la zona, con las gentes en las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, los cambios en liderazgo, el ascenso de partidos ni seculares en política, es tentador aislarse. Pero esta es precisamente la hora de responder a la marea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F87D60">
        <w:rPr>
          <w:rFonts w:ascii="Arial" w:hAnsi="Arial" w:cs="Arial"/>
          <w:sz w:val="18"/>
          <w:szCs w:val="18"/>
          <w:lang w:val="es-ES_tradnl"/>
        </w:rPr>
        <w:t xml:space="preserve">revolucionaria con la determinación de la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F87D60">
        <w:rPr>
          <w:rFonts w:ascii="Arial" w:hAnsi="Arial" w:cs="Arial"/>
          <w:sz w:val="18"/>
          <w:szCs w:val="18"/>
          <w:lang w:val="es-ES_tradnl"/>
        </w:rPr>
        <w:t>”.</w:t>
      </w: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229C8859" w14:textId="6AAA67B6" w:rsidR="00123136" w:rsidRPr="00B45263" w:rsidRDefault="00E35518" w:rsidP="00AC1C41">
      <w:pPr>
        <w:rPr>
          <w:rFonts w:ascii="Arial" w:hAnsi="Arial"/>
          <w:sz w:val="16"/>
          <w:szCs w:val="16"/>
          <w:lang w:val="pt-BR"/>
        </w:rPr>
      </w:pPr>
      <w:r w:rsidRPr="00B45263">
        <w:rPr>
          <w:rFonts w:ascii="Arial" w:hAnsi="Arial"/>
          <w:sz w:val="16"/>
          <w:szCs w:val="16"/>
          <w:lang w:val="pt-BR"/>
        </w:rPr>
        <w:t>Tomado de: http://internacional.elpais.com/internacional/2013/03/21/actualidad/1363884550_709686.html</w:t>
      </w:r>
    </w:p>
    <w:p w14:paraId="6A278510" w14:textId="77777777" w:rsidR="00123136" w:rsidRPr="00B45263" w:rsidRDefault="00123136" w:rsidP="00123136">
      <w:pPr>
        <w:rPr>
          <w:rFonts w:ascii="Arial" w:hAnsi="Arial"/>
          <w:color w:val="0000FF"/>
          <w:sz w:val="16"/>
          <w:szCs w:val="16"/>
          <w:lang w:val="pt-BR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08A37163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líderes</w:t>
            </w:r>
          </w:p>
        </w:tc>
        <w:tc>
          <w:tcPr>
            <w:tcW w:w="284" w:type="dxa"/>
            <w:vAlign w:val="center"/>
          </w:tcPr>
          <w:p w14:paraId="4248C958" w14:textId="146FF859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0DBEE22A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corazones</w:t>
            </w:r>
          </w:p>
        </w:tc>
        <w:tc>
          <w:tcPr>
            <w:tcW w:w="284" w:type="dxa"/>
            <w:vAlign w:val="center"/>
          </w:tcPr>
          <w:p w14:paraId="4A2B9AFF" w14:textId="5313E2AB" w:rsidR="00AC1C41" w:rsidRPr="00EA22E1" w:rsidRDefault="00F87D60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69703174" w14:textId="77777777" w:rsidTr="00C8020D">
        <w:tc>
          <w:tcPr>
            <w:tcW w:w="534" w:type="dxa"/>
            <w:shd w:val="clear" w:color="auto" w:fill="E6E6E6"/>
            <w:vAlign w:val="center"/>
          </w:tcPr>
          <w:p w14:paraId="6CE090AA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DA3FD9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palestinos</w:t>
            </w:r>
          </w:p>
        </w:tc>
        <w:tc>
          <w:tcPr>
            <w:tcW w:w="284" w:type="dxa"/>
          </w:tcPr>
          <w:p w14:paraId="601CA9A7" w14:textId="191D195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6A55E3C" w14:textId="2409F7E6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6FC7A019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Israel</w:t>
            </w:r>
          </w:p>
        </w:tc>
        <w:tc>
          <w:tcPr>
            <w:tcW w:w="284" w:type="dxa"/>
            <w:vAlign w:val="center"/>
          </w:tcPr>
          <w:p w14:paraId="78CEFB99" w14:textId="2F6767C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728F5C8D" w14:textId="77777777" w:rsidTr="00C8020D">
        <w:tc>
          <w:tcPr>
            <w:tcW w:w="534" w:type="dxa"/>
            <w:shd w:val="clear" w:color="auto" w:fill="E6E6E6"/>
            <w:vAlign w:val="center"/>
          </w:tcPr>
          <w:p w14:paraId="10261E90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67B1C18F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seguridad</w:t>
            </w:r>
          </w:p>
        </w:tc>
        <w:tc>
          <w:tcPr>
            <w:tcW w:w="284" w:type="dxa"/>
          </w:tcPr>
          <w:p w14:paraId="41CF0976" w14:textId="4C983D08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3EAABAE6" w14:textId="6DEB599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5C18494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democrático</w:t>
            </w:r>
          </w:p>
        </w:tc>
        <w:tc>
          <w:tcPr>
            <w:tcW w:w="284" w:type="dxa"/>
            <w:vAlign w:val="center"/>
          </w:tcPr>
          <w:p w14:paraId="0BF6E8DA" w14:textId="6D06E3CF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1A4FB80F" w14:textId="0DE3FBFE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658F5410" w14:textId="77777777" w:rsidTr="00C8020D">
        <w:tc>
          <w:tcPr>
            <w:tcW w:w="534" w:type="dxa"/>
            <w:shd w:val="clear" w:color="auto" w:fill="E6E6E6"/>
            <w:vAlign w:val="center"/>
          </w:tcPr>
          <w:p w14:paraId="00DE8C15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2BFD7E21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Palestina</w:t>
            </w:r>
          </w:p>
        </w:tc>
        <w:tc>
          <w:tcPr>
            <w:tcW w:w="284" w:type="dxa"/>
          </w:tcPr>
          <w:p w14:paraId="375D7E4C" w14:textId="3DC1EAD8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42522231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árabe</w:t>
            </w:r>
          </w:p>
        </w:tc>
        <w:tc>
          <w:tcPr>
            <w:tcW w:w="284" w:type="dxa"/>
            <w:vAlign w:val="center"/>
          </w:tcPr>
          <w:p w14:paraId="761290B5" w14:textId="2718BD9C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1467221" w14:textId="066D984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08EB4558" w14:textId="77777777" w:rsidTr="00C8020D">
        <w:tc>
          <w:tcPr>
            <w:tcW w:w="534" w:type="dxa"/>
            <w:shd w:val="clear" w:color="auto" w:fill="E6E6E6"/>
            <w:vAlign w:val="center"/>
          </w:tcPr>
          <w:p w14:paraId="4698E944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387F846C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relaciones</w:t>
            </w:r>
          </w:p>
        </w:tc>
        <w:tc>
          <w:tcPr>
            <w:tcW w:w="284" w:type="dxa"/>
          </w:tcPr>
          <w:p w14:paraId="06E51B1D" w14:textId="441C30F5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1E4DCBBA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4CEFAEAB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calles</w:t>
            </w:r>
          </w:p>
        </w:tc>
        <w:tc>
          <w:tcPr>
            <w:tcW w:w="284" w:type="dxa"/>
            <w:vAlign w:val="center"/>
          </w:tcPr>
          <w:p w14:paraId="12B6B1E0" w14:textId="4EE9A0A2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05D299DF" w14:textId="684199D4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F87D60" w:rsidRPr="00EA22E1" w14:paraId="37DAEBDB" w14:textId="77777777" w:rsidTr="00C8020D">
        <w:tc>
          <w:tcPr>
            <w:tcW w:w="534" w:type="dxa"/>
            <w:shd w:val="clear" w:color="auto" w:fill="E6E6E6"/>
            <w:vAlign w:val="center"/>
          </w:tcPr>
          <w:p w14:paraId="44CFEA8E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08D5B5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87D60">
              <w:rPr>
                <w:rFonts w:ascii="Arial" w:hAnsi="Arial" w:cs="Arial"/>
                <w:sz w:val="18"/>
                <w:szCs w:val="18"/>
                <w:lang w:val="es-ES_tradnl"/>
              </w:rPr>
              <w:t>paz</w:t>
            </w:r>
          </w:p>
        </w:tc>
        <w:tc>
          <w:tcPr>
            <w:tcW w:w="284" w:type="dxa"/>
          </w:tcPr>
          <w:p w14:paraId="23530AD1" w14:textId="71BB692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D7745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43D2B723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F87D60" w:rsidRPr="00EA22E1" w:rsidRDefault="00F87D60" w:rsidP="00F87D6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4E3FB1F3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3" w:type="dxa"/>
            <w:vAlign w:val="center"/>
          </w:tcPr>
          <w:p w14:paraId="2D3B3575" w14:textId="0CD6CD02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F87D60" w:rsidRPr="00EA22E1" w:rsidRDefault="00F87D60" w:rsidP="00F87D6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0CC38E8D" w:rsidR="00117AB5" w:rsidRPr="00227850" w:rsidRDefault="00E3551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Primavera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455E7576" w:rsidR="00117AB5" w:rsidRPr="00227850" w:rsidRDefault="00E3551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Árabe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53CD1CBD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E35518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8410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263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35518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0E07"/>
    <w:rsid w:val="00F44F99"/>
    <w:rsid w:val="00F57E22"/>
    <w:rsid w:val="00F73B99"/>
    <w:rsid w:val="00F80068"/>
    <w:rsid w:val="00F819D0"/>
    <w:rsid w:val="00F87D6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212033-6ECB-4D17-8E74-09A7946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2015-03-18T16:33:00Z</dcterms:created>
  <dcterms:modified xsi:type="dcterms:W3CDTF">2015-03-24T20:16:00Z</dcterms:modified>
</cp:coreProperties>
</file>