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64" w:lineRule="auto"/>
        <w:contextualSpacing w:val="0"/>
        <w:jc w:val="both"/>
      </w:pPr>
      <w:r w:rsidDel="00000000" w:rsidR="00000000" w:rsidRPr="00000000">
        <w:rPr>
          <w:rFonts w:ascii="Times New Roman" w:cs="Times New Roman" w:eastAsia="Times New Roman" w:hAnsi="Times New Roman"/>
          <w:sz w:val="24"/>
          <w:szCs w:val="24"/>
          <w:rtl w:val="0"/>
        </w:rPr>
        <w:t xml:space="preserve">La familia es la unidad fundamental en que se agrupa la sociedad. Es la unión de personas que generalmente están relacionadas entre sí por su genética, y por lazos afectuosos. Los miembros más cercanos entre sí forman una </w:t>
      </w:r>
      <w:r w:rsidDel="00000000" w:rsidR="00000000" w:rsidRPr="00000000">
        <w:rPr>
          <w:rFonts w:ascii="Times New Roman" w:cs="Times New Roman" w:eastAsia="Times New Roman" w:hAnsi="Times New Roman"/>
          <w:b w:val="1"/>
          <w:sz w:val="24"/>
          <w:szCs w:val="24"/>
          <w:rtl w:val="0"/>
        </w:rPr>
        <w:t xml:space="preserve">familia nuclear</w:t>
      </w:r>
      <w:r w:rsidDel="00000000" w:rsidR="00000000" w:rsidRPr="00000000">
        <w:rPr>
          <w:rFonts w:ascii="Times New Roman" w:cs="Times New Roman" w:eastAsia="Times New Roman" w:hAnsi="Times New Roman"/>
          <w:sz w:val="24"/>
          <w:szCs w:val="24"/>
          <w:rtl w:val="0"/>
        </w:rPr>
        <w:t xml:space="preserve"> y comparten un hogar.</w:t>
      </w:r>
    </w:p>
    <w:p w:rsidR="00000000" w:rsidDel="00000000" w:rsidP="00000000" w:rsidRDefault="00000000" w:rsidRPr="00000000">
      <w:pPr>
        <w:spacing w:line="264" w:lineRule="auto"/>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64" w:lineRule="auto"/>
        <w:contextualSpacing w:val="0"/>
        <w:jc w:val="both"/>
      </w:pPr>
      <w:r w:rsidDel="00000000" w:rsidR="00000000" w:rsidRPr="00000000">
        <w:rPr>
          <w:rFonts w:ascii="Times New Roman" w:cs="Times New Roman" w:eastAsia="Times New Roman" w:hAnsi="Times New Roman"/>
          <w:sz w:val="24"/>
          <w:szCs w:val="24"/>
          <w:rtl w:val="0"/>
        </w:rPr>
        <w:t xml:space="preserve">La escuela es el espacio que permite que los niños, desde pequeños, consigan interactuar con sus semejantes y así aprender a vivir en sociedad. El conjunto de reglas que delimita el comportamiento en la escuela se llama Manual de convivencia, y sirve para lograr relaciones armoniosas entre los miembros de la comunidad. </w:t>
      </w:r>
    </w:p>
    <w:p w:rsidR="00000000" w:rsidDel="00000000" w:rsidP="00000000" w:rsidRDefault="00000000" w:rsidRPr="00000000">
      <w:pPr>
        <w:spacing w:line="264" w:lineRule="auto"/>
        <w:contextualSpacing w:val="0"/>
        <w:jc w:val="both"/>
      </w:pPr>
      <w:r w:rsidDel="00000000" w:rsidR="00000000" w:rsidRPr="00000000">
        <w:rPr>
          <w:rtl w:val="0"/>
        </w:rPr>
      </w:r>
    </w:p>
    <w:p w:rsidR="00000000" w:rsidDel="00000000" w:rsidP="00000000" w:rsidRDefault="00000000" w:rsidRPr="00000000">
      <w:pPr>
        <w:spacing w:line="264" w:lineRule="auto"/>
        <w:contextualSpacing w:val="0"/>
        <w:jc w:val="both"/>
      </w:pPr>
      <w:r w:rsidDel="00000000" w:rsidR="00000000" w:rsidRPr="00000000">
        <w:rPr>
          <w:rFonts w:ascii="Times New Roman" w:cs="Times New Roman" w:eastAsia="Times New Roman" w:hAnsi="Times New Roman"/>
          <w:sz w:val="24"/>
          <w:szCs w:val="24"/>
          <w:rtl w:val="0"/>
        </w:rPr>
        <w:t xml:space="preserve">Nuestros pares son aquellas personas con las que compartimos intereses en común. Por lo general los consideramos nuestros semejantes pues, </w:t>
      </w:r>
      <w:r w:rsidDel="00000000" w:rsidR="00000000" w:rsidRPr="00000000">
        <w:rPr>
          <w:rFonts w:ascii="Times New Roman" w:cs="Times New Roman" w:eastAsia="Times New Roman" w:hAnsi="Times New Roman"/>
          <w:rtl w:val="0"/>
        </w:rPr>
        <w:t xml:space="preserve">además de los gustos similares</w:t>
      </w:r>
      <w:r w:rsidDel="00000000" w:rsidR="00000000" w:rsidRPr="00000000">
        <w:rPr>
          <w:rFonts w:ascii="Times New Roman" w:cs="Times New Roman" w:eastAsia="Times New Roman" w:hAnsi="Times New Roman"/>
          <w:sz w:val="24"/>
          <w:szCs w:val="24"/>
          <w:rtl w:val="0"/>
        </w:rPr>
        <w:t xml:space="preserve">, comparten con nosotros otras características como la edad, el lugar que habitamos y la condición social.</w:t>
      </w:r>
    </w:p>
    <w:p w:rsidR="00000000" w:rsidDel="00000000" w:rsidP="00000000" w:rsidRDefault="00000000" w:rsidRPr="00000000">
      <w:pPr>
        <w:spacing w:line="264" w:lineRule="auto"/>
        <w:contextualSpacing w:val="0"/>
        <w:jc w:val="both"/>
      </w:pPr>
      <w:r w:rsidDel="00000000" w:rsidR="00000000" w:rsidRPr="00000000">
        <w:rPr>
          <w:rtl w:val="0"/>
        </w:rPr>
      </w:r>
    </w:p>
    <w:p w:rsidR="00000000" w:rsidDel="00000000" w:rsidP="00000000" w:rsidRDefault="00000000" w:rsidRPr="00000000">
      <w:pPr>
        <w:spacing w:line="264" w:lineRule="auto"/>
        <w:contextualSpacing w:val="0"/>
        <w:jc w:val="both"/>
      </w:pPr>
      <w:r w:rsidDel="00000000" w:rsidR="00000000" w:rsidRPr="00000000">
        <w:rPr>
          <w:rFonts w:ascii="Times New Roman" w:cs="Times New Roman" w:eastAsia="Times New Roman" w:hAnsi="Times New Roman"/>
          <w:sz w:val="24"/>
          <w:szCs w:val="24"/>
          <w:rtl w:val="0"/>
        </w:rPr>
        <w:t xml:space="preserve">Los espacios virtuales son una herramienta que facilita la comunicación, el acceso rápido a la información, la posibilidad de recibir información de forma inmediata, entre muchas otras ventajas que revolucionaron la forma en la que el ser humano vive en sociedad.</w:t>
      </w:r>
    </w:p>
    <w:p w:rsidR="00000000" w:rsidDel="00000000" w:rsidP="00000000" w:rsidRDefault="00000000" w:rsidRPr="00000000">
      <w:pPr>
        <w:spacing w:line="264" w:lineRule="auto"/>
        <w:contextualSpacing w:val="0"/>
        <w:jc w:val="both"/>
      </w:pPr>
      <w:r w:rsidDel="00000000" w:rsidR="00000000" w:rsidRPr="00000000">
        <w:rPr>
          <w:rtl w:val="0"/>
        </w:rPr>
      </w:r>
    </w:p>
    <w:p w:rsidR="00000000" w:rsidDel="00000000" w:rsidP="00000000" w:rsidRDefault="00000000" w:rsidRPr="00000000">
      <w:pPr>
        <w:spacing w:line="264" w:lineRule="auto"/>
        <w:contextualSpacing w:val="0"/>
        <w:jc w:val="both"/>
      </w:pPr>
      <w:r w:rsidDel="00000000" w:rsidR="00000000" w:rsidRPr="00000000">
        <w:rPr>
          <w:rFonts w:ascii="Times New Roman" w:cs="Times New Roman" w:eastAsia="Times New Roman" w:hAnsi="Times New Roman"/>
          <w:sz w:val="24"/>
          <w:szCs w:val="24"/>
          <w:rtl w:val="0"/>
        </w:rPr>
        <w:t xml:space="preserve">En las sociedades dinámicas ocurren cambios constantemente que, si bien pueden estar relacionados con el nivel socioeconómico, también se deben a situaciones de conflicto en los que deberían prevalecer los intereses de la colectividad, de manera que sucedan cambios favorables, y la sociedad progrese. </w:t>
      </w:r>
      <w:r w:rsidDel="00000000" w:rsidR="00000000" w:rsidRPr="00000000">
        <w:rPr>
          <w:rtl w:val="0"/>
        </w:rPr>
      </w:r>
    </w:p>
    <w:p w:rsidR="00000000" w:rsidDel="00000000" w:rsidP="00000000" w:rsidRDefault="00000000" w:rsidRPr="00000000">
      <w:pPr>
        <w:spacing w:line="264" w:lineRule="auto"/>
        <w:contextualSpacing w:val="0"/>
        <w:jc w:val="both"/>
      </w:pPr>
      <w:r w:rsidDel="00000000" w:rsidR="00000000" w:rsidRPr="00000000">
        <w:rPr>
          <w:rtl w:val="0"/>
        </w:rPr>
      </w:r>
    </w:p>
    <w:p w:rsidR="00000000" w:rsidDel="00000000" w:rsidP="00000000" w:rsidRDefault="00000000" w:rsidRPr="00000000">
      <w:pPr>
        <w:spacing w:line="264" w:lineRule="auto"/>
        <w:contextualSpacing w:val="0"/>
        <w:jc w:val="both"/>
      </w:pPr>
      <w:r w:rsidDel="00000000" w:rsidR="00000000" w:rsidRPr="00000000">
        <w:rPr>
          <w:rFonts w:ascii="Times New Roman" w:cs="Times New Roman" w:eastAsia="Times New Roman" w:hAnsi="Times New Roman"/>
          <w:sz w:val="24"/>
          <w:szCs w:val="24"/>
          <w:rtl w:val="0"/>
        </w:rPr>
        <w:t xml:space="preserve">La imagen del café en grano y en polvo es un ejemplo del paso que hay del café cosechado en el cafetal  al producto en que se convierte para la venta en las ciudades.</w:t>
      </w:r>
    </w:p>
    <w:p w:rsidR="00000000" w:rsidDel="00000000" w:rsidP="00000000" w:rsidRDefault="00000000" w:rsidRPr="00000000">
      <w:pPr>
        <w:spacing w:line="264" w:lineRule="auto"/>
        <w:contextualSpacing w:val="0"/>
        <w:jc w:val="both"/>
      </w:pPr>
      <w:r w:rsidDel="00000000" w:rsidR="00000000" w:rsidRPr="00000000">
        <w:rPr>
          <w:rtl w:val="0"/>
        </w:rPr>
      </w:r>
    </w:p>
    <w:p w:rsidR="00000000" w:rsidDel="00000000" w:rsidP="00000000" w:rsidRDefault="00000000" w:rsidRPr="00000000">
      <w:pPr>
        <w:spacing w:line="264" w:lineRule="auto"/>
        <w:contextualSpacing w:val="0"/>
        <w:jc w:val="both"/>
      </w:pPr>
      <w:r w:rsidDel="00000000" w:rsidR="00000000" w:rsidRPr="00000000">
        <w:rPr>
          <w:rFonts w:ascii="Times New Roman" w:cs="Times New Roman" w:eastAsia="Times New Roman" w:hAnsi="Times New Roman"/>
          <w:sz w:val="24"/>
          <w:szCs w:val="24"/>
          <w:rtl w:val="0"/>
        </w:rPr>
        <w:t xml:space="preserve">La foto es un ejemplo de un acto ritual característico de las tribus africanas, en el que las personas usan ropas ceremoniales típicas de su propia religión.</w:t>
      </w:r>
    </w:p>
    <w:p w:rsidR="00000000" w:rsidDel="00000000" w:rsidP="00000000" w:rsidRDefault="00000000" w:rsidRPr="00000000">
      <w:pPr>
        <w:spacing w:line="264" w:lineRule="auto"/>
        <w:contextualSpacing w:val="0"/>
        <w:jc w:val="both"/>
      </w:pPr>
      <w:r w:rsidDel="00000000" w:rsidR="00000000" w:rsidRPr="00000000">
        <w:rPr>
          <w:rtl w:val="0"/>
        </w:rPr>
      </w:r>
    </w:p>
    <w:p w:rsidR="00000000" w:rsidDel="00000000" w:rsidP="00000000" w:rsidRDefault="00000000" w:rsidRPr="00000000">
      <w:pPr>
        <w:spacing w:line="264" w:lineRule="auto"/>
        <w:contextualSpacing w:val="0"/>
        <w:jc w:val="both"/>
      </w:pPr>
      <w:r w:rsidDel="00000000" w:rsidR="00000000" w:rsidRPr="00000000">
        <w:rPr>
          <w:rFonts w:ascii="Times New Roman" w:cs="Times New Roman" w:eastAsia="Times New Roman" w:hAnsi="Times New Roman"/>
          <w:sz w:val="24"/>
          <w:szCs w:val="24"/>
          <w:rtl w:val="0"/>
        </w:rPr>
        <w:t xml:space="preserve">En la imagen, una mujer que trabaja en el mercado al aire libre de Chichero, en Perú, que representa la prevalencia de las costumbres como el trabajo manual y el vestido.</w:t>
      </w:r>
    </w:p>
    <w:p w:rsidR="00000000" w:rsidDel="00000000" w:rsidP="00000000" w:rsidRDefault="00000000" w:rsidRPr="00000000">
      <w:pPr>
        <w:spacing w:line="264" w:lineRule="auto"/>
        <w:contextualSpacing w:val="0"/>
        <w:jc w:val="both"/>
      </w:pPr>
      <w:r w:rsidDel="00000000" w:rsidR="00000000" w:rsidRPr="00000000">
        <w:rPr>
          <w:rtl w:val="0"/>
        </w:rPr>
      </w:r>
    </w:p>
    <w:p w:rsidR="00000000" w:rsidDel="00000000" w:rsidP="00000000" w:rsidRDefault="00000000" w:rsidRPr="00000000">
      <w:pPr>
        <w:spacing w:line="264" w:lineRule="auto"/>
        <w:contextualSpacing w:val="0"/>
        <w:jc w:val="both"/>
      </w:pPr>
      <w:r w:rsidDel="00000000" w:rsidR="00000000" w:rsidRPr="00000000">
        <w:rPr>
          <w:rFonts w:ascii="Times New Roman" w:cs="Times New Roman" w:eastAsia="Times New Roman" w:hAnsi="Times New Roman"/>
          <w:sz w:val="24"/>
          <w:szCs w:val="24"/>
          <w:rtl w:val="0"/>
        </w:rPr>
        <w:t xml:space="preserve">La explotación laboral es un gran conflicto socioeconómico del Tercer mundo. La foto de los trabajadores en esta fábrica textil en India es un ejemplo de las condiciones laborales deficientes que viven, como un entorno inadecuado para el trabajo debido a la falta de luz y ventilación apropiadas, la gran cantidad de personas trabajando en un espacio muy pequeño y la larga jornada laboral mal pagada. </w:t>
      </w:r>
    </w:p>
    <w:p w:rsidR="00000000" w:rsidDel="00000000" w:rsidP="00000000" w:rsidRDefault="00000000" w:rsidRPr="00000000">
      <w:pPr>
        <w:spacing w:line="264" w:lineRule="auto"/>
        <w:contextualSpacing w:val="0"/>
        <w:jc w:val="both"/>
      </w:pPr>
      <w:r w:rsidDel="00000000" w:rsidR="00000000" w:rsidRPr="00000000">
        <w:rPr>
          <w:rtl w:val="0"/>
        </w:rPr>
      </w:r>
    </w:p>
    <w:p w:rsidR="00000000" w:rsidDel="00000000" w:rsidP="00000000" w:rsidRDefault="00000000" w:rsidRPr="00000000">
      <w:pPr>
        <w:spacing w:line="264" w:lineRule="auto"/>
        <w:contextualSpacing w:val="0"/>
        <w:jc w:val="both"/>
      </w:pPr>
      <w:r w:rsidDel="00000000" w:rsidR="00000000" w:rsidRPr="00000000">
        <w:rPr>
          <w:rFonts w:ascii="Times New Roman" w:cs="Times New Roman" w:eastAsia="Times New Roman" w:hAnsi="Times New Roman"/>
          <w:sz w:val="24"/>
          <w:szCs w:val="24"/>
          <w:rtl w:val="0"/>
        </w:rPr>
        <w:t xml:space="preserve">La lucha de las parejas homosexuales en Colombia para conseguir su derecho al matrimonio y a la adopción es un ejemplo de un debate ideológico en el que se enfrentan las ideas que defienden la igualdad de derechos para todos los ciudadanos y las ideas del cristianismo tradicional, que se oponen a otros modelos de familia.</w:t>
      </w:r>
    </w:p>
    <w:p w:rsidR="00000000" w:rsidDel="00000000" w:rsidP="00000000" w:rsidRDefault="00000000" w:rsidRPr="00000000">
      <w:pPr>
        <w:spacing w:line="264" w:lineRule="auto"/>
        <w:contextualSpacing w:val="0"/>
        <w:jc w:val="both"/>
      </w:pPr>
      <w:r w:rsidDel="00000000" w:rsidR="00000000" w:rsidRPr="00000000">
        <w:rPr>
          <w:rtl w:val="0"/>
        </w:rPr>
      </w:r>
    </w:p>
    <w:p w:rsidR="00000000" w:rsidDel="00000000" w:rsidP="00000000" w:rsidRDefault="00000000" w:rsidRPr="00000000">
      <w:pPr>
        <w:spacing w:line="264" w:lineRule="auto"/>
        <w:contextualSpacing w:val="0"/>
        <w:jc w:val="both"/>
      </w:pPr>
      <w:r w:rsidDel="00000000" w:rsidR="00000000" w:rsidRPr="00000000">
        <w:rPr>
          <w:rFonts w:ascii="Times New Roman" w:cs="Times New Roman" w:eastAsia="Times New Roman" w:hAnsi="Times New Roman"/>
          <w:sz w:val="24"/>
          <w:szCs w:val="24"/>
          <w:rtl w:val="0"/>
        </w:rPr>
        <w:t xml:space="preserve">Durante el gobierno de Álvaro Uribe en Colombia se complicaron las relaciones entre Colombia y Venezuela, debido a los desacuerdos que tenía Uribe Vélez con el presidente de Venezuela en ese tiempo, Hugo Chávez. Mientras que el presidente de Colombia tiene una afiliación política de centro-derecha, Chávez se denominaba un gobernante perteneciente a la izquierda socialista. La tensión entre los dos gobiernos se relajó cuando comenzó el mandato de Juan Manuel Santos en Colombia. </w:t>
      </w:r>
    </w:p>
    <w:p w:rsidR="00000000" w:rsidDel="00000000" w:rsidP="00000000" w:rsidRDefault="00000000" w:rsidRPr="00000000">
      <w:pPr>
        <w:spacing w:line="264" w:lineRule="auto"/>
        <w:contextualSpacing w:val="0"/>
        <w:jc w:val="both"/>
      </w:pPr>
      <w:r w:rsidDel="00000000" w:rsidR="00000000" w:rsidRPr="00000000">
        <w:rPr>
          <w:rtl w:val="0"/>
        </w:rPr>
      </w:r>
    </w:p>
    <w:p w:rsidR="00000000" w:rsidDel="00000000" w:rsidP="00000000" w:rsidRDefault="00000000" w:rsidRPr="00000000">
      <w:pPr>
        <w:spacing w:line="264" w:lineRule="auto"/>
        <w:contextualSpacing w:val="0"/>
        <w:jc w:val="both"/>
      </w:pPr>
      <w:r w:rsidDel="00000000" w:rsidR="00000000" w:rsidRPr="00000000">
        <w:rPr>
          <w:rFonts w:ascii="Times New Roman" w:cs="Times New Roman" w:eastAsia="Times New Roman" w:hAnsi="Times New Roman"/>
          <w:sz w:val="24"/>
          <w:szCs w:val="24"/>
          <w:rtl w:val="0"/>
        </w:rPr>
        <w:t xml:space="preserve">Reconquista se le denomina a un proceso que ocurrió en España, entre los siglos VIII y XV, que consistió en que los cristianos lucharon por quitarle el poder político a los musulmanes. Lo que buscaban era que la religión cristiana tuviera todo el dominio sobre la península ibérica. Este se considera un conflicto cultural porque implica la expulsión o aniquilación de una cultura a otra, porque no pueden convivir en un mismo territorio.  </w:t>
      </w:r>
    </w:p>
    <w:p w:rsidR="00000000" w:rsidDel="00000000" w:rsidP="00000000" w:rsidRDefault="00000000" w:rsidRPr="00000000">
      <w:pPr>
        <w:spacing w:line="264" w:lineRule="auto"/>
        <w:contextualSpacing w:val="0"/>
        <w:jc w:val="both"/>
      </w:pPr>
      <w:r w:rsidDel="00000000" w:rsidR="00000000" w:rsidRPr="00000000">
        <w:rPr>
          <w:rtl w:val="0"/>
        </w:rPr>
      </w:r>
    </w:p>
    <w:p w:rsidR="00000000" w:rsidDel="00000000" w:rsidP="00000000" w:rsidRDefault="00000000" w:rsidRPr="00000000">
      <w:pPr>
        <w:spacing w:line="264" w:lineRule="auto"/>
        <w:contextualSpacing w:val="0"/>
        <w:jc w:val="both"/>
      </w:pPr>
      <w:r w:rsidDel="00000000" w:rsidR="00000000" w:rsidRPr="00000000">
        <w:rPr>
          <w:rFonts w:ascii="Times New Roman" w:cs="Times New Roman" w:eastAsia="Times New Roman" w:hAnsi="Times New Roman"/>
          <w:sz w:val="24"/>
          <w:szCs w:val="24"/>
          <w:rtl w:val="0"/>
        </w:rPr>
        <w:t xml:space="preserve">La revolución tecnológica que ha ocurrido desde el siglo XX hasta nuestros días ha dado como resultado cambios en la sociedad. Hoy en día, la facilidad para comunicarse con otras personas y la posibilidad de recibir noticias e información de forma inmediata permiten que las personas tengan un estilo de vida completamente diferente al de hace apenas unos cuantos años, lo que tiene repercusiones sobre las formas en que nos relacionamos con otras personas.</w:t>
      </w:r>
    </w:p>
    <w:p w:rsidR="00000000" w:rsidDel="00000000" w:rsidP="00000000" w:rsidRDefault="00000000" w:rsidRPr="00000000">
      <w:pPr>
        <w:spacing w:line="264" w:lineRule="auto"/>
        <w:contextualSpacing w:val="0"/>
        <w:jc w:val="both"/>
      </w:pPr>
      <w:r w:rsidDel="00000000" w:rsidR="00000000" w:rsidRPr="00000000">
        <w:rPr>
          <w:rtl w:val="0"/>
        </w:rPr>
      </w:r>
    </w:p>
    <w:p w:rsidR="00000000" w:rsidDel="00000000" w:rsidP="00000000" w:rsidRDefault="00000000" w:rsidRPr="00000000">
      <w:pPr>
        <w:spacing w:line="264" w:lineRule="auto"/>
        <w:contextualSpacing w:val="0"/>
        <w:jc w:val="both"/>
      </w:pPr>
      <w:r w:rsidDel="00000000" w:rsidR="00000000" w:rsidRPr="00000000">
        <w:rPr>
          <w:rFonts w:ascii="Times New Roman" w:cs="Times New Roman" w:eastAsia="Times New Roman" w:hAnsi="Times New Roman"/>
          <w:sz w:val="24"/>
          <w:szCs w:val="24"/>
          <w:rtl w:val="0"/>
        </w:rPr>
        <w:t xml:space="preserve">Como resultado de los periodos de grandes guerras que ocurrieron en el siglo XX, las mujeres tuvieron que comenzar a hacer parte de la fuerza laboral en cada país. Mientras los hombres luchaban en la guerra, las mujeres combinaban el trabajo en las fábricas y en otros oficios con las labores del hogar. En consecuencia, se desencadenaron los movimientos feministas que buscaban la igualdad de derechos para la mujer, como el derecho al voto y al patrimonio. La búsqueda de igualdad para las mujeres en el trabajo continúa hoy en día, así como por  la libertad sexual y reproductiva.</w:t>
      </w:r>
    </w:p>
    <w:p w:rsidR="00000000" w:rsidDel="00000000" w:rsidP="00000000" w:rsidRDefault="00000000" w:rsidRPr="00000000">
      <w:pPr>
        <w:spacing w:line="264" w:lineRule="auto"/>
        <w:contextualSpacing w:val="0"/>
        <w:jc w:val="both"/>
      </w:pPr>
      <w:r w:rsidDel="00000000" w:rsidR="00000000" w:rsidRPr="00000000">
        <w:rPr>
          <w:rtl w:val="0"/>
        </w:rPr>
      </w:r>
    </w:p>
    <w:p w:rsidR="00000000" w:rsidDel="00000000" w:rsidP="00000000" w:rsidRDefault="00000000" w:rsidRPr="00000000">
      <w:pPr>
        <w:spacing w:line="264" w:lineRule="auto"/>
        <w:contextualSpacing w:val="0"/>
        <w:jc w:val="both"/>
      </w:pPr>
      <w:r w:rsidDel="00000000" w:rsidR="00000000" w:rsidRPr="00000000">
        <w:rPr>
          <w:rFonts w:ascii="Times New Roman" w:cs="Times New Roman" w:eastAsia="Times New Roman" w:hAnsi="Times New Roman"/>
          <w:sz w:val="24"/>
          <w:szCs w:val="24"/>
          <w:rtl w:val="0"/>
        </w:rPr>
        <w:t xml:space="preserve">Unos de los grandes cambios ideológicos que ocurrió durante el siglo XX fue el despertar de una conciencia ecologista y animalista entre los seres humanos. Por ejemplo, en la actualidad existe un gran movimiento para abolir las corridas de toros, que han sido tradición durante mucho tiempo, pero ahora se consideran una práctica cruel contra los animales, y por lo tanto es rechazada. </w:t>
      </w:r>
    </w:p>
    <w:p w:rsidR="00000000" w:rsidDel="00000000" w:rsidP="00000000" w:rsidRDefault="00000000" w:rsidRPr="00000000">
      <w:pPr>
        <w:spacing w:line="264" w:lineRule="auto"/>
        <w:contextualSpacing w:val="0"/>
        <w:jc w:val="both"/>
      </w:pPr>
      <w:r w:rsidDel="00000000" w:rsidR="00000000" w:rsidRPr="00000000">
        <w:rPr>
          <w:rtl w:val="0"/>
        </w:rPr>
      </w:r>
    </w:p>
    <w:p w:rsidR="00000000" w:rsidDel="00000000" w:rsidP="00000000" w:rsidRDefault="00000000" w:rsidRPr="00000000">
      <w:pPr>
        <w:spacing w:line="264" w:lineRule="auto"/>
        <w:contextualSpacing w:val="0"/>
        <w:jc w:val="both"/>
      </w:pPr>
      <w:r w:rsidDel="00000000" w:rsidR="00000000" w:rsidRPr="00000000">
        <w:rPr>
          <w:rtl w:val="0"/>
        </w:rPr>
      </w:r>
    </w:p>
    <w:p w:rsidR="00000000" w:rsidDel="00000000" w:rsidP="00000000" w:rsidRDefault="00000000" w:rsidRPr="00000000">
      <w:pPr>
        <w:spacing w:line="264" w:lineRule="auto"/>
        <w:contextualSpacing w:val="0"/>
        <w:jc w:val="both"/>
      </w:pPr>
      <w:r w:rsidDel="00000000" w:rsidR="00000000" w:rsidRPr="00000000">
        <w:rPr>
          <w:rFonts w:ascii="Times New Roman" w:cs="Times New Roman" w:eastAsia="Times New Roman" w:hAnsi="Times New Roman"/>
          <w:color w:val="ff00ff"/>
          <w:sz w:val="24"/>
          <w:szCs w:val="24"/>
          <w:rtl w:val="0"/>
        </w:rPr>
        <w:t xml:space="preserve">Nota: Voy a cambiar la imagen 04 por una más adecuada, pues la imágen de un barco que representa exportaciones y turismo no ejemplifica bien lo que es el sector secundario, que es en el que la materia prima se convierte en productos para el consumo. Tengo que cambiar entonces el pie de foto al final.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