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2186B296" w:rsid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Autoevalúa tus conocimientos sobre los conflictos globales </w:t>
      </w:r>
    </w:p>
    <w:p w14:paraId="0748F2A4" w14:textId="77777777" w:rsidR="00C0140F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D205624" w14:textId="77777777" w:rsidR="00C0140F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91A788D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al estudiante validar sus aprendizajes  sobre el tema de los conflictos globales y le exige precisa</w:t>
      </w:r>
      <w:r w:rsidR="00226B7A">
        <w:rPr>
          <w:rFonts w:ascii="Arial" w:hAnsi="Arial" w:cs="Arial"/>
          <w:sz w:val="18"/>
          <w:szCs w:val="18"/>
          <w:lang w:val="es-ES_tradnl"/>
        </w:rPr>
        <w:t xml:space="preserve">r los contenidos </w:t>
      </w:r>
      <w:r>
        <w:rPr>
          <w:rFonts w:ascii="Arial" w:hAnsi="Arial" w:cs="Arial"/>
          <w:sz w:val="18"/>
          <w:szCs w:val="18"/>
          <w:lang w:val="es-ES_tradnl"/>
        </w:rPr>
        <w:t>y con</w:t>
      </w:r>
      <w:r w:rsidR="00226B7A">
        <w:rPr>
          <w:rFonts w:ascii="Arial" w:hAnsi="Arial" w:cs="Arial"/>
          <w:sz w:val="18"/>
          <w:szCs w:val="18"/>
          <w:lang w:val="es-ES_tradnl"/>
        </w:rPr>
        <w:t xml:space="preserve">textualizar </w:t>
      </w:r>
      <w:r>
        <w:rPr>
          <w:rFonts w:ascii="Arial" w:hAnsi="Arial" w:cs="Arial"/>
          <w:sz w:val="18"/>
          <w:szCs w:val="18"/>
          <w:lang w:val="es-ES_tradnl"/>
        </w:rPr>
        <w:t xml:space="preserve">la información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C825BB1" w14:textId="77777777" w:rsidR="00C0140F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3066252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Conflictos, siglo XXI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52000C7" w14:textId="77777777" w:rsidR="00C0140F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06F6CCEB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CAAEFA" w:rsidR="005F4C68" w:rsidRPr="005F4C68" w:rsidRDefault="00C014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26B7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5A7A11C" w:rsidR="002E4EE6" w:rsidRPr="00AC7496" w:rsidRDefault="00C014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ADC8569" w:rsidR="006F1FE3" w:rsidRPr="005F4C68" w:rsidRDefault="00C0140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8F70FF7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AB5F6BD" w14:textId="77777777" w:rsidR="00C0140F" w:rsidRDefault="00C0140F" w:rsidP="00C014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Autoevalúa tus conocimientos sobre los conflictos globales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1C7B117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6C5F8C6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Lee el enunciado y elige </w:t>
      </w:r>
      <w:r w:rsidR="00910D8D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opci</w:t>
      </w:r>
      <w:r w:rsidR="00910D8D">
        <w:rPr>
          <w:rFonts w:ascii="Arial" w:hAnsi="Arial" w:cs="Arial"/>
          <w:sz w:val="18"/>
          <w:szCs w:val="18"/>
          <w:lang w:val="es-ES_tradnl"/>
        </w:rPr>
        <w:t xml:space="preserve">ón </w:t>
      </w:r>
      <w:r>
        <w:rPr>
          <w:rFonts w:ascii="Arial" w:hAnsi="Arial" w:cs="Arial"/>
          <w:sz w:val="18"/>
          <w:szCs w:val="18"/>
          <w:lang w:val="es-ES_tradnl"/>
        </w:rPr>
        <w:t>que lo responda correctamente</w:t>
      </w:r>
      <w:bookmarkEnd w:id="0"/>
      <w:r w:rsidR="0037205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40355D1" w:rsidR="00584F8B" w:rsidRPr="00CD652E" w:rsidRDefault="0037205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00098B" w:rsidR="000719EE" w:rsidRDefault="0037205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3D09087" w:rsidR="006D02A8" w:rsidRDefault="00A003E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definición coherente del </w:t>
      </w:r>
      <w:r w:rsidRPr="00A003E9">
        <w:rPr>
          <w:rFonts w:ascii="Arial" w:hAnsi="Arial" w:cs="Arial"/>
          <w:sz w:val="18"/>
          <w:szCs w:val="18"/>
          <w:lang w:val="es-ES_tradnl"/>
        </w:rPr>
        <w:t>proceso de globalización en el siglo XXI</w:t>
      </w:r>
      <w:r>
        <w:rPr>
          <w:rFonts w:ascii="Arial" w:hAnsi="Arial" w:cs="Arial"/>
          <w:sz w:val="18"/>
          <w:szCs w:val="18"/>
          <w:lang w:val="es-ES_tradnl"/>
        </w:rPr>
        <w:t xml:space="preserve"> es: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5953B1" w14:textId="77777777" w:rsidR="000950D5" w:rsidRDefault="000950D5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23BB33C" w14:textId="318AC3A0" w:rsidR="00B5250C" w:rsidRDefault="000950D5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globalización constituye un proceso de entrelazamiento y dependencia mutua entre relaciones económicas, políticas y culturales a nivel planetario </w:t>
      </w:r>
    </w:p>
    <w:p w14:paraId="2FEC81D2" w14:textId="77777777" w:rsidR="000950D5" w:rsidRDefault="000950D5" w:rsidP="0011248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2D4F91B6" w:rsidR="00C531DB" w:rsidRDefault="00A003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003E9">
        <w:rPr>
          <w:rFonts w:ascii="Arial" w:hAnsi="Arial" w:cs="Arial"/>
          <w:sz w:val="18"/>
          <w:szCs w:val="18"/>
          <w:lang w:val="es-ES_tradnl"/>
        </w:rPr>
        <w:t>Número de la imagen 84131728</w:t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1AC54F41" w:rsidR="00C531DB" w:rsidRDefault="00A003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CS_G11_01_REC280_F1n</w:t>
      </w:r>
    </w:p>
    <w:p w14:paraId="4A3CD507" w14:textId="77777777" w:rsidR="00A003E9" w:rsidRPr="00C531DB" w:rsidRDefault="00A003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6CED2606" w:rsidR="00584F8B" w:rsidRPr="00A003E9" w:rsidRDefault="00A003E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003E9">
        <w:rPr>
          <w:rFonts w:ascii="Arial" w:hAnsi="Arial" w:cs="Arial"/>
          <w:b/>
          <w:sz w:val="18"/>
          <w:szCs w:val="18"/>
          <w:lang w:val="es-ES_tradnl"/>
        </w:rPr>
        <w:t xml:space="preserve">Red </w:t>
      </w:r>
      <w:r w:rsidR="000950D5" w:rsidRPr="00A003E9">
        <w:rPr>
          <w:rFonts w:ascii="Arial" w:hAnsi="Arial" w:cs="Arial"/>
          <w:b/>
          <w:sz w:val="18"/>
          <w:szCs w:val="18"/>
          <w:lang w:val="es-ES_tradnl"/>
        </w:rPr>
        <w:t xml:space="preserve">mundial </w:t>
      </w:r>
      <w:r w:rsidRPr="00A003E9">
        <w:rPr>
          <w:rFonts w:ascii="Arial" w:hAnsi="Arial" w:cs="Arial"/>
          <w:b/>
          <w:sz w:val="18"/>
          <w:szCs w:val="18"/>
          <w:lang w:val="es-ES_tradnl"/>
        </w:rPr>
        <w:t>de relaciones que teje una sociedad planetaria</w:t>
      </w:r>
    </w:p>
    <w:p w14:paraId="56C73E1A" w14:textId="77777777" w:rsidR="00A003E9" w:rsidRDefault="00A003E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4A64FA0" w14:textId="688E1E3E" w:rsidR="00A003E9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Interacció</w:t>
      </w:r>
      <w:r w:rsidR="00A003E9">
        <w:rPr>
          <w:rFonts w:ascii="Arial" w:hAnsi="Arial" w:cs="Arial"/>
          <w:sz w:val="18"/>
          <w:szCs w:val="18"/>
          <w:lang w:val="es-ES_tradnl"/>
        </w:rPr>
        <w:t xml:space="preserve">n </w:t>
      </w:r>
      <w:r>
        <w:rPr>
          <w:rFonts w:ascii="Arial" w:hAnsi="Arial" w:cs="Arial"/>
          <w:sz w:val="18"/>
          <w:szCs w:val="18"/>
          <w:lang w:val="es-ES_tradnl"/>
        </w:rPr>
        <w:t xml:space="preserve">entre todos los países exportadores e importadores </w:t>
      </w:r>
    </w:p>
    <w:p w14:paraId="6F330575" w14:textId="77777777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19A68" w14:textId="2F2B1813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Interconexión entre los dispositivos de comunicación digital </w:t>
      </w:r>
    </w:p>
    <w:p w14:paraId="6B5096B8" w14:textId="77777777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A46A1DA" w:rsidR="00584F8B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Interdependencia entre el mundo oriental y occidental</w:t>
      </w:r>
    </w:p>
    <w:p w14:paraId="0DB311F3" w14:textId="77777777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335C6E79" w:rsidR="00DE2253" w:rsidRPr="009510B5" w:rsidRDefault="000950D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</w:t>
      </w:r>
      <w:r w:rsidRPr="000950D5">
        <w:rPr>
          <w:rFonts w:ascii="Arial" w:hAnsi="Arial" w:cs="Arial"/>
          <w:sz w:val="18"/>
          <w:szCs w:val="18"/>
          <w:lang w:val="es-ES_tradnl"/>
        </w:rPr>
        <w:t>ugador que actualmente está mejor posicionado en la partida de ajedrez geopolítico global</w:t>
      </w:r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7C06EFB2" w14:textId="77777777" w:rsidR="000950D5" w:rsidRDefault="000950D5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BE80DF" w14:textId="77777777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305C0A" w14:textId="4D19381E" w:rsidR="00DE2253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influencia que ejerce Estados Unidos sobre el globo, con base en su poder militar, político y económico, lo posiciona como el protagonista principal de la globalización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4B2C1F88" w:rsidR="00C531DB" w:rsidRDefault="00FC583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C583E">
        <w:rPr>
          <w:rFonts w:ascii="Arial" w:hAnsi="Arial" w:cs="Arial"/>
          <w:sz w:val="18"/>
          <w:szCs w:val="18"/>
          <w:lang w:val="es-ES_tradnl"/>
        </w:rPr>
        <w:t>Número de la imagen 99742586</w:t>
      </w: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6AFE9A42" w:rsidR="00C531DB" w:rsidRPr="00C531DB" w:rsidRDefault="00FC583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C583E">
        <w:rPr>
          <w:rFonts w:ascii="Arial" w:hAnsi="Arial" w:cs="Arial"/>
          <w:sz w:val="18"/>
          <w:szCs w:val="18"/>
          <w:lang w:val="es-ES_tradnl"/>
        </w:rPr>
        <w:t>CS_G11_01_REC280_F</w:t>
      </w:r>
      <w:r>
        <w:rPr>
          <w:rFonts w:ascii="Arial" w:hAnsi="Arial" w:cs="Arial"/>
          <w:sz w:val="18"/>
          <w:szCs w:val="18"/>
          <w:lang w:val="es-ES_tradnl"/>
        </w:rPr>
        <w:t>2</w:t>
      </w:r>
      <w:r w:rsidRPr="00FC583E">
        <w:rPr>
          <w:rFonts w:ascii="Arial" w:hAnsi="Arial" w:cs="Arial"/>
          <w:sz w:val="18"/>
          <w:szCs w:val="18"/>
          <w:lang w:val="es-ES_tradnl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59F1251" w:rsidR="00DE2253" w:rsidRPr="00FC583E" w:rsidRDefault="00FC583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FC583E">
        <w:rPr>
          <w:rFonts w:ascii="Arial" w:hAnsi="Arial" w:cs="Arial"/>
          <w:b/>
          <w:sz w:val="18"/>
          <w:szCs w:val="18"/>
          <w:lang w:val="es-ES_tradnl"/>
        </w:rPr>
        <w:t>Estados Unidos</w:t>
      </w:r>
    </w:p>
    <w:p w14:paraId="5B8AC471" w14:textId="6523BC9E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China</w:t>
      </w:r>
    </w:p>
    <w:p w14:paraId="728EA383" w14:textId="7513FC3D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Rusia </w:t>
      </w:r>
    </w:p>
    <w:p w14:paraId="2707E61F" w14:textId="682C2F5B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Europea</w:t>
      </w:r>
    </w:p>
    <w:p w14:paraId="6CC1F6F6" w14:textId="77777777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12F51C47" w:rsidR="00DE2253" w:rsidRDefault="00CD463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perspectiva útil para estudiar el fenómeno de la globalización es: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4BADA6" w14:textId="77777777" w:rsidR="00CD4637" w:rsidRDefault="00CD4637" w:rsidP="00CD4637">
      <w:pPr>
        <w:rPr>
          <w:rFonts w:ascii="Arial" w:hAnsi="Arial" w:cs="Arial"/>
          <w:sz w:val="18"/>
          <w:szCs w:val="18"/>
          <w:lang w:val="es-ES_tradnl"/>
        </w:rPr>
      </w:pPr>
    </w:p>
    <w:p w14:paraId="3339497C" w14:textId="050C920D" w:rsidR="00CD4637" w:rsidRDefault="00CD4637" w:rsidP="00CD4637">
      <w:pPr>
        <w:rPr>
          <w:rFonts w:ascii="Arial" w:hAnsi="Arial" w:cs="Arial"/>
          <w:sz w:val="18"/>
          <w:szCs w:val="18"/>
          <w:lang w:val="es-ES_tradnl"/>
        </w:rPr>
      </w:pPr>
      <w:r w:rsidRPr="00CD4637">
        <w:rPr>
          <w:rFonts w:ascii="Arial" w:hAnsi="Arial" w:cs="Arial"/>
          <w:sz w:val="18"/>
          <w:szCs w:val="18"/>
          <w:lang w:val="es-ES_tradnl"/>
        </w:rPr>
        <w:t>La geopol</w:t>
      </w:r>
      <w:r>
        <w:rPr>
          <w:rFonts w:ascii="Arial" w:hAnsi="Arial" w:cs="Arial"/>
          <w:sz w:val="18"/>
          <w:szCs w:val="18"/>
          <w:lang w:val="es-ES_tradnl"/>
        </w:rPr>
        <w:t>í</w:t>
      </w:r>
      <w:r w:rsidRPr="00CD4637">
        <w:rPr>
          <w:rFonts w:ascii="Arial" w:hAnsi="Arial" w:cs="Arial"/>
          <w:sz w:val="18"/>
          <w:szCs w:val="18"/>
          <w:lang w:val="es-ES_tradnl"/>
        </w:rPr>
        <w:t>tica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CD463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como forma de pensar estraté</w:t>
      </w:r>
      <w:r w:rsidRPr="00CD4637">
        <w:rPr>
          <w:rFonts w:ascii="Arial" w:hAnsi="Arial" w:cs="Arial"/>
          <w:sz w:val="18"/>
          <w:szCs w:val="18"/>
          <w:lang w:val="es-ES_tradnl"/>
        </w:rPr>
        <w:t>gica analiza y de</w:t>
      </w:r>
      <w:r>
        <w:rPr>
          <w:rFonts w:ascii="Arial" w:hAnsi="Arial" w:cs="Arial"/>
          <w:sz w:val="18"/>
          <w:szCs w:val="18"/>
          <w:lang w:val="es-ES_tradnl"/>
        </w:rPr>
        <w:t xml:space="preserve">termina las </w:t>
      </w:r>
      <w:r w:rsidRPr="00CD4637">
        <w:rPr>
          <w:rFonts w:ascii="Arial" w:hAnsi="Arial" w:cs="Arial"/>
          <w:sz w:val="18"/>
          <w:szCs w:val="18"/>
          <w:lang w:val="es-ES_tradnl"/>
        </w:rPr>
        <w:t>po</w:t>
      </w:r>
      <w:r>
        <w:rPr>
          <w:rFonts w:ascii="Arial" w:hAnsi="Arial" w:cs="Arial"/>
          <w:sz w:val="18"/>
          <w:szCs w:val="18"/>
          <w:lang w:val="es-ES_tradnl"/>
        </w:rPr>
        <w:t xml:space="preserve">sibilidades de posicionamiento </w:t>
      </w:r>
      <w:r w:rsidRPr="00CD4637">
        <w:rPr>
          <w:rFonts w:ascii="Arial" w:hAnsi="Arial" w:cs="Arial"/>
          <w:sz w:val="18"/>
          <w:szCs w:val="18"/>
          <w:lang w:val="es-ES_tradnl"/>
        </w:rPr>
        <w:t>y acci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CD4637">
        <w:rPr>
          <w:rFonts w:ascii="Arial" w:hAnsi="Arial" w:cs="Arial"/>
          <w:sz w:val="18"/>
          <w:szCs w:val="18"/>
          <w:lang w:val="es-ES_tradnl"/>
        </w:rPr>
        <w:t xml:space="preserve">n sobre el espacio </w:t>
      </w:r>
      <w:r>
        <w:rPr>
          <w:rFonts w:ascii="Arial" w:hAnsi="Arial" w:cs="Arial"/>
          <w:sz w:val="18"/>
          <w:szCs w:val="18"/>
          <w:lang w:val="es-ES_tradnl"/>
        </w:rPr>
        <w:t xml:space="preserve">global </w:t>
      </w:r>
      <w:r w:rsidRPr="00CD4637">
        <w:rPr>
          <w:rFonts w:ascii="Arial" w:hAnsi="Arial" w:cs="Arial"/>
          <w:sz w:val="18"/>
          <w:szCs w:val="18"/>
          <w:lang w:val="es-ES_tradnl"/>
        </w:rPr>
        <w:t>para su dominaci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CD4637">
        <w:rPr>
          <w:rFonts w:ascii="Arial" w:hAnsi="Arial" w:cs="Arial"/>
          <w:sz w:val="18"/>
          <w:szCs w:val="18"/>
          <w:lang w:val="es-ES_tradnl"/>
        </w:rPr>
        <w:t>n y gesti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CD4637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15BBAC89" w:rsidR="00C531DB" w:rsidRDefault="00CD46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CD4637">
        <w:rPr>
          <w:rFonts w:ascii="Arial" w:hAnsi="Arial" w:cs="Arial"/>
          <w:sz w:val="18"/>
          <w:szCs w:val="18"/>
          <w:lang w:val="es-ES_tradnl"/>
        </w:rPr>
        <w:t>Número de la imagen 41946304</w:t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6B5CBC44" w:rsidR="00C531DB" w:rsidRPr="00C531DB" w:rsidRDefault="00CD46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CD4637">
        <w:rPr>
          <w:rFonts w:ascii="Arial" w:hAnsi="Arial" w:cs="Arial"/>
          <w:sz w:val="18"/>
          <w:szCs w:val="18"/>
          <w:lang w:val="es-ES_tradnl"/>
        </w:rPr>
        <w:t>CS_G11_01_REC280_F</w:t>
      </w:r>
      <w:r>
        <w:rPr>
          <w:rFonts w:ascii="Arial" w:hAnsi="Arial" w:cs="Arial"/>
          <w:sz w:val="18"/>
          <w:szCs w:val="18"/>
          <w:lang w:val="es-ES_tradnl"/>
        </w:rPr>
        <w:t>3</w:t>
      </w:r>
      <w:r w:rsidRPr="00CD4637">
        <w:rPr>
          <w:rFonts w:ascii="Arial" w:hAnsi="Arial" w:cs="Arial"/>
          <w:sz w:val="18"/>
          <w:szCs w:val="18"/>
          <w:lang w:val="es-ES_tradnl"/>
        </w:rPr>
        <w:t>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A33E0E4" w14:textId="77777777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E870543" w14:textId="7D43056B" w:rsidR="00DE2253" w:rsidRPr="002B533A" w:rsidRDefault="002B533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B533A">
        <w:rPr>
          <w:rFonts w:ascii="Arial" w:hAnsi="Arial" w:cs="Arial"/>
          <w:b/>
          <w:sz w:val="18"/>
          <w:szCs w:val="18"/>
          <w:lang w:val="es-ES_tradnl"/>
        </w:rPr>
        <w:t xml:space="preserve">La geopolítica 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6F7CB7" w14:textId="334180C5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biotecnología</w:t>
      </w:r>
    </w:p>
    <w:p w14:paraId="28FEF00C" w14:textId="77777777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F33DD99" w14:textId="0404034A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robótica  </w:t>
      </w:r>
    </w:p>
    <w:p w14:paraId="5036CFD5" w14:textId="77777777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1D00F98" w14:textId="406472F5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tecnologías de la comunicación</w:t>
      </w:r>
    </w:p>
    <w:p w14:paraId="72F5D3B7" w14:textId="77777777" w:rsidR="002B533A" w:rsidRDefault="002B533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44A15C53" w:rsidR="00DE2253" w:rsidRPr="009510B5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metáfora que ilustra la forma de pensar en la que se </w:t>
      </w:r>
      <w:r w:rsidRPr="002B533A">
        <w:rPr>
          <w:rFonts w:ascii="Arial" w:hAnsi="Arial" w:cs="Arial"/>
          <w:sz w:val="18"/>
          <w:szCs w:val="18"/>
          <w:lang w:val="es-ES_tradnl"/>
        </w:rPr>
        <w:t>percibe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2B533A">
        <w:rPr>
          <w:rFonts w:ascii="Arial" w:hAnsi="Arial" w:cs="Arial"/>
          <w:sz w:val="18"/>
          <w:szCs w:val="18"/>
          <w:lang w:val="es-ES_tradnl"/>
        </w:rPr>
        <w:t xml:space="preserve"> las cosas en su conjunto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2B533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63319333" w14:textId="77777777" w:rsidR="002B533A" w:rsidRDefault="002B533A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4ACB52" w14:textId="77777777" w:rsidR="00542D2F" w:rsidRDefault="00542D2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716E09C" w14:textId="6A1FDC14" w:rsidR="00542D2F" w:rsidRDefault="00542D2F" w:rsidP="00DE2253">
      <w:pPr>
        <w:rPr>
          <w:rFonts w:ascii="Arial" w:hAnsi="Arial" w:cs="Arial"/>
          <w:sz w:val="18"/>
          <w:szCs w:val="18"/>
          <w:lang w:val="es-ES_tradnl"/>
        </w:rPr>
      </w:pPr>
      <w:r w:rsidRPr="00542D2F">
        <w:rPr>
          <w:rFonts w:ascii="Arial" w:hAnsi="Arial" w:cs="Arial"/>
          <w:sz w:val="18"/>
          <w:szCs w:val="18"/>
          <w:lang w:val="es-ES_tradnl"/>
        </w:rPr>
        <w:t xml:space="preserve">El pensamiento </w:t>
      </w:r>
      <w:r>
        <w:rPr>
          <w:rFonts w:ascii="Arial" w:hAnsi="Arial" w:cs="Arial"/>
          <w:sz w:val="18"/>
          <w:szCs w:val="18"/>
          <w:lang w:val="es-ES_tradnl"/>
        </w:rPr>
        <w:t xml:space="preserve">global </w:t>
      </w:r>
      <w:r w:rsidRPr="00542D2F">
        <w:rPr>
          <w:rFonts w:ascii="Arial" w:hAnsi="Arial" w:cs="Arial"/>
          <w:sz w:val="18"/>
          <w:szCs w:val="18"/>
          <w:lang w:val="es-ES_tradnl"/>
        </w:rPr>
        <w:t>percibe las cosas en su conjunto. Inicialmente contempla el todo</w:t>
      </w:r>
      <w:r>
        <w:rPr>
          <w:rFonts w:ascii="Arial" w:hAnsi="Arial" w:cs="Arial"/>
          <w:sz w:val="18"/>
          <w:szCs w:val="18"/>
          <w:lang w:val="es-ES_tradnl"/>
        </w:rPr>
        <w:t xml:space="preserve">, es decir </w:t>
      </w:r>
      <w:r w:rsidRPr="00542D2F">
        <w:rPr>
          <w:rFonts w:ascii="Arial" w:hAnsi="Arial" w:cs="Arial"/>
          <w:sz w:val="18"/>
          <w:szCs w:val="18"/>
          <w:lang w:val="es-ES_tradnl"/>
        </w:rPr>
        <w:t>contempla la orquesta completa y escucha las notas en su conjunto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0F6A5A9D" w:rsidR="00C531DB" w:rsidRDefault="00542D2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42D2F">
        <w:rPr>
          <w:rFonts w:ascii="Arial" w:hAnsi="Arial" w:cs="Arial"/>
          <w:sz w:val="18"/>
          <w:szCs w:val="18"/>
          <w:lang w:val="es-ES_tradnl"/>
        </w:rPr>
        <w:t>Número de la imagen 55206055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A1BD3B" w14:textId="456F1C00" w:rsidR="00542D2F" w:rsidRPr="00C531DB" w:rsidRDefault="00542D2F" w:rsidP="00542D2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CD4637">
        <w:rPr>
          <w:rFonts w:ascii="Arial" w:hAnsi="Arial" w:cs="Arial"/>
          <w:sz w:val="18"/>
          <w:szCs w:val="18"/>
          <w:lang w:val="es-ES_tradnl"/>
        </w:rPr>
        <w:t>CS_G11_01_REC280_F</w:t>
      </w:r>
      <w:r>
        <w:rPr>
          <w:rFonts w:ascii="Arial" w:hAnsi="Arial" w:cs="Arial"/>
          <w:sz w:val="18"/>
          <w:szCs w:val="18"/>
          <w:lang w:val="es-ES_tradnl"/>
        </w:rPr>
        <w:t>4</w:t>
      </w:r>
      <w:r w:rsidRPr="00CD4637">
        <w:rPr>
          <w:rFonts w:ascii="Arial" w:hAnsi="Arial" w:cs="Arial"/>
          <w:sz w:val="18"/>
          <w:szCs w:val="18"/>
          <w:lang w:val="es-ES_tradnl"/>
        </w:rPr>
        <w:t>n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581D5306" w:rsidR="00C531DB" w:rsidRPr="007F74EA" w:rsidRDefault="00542D2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42D2F">
        <w:rPr>
          <w:rFonts w:ascii="Arial" w:hAnsi="Arial" w:cs="Arial"/>
          <w:sz w:val="18"/>
          <w:szCs w:val="18"/>
          <w:lang w:val="es-ES_tradnl"/>
        </w:rPr>
        <w:t>CS_G11_01_REC280_F4</w:t>
      </w:r>
      <w:r>
        <w:rPr>
          <w:rFonts w:ascii="Arial" w:hAnsi="Arial" w:cs="Arial"/>
          <w:sz w:val="18"/>
          <w:szCs w:val="18"/>
          <w:lang w:val="es-ES_tradnl"/>
        </w:rPr>
        <w:t>a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8EF236" w14:textId="77777777" w:rsidR="00542D2F" w:rsidRDefault="00542D2F" w:rsidP="00542D2F">
      <w:pPr>
        <w:rPr>
          <w:rFonts w:ascii="Arial" w:hAnsi="Arial" w:cs="Arial"/>
          <w:b/>
          <w:sz w:val="18"/>
          <w:szCs w:val="18"/>
          <w:lang w:val="es-ES_tradnl"/>
        </w:rPr>
      </w:pPr>
      <w:r w:rsidRPr="00542D2F">
        <w:rPr>
          <w:rFonts w:ascii="Arial" w:hAnsi="Arial" w:cs="Arial"/>
          <w:b/>
          <w:sz w:val="18"/>
          <w:szCs w:val="18"/>
          <w:lang w:val="es-ES_tradnl"/>
        </w:rPr>
        <w:t>Ver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el bosque, más que los árboles</w:t>
      </w:r>
    </w:p>
    <w:p w14:paraId="5DEEDC5B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</w:p>
    <w:p w14:paraId="2F8867A0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 en cada bosque cada árbol  </w:t>
      </w:r>
    </w:p>
    <w:p w14:paraId="1EFC336D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</w:p>
    <w:p w14:paraId="4C4DAF51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 los árboles, sin ver el bosque </w:t>
      </w:r>
    </w:p>
    <w:p w14:paraId="5B4BA4A5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</w:p>
    <w:p w14:paraId="7FF82F32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 el bosque y también los árboles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C9E89F" w14:textId="77777777" w:rsidR="009E24B2" w:rsidRDefault="009E24B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106D6D" w14:textId="2029D0A3" w:rsidR="00DE2253" w:rsidRDefault="009E24B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del conjunto de regiones globales, </w:t>
      </w:r>
      <w:r w:rsidRPr="009E24B2">
        <w:rPr>
          <w:rFonts w:ascii="Arial" w:hAnsi="Arial" w:cs="Arial"/>
          <w:sz w:val="18"/>
          <w:szCs w:val="18"/>
          <w:lang w:val="es-ES_tradnl"/>
        </w:rPr>
        <w:t>Asia pacífico</w:t>
      </w:r>
      <w:r>
        <w:rPr>
          <w:rFonts w:ascii="Arial" w:hAnsi="Arial" w:cs="Arial"/>
          <w:sz w:val="18"/>
          <w:szCs w:val="18"/>
          <w:lang w:val="es-ES_tradnl"/>
        </w:rPr>
        <w:t xml:space="preserve"> se puede caracterizar como una región: 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615CA82" w:rsidR="00C531DB" w:rsidRDefault="009E24B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E24B2">
        <w:rPr>
          <w:rFonts w:ascii="Arial" w:hAnsi="Arial" w:cs="Arial"/>
          <w:sz w:val="18"/>
          <w:szCs w:val="18"/>
          <w:lang w:val="es-ES_tradnl"/>
        </w:rPr>
        <w:t>Número de la imagen 49257271</w:t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1B094E8E" w:rsidR="00C531DB" w:rsidRPr="00C531DB" w:rsidRDefault="00421AE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21AE3">
        <w:rPr>
          <w:rFonts w:ascii="Arial" w:hAnsi="Arial" w:cs="Arial"/>
          <w:sz w:val="18"/>
          <w:szCs w:val="18"/>
          <w:lang w:val="es-ES_tradnl"/>
        </w:rPr>
        <w:t>CS_G11_01_REC280_F</w:t>
      </w:r>
      <w:r>
        <w:rPr>
          <w:rFonts w:ascii="Arial" w:hAnsi="Arial" w:cs="Arial"/>
          <w:sz w:val="18"/>
          <w:szCs w:val="18"/>
          <w:lang w:val="es-ES_tradnl"/>
        </w:rPr>
        <w:t>5</w:t>
      </w:r>
      <w:r w:rsidRPr="00421AE3">
        <w:rPr>
          <w:rFonts w:ascii="Arial" w:hAnsi="Arial" w:cs="Arial"/>
          <w:sz w:val="18"/>
          <w:szCs w:val="18"/>
          <w:lang w:val="es-ES_tradnl"/>
        </w:rPr>
        <w:t>n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A502B3" w14:textId="5615AC6F" w:rsidR="009E24B2" w:rsidRPr="009E24B2" w:rsidRDefault="009E24B2" w:rsidP="009E24B2">
      <w:pPr>
        <w:rPr>
          <w:rFonts w:ascii="Arial" w:hAnsi="Arial" w:cs="Arial"/>
          <w:b/>
          <w:sz w:val="18"/>
          <w:szCs w:val="18"/>
          <w:lang w:val="es-ES_tradnl"/>
        </w:rPr>
      </w:pPr>
      <w:r w:rsidRPr="009E24B2">
        <w:rPr>
          <w:rFonts w:ascii="Arial" w:hAnsi="Arial" w:cs="Arial"/>
          <w:b/>
          <w:sz w:val="18"/>
          <w:szCs w:val="18"/>
          <w:lang w:val="es-ES_tradnl"/>
        </w:rPr>
        <w:t xml:space="preserve">Emergente y una potencia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comercial </w:t>
      </w:r>
      <w:r w:rsidRPr="009E24B2">
        <w:rPr>
          <w:rFonts w:ascii="Arial" w:hAnsi="Arial" w:cs="Arial"/>
          <w:b/>
          <w:sz w:val="18"/>
          <w:szCs w:val="18"/>
          <w:lang w:val="es-ES_tradnl"/>
        </w:rPr>
        <w:t>en el contexto global</w:t>
      </w:r>
    </w:p>
    <w:p w14:paraId="08CC67AC" w14:textId="77777777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</w:p>
    <w:p w14:paraId="553C9EF9" w14:textId="3BF1E9C3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Decadente y zona de mayor conflictividad mundial</w:t>
      </w:r>
    </w:p>
    <w:p w14:paraId="4AA1AF36" w14:textId="1C1886C9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</w:p>
    <w:p w14:paraId="73F79C5E" w14:textId="128DA524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Estable hace décadas, debido al papel de China </w:t>
      </w:r>
    </w:p>
    <w:p w14:paraId="24B1D4C7" w14:textId="77777777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2800A438" w:rsidR="00DE2253" w:rsidRDefault="009E24B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expansión, sobre las naciones americanas 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66A72B" w14:textId="620D4F09" w:rsidR="00DE2253" w:rsidRPr="009510B5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afirmar que l</w:t>
      </w:r>
      <w:r w:rsidRPr="00421AE3">
        <w:rPr>
          <w:rFonts w:ascii="Arial" w:hAnsi="Arial" w:cs="Arial"/>
          <w:sz w:val="18"/>
          <w:szCs w:val="18"/>
          <w:lang w:val="es-ES_tradnl"/>
        </w:rPr>
        <w:t>as formas tradicionales de hacer la guerra</w:t>
      </w:r>
      <w:r>
        <w:rPr>
          <w:rFonts w:ascii="Arial" w:hAnsi="Arial" w:cs="Arial"/>
          <w:sz w:val="18"/>
          <w:szCs w:val="18"/>
          <w:lang w:val="es-ES_tradnl"/>
        </w:rPr>
        <w:t xml:space="preserve"> incluyen la confrontación: </w:t>
      </w: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3759B07" w:rsidR="00DE225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la globalización, las guerras </w:t>
      </w:r>
      <w:r w:rsidR="00D2310F">
        <w:rPr>
          <w:rFonts w:ascii="Arial" w:hAnsi="Arial" w:cs="Arial"/>
          <w:sz w:val="18"/>
          <w:szCs w:val="18"/>
          <w:lang w:val="es-ES_tradnl"/>
        </w:rPr>
        <w:t xml:space="preserve">tradicionales </w:t>
      </w:r>
      <w:r>
        <w:rPr>
          <w:rFonts w:ascii="Arial" w:hAnsi="Arial" w:cs="Arial"/>
          <w:sz w:val="18"/>
          <w:szCs w:val="18"/>
          <w:lang w:val="es-ES_tradnl"/>
        </w:rPr>
        <w:t xml:space="preserve">entre Estados han </w:t>
      </w:r>
      <w:r w:rsidR="00D2310F">
        <w:rPr>
          <w:rFonts w:ascii="Arial" w:hAnsi="Arial" w:cs="Arial"/>
          <w:sz w:val="18"/>
          <w:szCs w:val="18"/>
          <w:lang w:val="es-ES_tradnl"/>
        </w:rPr>
        <w:t xml:space="preserve">perdido protagonismo, cambiando la confrontación entre ejércitos regulares por la acción de milicias </w:t>
      </w:r>
    </w:p>
    <w:p w14:paraId="271D38F8" w14:textId="77777777" w:rsidR="00D2310F" w:rsidRPr="0072270A" w:rsidRDefault="00D2310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14CE0586" w:rsidR="00C531DB" w:rsidRDefault="00421AE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21AE3">
        <w:rPr>
          <w:rFonts w:ascii="Arial" w:hAnsi="Arial" w:cs="Arial"/>
          <w:sz w:val="18"/>
          <w:szCs w:val="18"/>
          <w:lang w:val="es-ES_tradnl"/>
        </w:rPr>
        <w:t>Número de la imagen 196825304</w:t>
      </w: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69BAAD9C" w:rsidR="00DE225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421AE3">
        <w:rPr>
          <w:rFonts w:ascii="Arial" w:hAnsi="Arial" w:cs="Arial"/>
          <w:sz w:val="18"/>
          <w:szCs w:val="18"/>
          <w:lang w:val="es-ES_tradnl"/>
        </w:rPr>
        <w:t>ntre Estados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421AE3">
        <w:rPr>
          <w:rFonts w:ascii="Arial" w:hAnsi="Arial" w:cs="Arial"/>
          <w:sz w:val="18"/>
          <w:szCs w:val="18"/>
          <w:lang w:val="es-ES_tradnl"/>
        </w:rPr>
        <w:t xml:space="preserve"> mediante </w:t>
      </w:r>
      <w:r>
        <w:rPr>
          <w:rFonts w:ascii="Arial" w:hAnsi="Arial" w:cs="Arial"/>
          <w:sz w:val="18"/>
          <w:szCs w:val="18"/>
          <w:lang w:val="es-ES_tradnl"/>
        </w:rPr>
        <w:t xml:space="preserve">batallas </w:t>
      </w:r>
      <w:r w:rsidRPr="00421AE3">
        <w:rPr>
          <w:rFonts w:ascii="Arial" w:hAnsi="Arial" w:cs="Arial"/>
          <w:sz w:val="18"/>
          <w:szCs w:val="18"/>
          <w:lang w:val="es-ES_tradnl"/>
        </w:rPr>
        <w:t>ejércitos regulares</w:t>
      </w:r>
    </w:p>
    <w:p w14:paraId="05894FD0" w14:textId="7777777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A332FB" w14:textId="1BB361AC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Entre superpotencias que se disuaden con su poder nuclear </w:t>
      </w:r>
    </w:p>
    <w:p w14:paraId="4BB6B430" w14:textId="7777777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2B71D3" w14:textId="409AF9F3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guerrillas quienes disputan el control territorial</w:t>
      </w:r>
    </w:p>
    <w:p w14:paraId="1473AACF" w14:textId="7777777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46C7E46" w14:textId="187FF51F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milicias, con la guerra contra el terrorismo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50D5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6B7A"/>
    <w:rsid w:val="00227850"/>
    <w:rsid w:val="00230D9D"/>
    <w:rsid w:val="00254FDB"/>
    <w:rsid w:val="0025789D"/>
    <w:rsid w:val="002B2F09"/>
    <w:rsid w:val="002B533A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205C"/>
    <w:rsid w:val="003A458C"/>
    <w:rsid w:val="003B49B4"/>
    <w:rsid w:val="003D72B3"/>
    <w:rsid w:val="004024BA"/>
    <w:rsid w:val="00411F22"/>
    <w:rsid w:val="00417B06"/>
    <w:rsid w:val="00421AE3"/>
    <w:rsid w:val="004375B6"/>
    <w:rsid w:val="0045712C"/>
    <w:rsid w:val="00485C72"/>
    <w:rsid w:val="00495119"/>
    <w:rsid w:val="004A4A9C"/>
    <w:rsid w:val="00510FE7"/>
    <w:rsid w:val="0052013C"/>
    <w:rsid w:val="00542D2F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10D8D"/>
    <w:rsid w:val="00923C89"/>
    <w:rsid w:val="009320AC"/>
    <w:rsid w:val="009510B5"/>
    <w:rsid w:val="00953886"/>
    <w:rsid w:val="0099088A"/>
    <w:rsid w:val="00992AB9"/>
    <w:rsid w:val="009C4689"/>
    <w:rsid w:val="009E24B2"/>
    <w:rsid w:val="009E7DAC"/>
    <w:rsid w:val="009F074B"/>
    <w:rsid w:val="00A003E9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140F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637"/>
    <w:rsid w:val="00CE7115"/>
    <w:rsid w:val="00D15A42"/>
    <w:rsid w:val="00D2310F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583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1282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5</cp:revision>
  <dcterms:created xsi:type="dcterms:W3CDTF">2015-03-15T00:10:00Z</dcterms:created>
  <dcterms:modified xsi:type="dcterms:W3CDTF">2015-03-15T00:24:00Z</dcterms:modified>
</cp:coreProperties>
</file>