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3E54A7DE" w:rsidR="00EB633B" w:rsidRDefault="00780BFE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A719169" w14:textId="77777777" w:rsidR="00452C93" w:rsidRDefault="00452C9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52DCC4AA" w:rsidR="00E61A4B" w:rsidRPr="006D02A8" w:rsidRDefault="00452C9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78C2FA" w14:textId="77777777" w:rsidR="00452C93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</w:p>
    <w:p w14:paraId="1C0CA092" w14:textId="788D55B2" w:rsidR="00452C93" w:rsidRPr="000719EE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Compara los conflictos </w:t>
      </w:r>
      <w:r w:rsidR="00516386">
        <w:rPr>
          <w:rFonts w:ascii="Arial" w:hAnsi="Arial" w:cs="Arial"/>
          <w:sz w:val="18"/>
          <w:szCs w:val="18"/>
          <w:lang w:val="es-ES_tradnl"/>
        </w:rPr>
        <w:t xml:space="preserve">del siglo XX con </w:t>
      </w:r>
      <w:r>
        <w:rPr>
          <w:rFonts w:ascii="Arial" w:hAnsi="Arial" w:cs="Arial"/>
          <w:sz w:val="18"/>
          <w:szCs w:val="18"/>
          <w:lang w:val="es-ES_tradnl"/>
        </w:rPr>
        <w:t>los del siglo XXI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72CEBF" w14:textId="6A3CBAB5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permite contrastar las características de los conflictos del siglo XX con las del siglo XXI</w:t>
      </w:r>
      <w:r w:rsidR="00BC4FCC">
        <w:rPr>
          <w:rFonts w:ascii="Arial" w:hAnsi="Arial" w:cs="Arial"/>
          <w:sz w:val="18"/>
          <w:szCs w:val="18"/>
          <w:lang w:val="es-ES_tradnl"/>
        </w:rPr>
        <w:t>.</w:t>
      </w:r>
    </w:p>
    <w:p w14:paraId="1B17BC23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6D39A21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siglo XXI</w:t>
      </w:r>
      <w:r w:rsidR="00BC4FCC">
        <w:rPr>
          <w:rFonts w:ascii="Arial" w:hAnsi="Arial" w:cs="Arial"/>
          <w:sz w:val="18"/>
          <w:szCs w:val="18"/>
          <w:lang w:val="es-ES_tradnl"/>
        </w:rPr>
        <w:t>.</w:t>
      </w:r>
    </w:p>
    <w:p w14:paraId="5153E67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3C0AA59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22A58A8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4ABECBB" w:rsidR="005F4C68" w:rsidRPr="005F4C68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80BF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1D0740" w:rsidR="002E4EE6" w:rsidRPr="00AC7496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43DC0E0" w:rsidR="00712769" w:rsidRPr="005F4C68" w:rsidRDefault="00452C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60B648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6FCE5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40AE56" w14:textId="77777777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05B620" w14:textId="77777777" w:rsidR="00516386" w:rsidRPr="000719EE" w:rsidRDefault="00516386" w:rsidP="005163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conflictos tradicionales del siglo XX con los conflictos del siglo XXI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FDACF2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ECCBECD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</w:t>
      </w:r>
      <w:r w:rsidR="00BC4FC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al finalizar, envíala a tu docente.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1C7A201" w:rsidR="00EB633B" w:rsidRDefault="00452C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7C7266A1" w14:textId="77777777" w:rsidR="00452C93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4C07B" w14:textId="77777777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32B3C5D" w14:textId="38CCCF9D" w:rsidR="00DD417E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</w:t>
      </w:r>
      <w:r w:rsidR="00DD417E">
        <w:rPr>
          <w:rFonts w:ascii="Arial" w:hAnsi="Arial" w:cs="Arial"/>
          <w:sz w:val="18"/>
          <w:szCs w:val="18"/>
          <w:lang w:val="es-ES_tradnl"/>
        </w:rPr>
        <w:t>un conflicto de cada lista</w:t>
      </w:r>
      <w:r>
        <w:rPr>
          <w:rFonts w:ascii="Arial" w:hAnsi="Arial" w:cs="Arial"/>
          <w:sz w:val="18"/>
          <w:szCs w:val="18"/>
          <w:lang w:val="es-ES_tradnl"/>
        </w:rPr>
        <w:t>. Investígalos y comp</w:t>
      </w:r>
      <w:r w:rsidR="00DD417E">
        <w:rPr>
          <w:rFonts w:ascii="Arial" w:hAnsi="Arial" w:cs="Arial"/>
          <w:sz w:val="18"/>
          <w:szCs w:val="18"/>
          <w:lang w:val="es-ES_tradnl"/>
        </w:rPr>
        <w:t>áralos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con base en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por lo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menos seis de los siguientes ítems</w:t>
      </w:r>
      <w:r w:rsidR="00DD417E">
        <w:rPr>
          <w:rFonts w:ascii="Arial" w:hAnsi="Arial" w:cs="Arial"/>
          <w:sz w:val="18"/>
          <w:szCs w:val="18"/>
          <w:lang w:val="es-ES_tradnl"/>
        </w:rPr>
        <w:t>. Tiempo: dos horas</w:t>
      </w:r>
    </w:p>
    <w:p w14:paraId="3DC3A239" w14:textId="3CB7ACB4" w:rsidR="00452C93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r w:rsidRPr="00E0158F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2"/>
        <w:gridCol w:w="4810"/>
      </w:tblGrid>
      <w:tr w:rsidR="00E0158F" w14:paraId="1505DFF2" w14:textId="77777777" w:rsidTr="00E0158F">
        <w:tc>
          <w:tcPr>
            <w:tcW w:w="4886" w:type="dxa"/>
          </w:tcPr>
          <w:p w14:paraId="236712A5" w14:textId="4442F7A4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Anterior a 1980</w:t>
            </w:r>
          </w:p>
          <w:p w14:paraId="15624901" w14:textId="77777777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Revolución bolchevique</w:t>
            </w:r>
          </w:p>
          <w:p w14:paraId="769756BE" w14:textId="225AA1F8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Civil e</w:t>
            </w: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spañola</w:t>
            </w:r>
          </w:p>
          <w:p w14:paraId="24C7A111" w14:textId="26E7BDBF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886" w:type="dxa"/>
          </w:tcPr>
          <w:p w14:paraId="0B4EE02A" w14:textId="5B7A7CFB" w:rsidR="00E0158F" w:rsidRDefault="00BC4FCC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Posterior a</w:t>
            </w:r>
            <w:r w:rsidR="00E0158F"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 xml:space="preserve"> 2000</w:t>
            </w:r>
          </w:p>
          <w:p w14:paraId="7F3F21E5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Irak</w:t>
            </w:r>
          </w:p>
          <w:p w14:paraId="25D2B856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Afganistán</w:t>
            </w:r>
          </w:p>
          <w:p w14:paraId="197ABF34" w14:textId="66947EDF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Siria</w:t>
            </w:r>
          </w:p>
        </w:tc>
      </w:tr>
    </w:tbl>
    <w:p w14:paraId="5F850A5D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ECCEE77" w:rsidR="00F70E70" w:rsidRDefault="00BC4FC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Í</w:t>
      </w:r>
      <w:r w:rsidR="00E0158F">
        <w:rPr>
          <w:rFonts w:ascii="Arial" w:hAnsi="Arial" w:cs="Arial"/>
          <w:sz w:val="18"/>
          <w:szCs w:val="18"/>
          <w:lang w:val="es-ES_tradnl"/>
        </w:rPr>
        <w:t>tems:</w:t>
      </w:r>
    </w:p>
    <w:p w14:paraId="0B45EA1B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B199495" w14:textId="158236B5" w:rsidR="00E0158F" w:rsidRDefault="00BC4FCC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 xml:space="preserve">rotagonistas </w:t>
      </w:r>
    </w:p>
    <w:p w14:paraId="3244E0D1" w14:textId="76263CC0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Justificación</w:t>
      </w:r>
    </w:p>
    <w:p w14:paraId="0DEB8999" w14:textId="63F8A6D4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armamento </w:t>
      </w:r>
    </w:p>
    <w:p w14:paraId="55250FEC" w14:textId="2DAF832F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Estrategias</w:t>
      </w:r>
    </w:p>
    <w:p w14:paraId="09E0A2B6" w14:textId="5042D22D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Financiación</w:t>
      </w:r>
    </w:p>
    <w:p w14:paraId="109661EC" w14:textId="6E2B6FB8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acciones que implica el enfrentamiento</w:t>
      </w:r>
    </w:p>
    <w:p w14:paraId="1369E1C7" w14:textId="15608116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sobre la población civil</w:t>
      </w:r>
    </w:p>
    <w:p w14:paraId="29576BD4" w14:textId="5F334AB8" w:rsidR="00E0158F" w:rsidRP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económicas</w:t>
      </w:r>
    </w:p>
    <w:p w14:paraId="1494C9AA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9D4296B" w14:textId="77777777" w:rsidR="00E0158F" w:rsidRPr="007F74EA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7B8E1" w14:textId="3ADC6382" w:rsidR="00452C93" w:rsidRDefault="00452C9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FA34F0" w14:textId="36A8850F" w:rsidR="00452C93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final del siglo XX y el comienzo del XXI </w:t>
      </w:r>
      <w:r w:rsidR="00BC4FCC">
        <w:rPr>
          <w:rFonts w:ascii="Arial" w:hAnsi="Arial" w:cs="Arial"/>
          <w:sz w:val="18"/>
          <w:szCs w:val="18"/>
          <w:lang w:val="es-ES_tradnl"/>
        </w:rPr>
        <w:t>trajeron</w:t>
      </w:r>
      <w:r>
        <w:rPr>
          <w:rFonts w:ascii="Arial" w:hAnsi="Arial" w:cs="Arial"/>
          <w:sz w:val="18"/>
          <w:szCs w:val="18"/>
          <w:lang w:val="es-ES_tradnl"/>
        </w:rPr>
        <w:t xml:space="preserve"> una transformación 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cualitativa </w:t>
      </w:r>
      <w:r>
        <w:rPr>
          <w:rFonts w:ascii="Arial" w:hAnsi="Arial" w:cs="Arial"/>
          <w:sz w:val="18"/>
          <w:szCs w:val="18"/>
          <w:lang w:val="es-ES_tradnl"/>
        </w:rPr>
        <w:t xml:space="preserve">en la forma </w:t>
      </w:r>
      <w:r w:rsidR="00BC4FCC">
        <w:rPr>
          <w:rFonts w:ascii="Arial" w:hAnsi="Arial" w:cs="Arial"/>
          <w:sz w:val="18"/>
          <w:szCs w:val="18"/>
          <w:lang w:val="es-ES_tradnl"/>
        </w:rPr>
        <w:t>como</w:t>
      </w:r>
      <w:r>
        <w:rPr>
          <w:rFonts w:ascii="Arial" w:hAnsi="Arial" w:cs="Arial"/>
          <w:sz w:val="18"/>
          <w:szCs w:val="18"/>
          <w:lang w:val="es-ES_tradnl"/>
        </w:rPr>
        <w:t xml:space="preserve"> se desarrollan los conflictos. </w:t>
      </w:r>
      <w:r w:rsidR="006428B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as fuerzas que dan vida a la globalización han dado lugar a conflictos diferentes a los desarrolla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dos durante el </w:t>
      </w:r>
      <w:r>
        <w:rPr>
          <w:rFonts w:ascii="Arial" w:hAnsi="Arial" w:cs="Arial"/>
          <w:sz w:val="18"/>
          <w:szCs w:val="18"/>
          <w:lang w:val="es-ES_tradnl"/>
        </w:rPr>
        <w:t xml:space="preserve">siglo XX, en términos de variables implicadas en su aparición, objetivos de cada participante y dinámica en </w:t>
      </w:r>
      <w:r w:rsidR="00BC4FCC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que se desarrollan. P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or ello es </w:t>
      </w:r>
      <w:r>
        <w:rPr>
          <w:rFonts w:ascii="Arial" w:hAnsi="Arial" w:cs="Arial"/>
          <w:sz w:val="18"/>
          <w:szCs w:val="18"/>
          <w:lang w:val="es-ES_tradnl"/>
        </w:rPr>
        <w:t xml:space="preserve">clave </w:t>
      </w:r>
      <w:r w:rsidR="006428B8">
        <w:rPr>
          <w:rFonts w:ascii="Arial" w:hAnsi="Arial" w:cs="Arial"/>
          <w:sz w:val="18"/>
          <w:szCs w:val="18"/>
          <w:lang w:val="es-ES_tradnl"/>
        </w:rPr>
        <w:t>determinar la naturaleza de la conflictividad en las sociedades del siglo XXI.</w:t>
      </w:r>
    </w:p>
    <w:p w14:paraId="63ADB582" w14:textId="77777777" w:rsidR="00DD417E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5C7C73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41277B" w14:textId="2DDD2B62" w:rsidR="00F70E70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428B8">
        <w:rPr>
          <w:rFonts w:ascii="Arial" w:hAnsi="Arial" w:cs="Arial"/>
          <w:sz w:val="18"/>
          <w:szCs w:val="18"/>
          <w:lang w:val="es-ES_tradnl"/>
        </w:rPr>
        <w:t>Número de la imagen 94255081</w:t>
      </w:r>
    </w:p>
    <w:p w14:paraId="18D60A79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15DDF6" w14:textId="05FD46D6" w:rsidR="006C6BB5" w:rsidRPr="006C6BB5" w:rsidRDefault="006C6BB5" w:rsidP="006C6BB5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CS_11_01_REC6</w:t>
      </w:r>
      <w:r w:rsidRPr="006C6BB5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0_IMG01n.png</w:t>
      </w:r>
    </w:p>
    <w:p w14:paraId="6DE2B9D5" w14:textId="77777777" w:rsidR="006C6BB5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000934" w14:textId="77777777" w:rsidR="006C6BB5" w:rsidRPr="00C531DB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E6C4E8" w14:textId="406B17B2" w:rsidR="006C6BB5" w:rsidRPr="006C6BB5" w:rsidRDefault="006C6BB5" w:rsidP="006C6BB5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CS_11_01_REC60_IMG01a</w:t>
      </w:r>
      <w:r w:rsidRPr="006C6BB5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526DEE39" w14:textId="77777777" w:rsidR="006C6BB5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8F4D8" w14:textId="77777777" w:rsidR="006C6BB5" w:rsidRPr="007F74EA" w:rsidRDefault="006C6BB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EC6"/>
    <w:multiLevelType w:val="hybridMultilevel"/>
    <w:tmpl w:val="AA562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6521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38D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5F8B"/>
    <w:rsid w:val="004375B6"/>
    <w:rsid w:val="00452C93"/>
    <w:rsid w:val="0045712C"/>
    <w:rsid w:val="00485C72"/>
    <w:rsid w:val="00495119"/>
    <w:rsid w:val="004A4A9C"/>
    <w:rsid w:val="004D3E90"/>
    <w:rsid w:val="00510FE7"/>
    <w:rsid w:val="00516386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28B8"/>
    <w:rsid w:val="00647430"/>
    <w:rsid w:val="0065400F"/>
    <w:rsid w:val="006907A4"/>
    <w:rsid w:val="0069150C"/>
    <w:rsid w:val="006A32CE"/>
    <w:rsid w:val="006A3851"/>
    <w:rsid w:val="006B1C75"/>
    <w:rsid w:val="006C5EF2"/>
    <w:rsid w:val="006C6BB5"/>
    <w:rsid w:val="006D02A8"/>
    <w:rsid w:val="006D4E7F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0BFE"/>
    <w:rsid w:val="00792588"/>
    <w:rsid w:val="007A2B2C"/>
    <w:rsid w:val="007B25C8"/>
    <w:rsid w:val="007B521F"/>
    <w:rsid w:val="007B7770"/>
    <w:rsid w:val="007C28CE"/>
    <w:rsid w:val="007D0493"/>
    <w:rsid w:val="007D2825"/>
    <w:rsid w:val="007F2512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2AB"/>
    <w:rsid w:val="00A61B6D"/>
    <w:rsid w:val="00A714C4"/>
    <w:rsid w:val="00A74CE5"/>
    <w:rsid w:val="00A925B6"/>
    <w:rsid w:val="00A96ADF"/>
    <w:rsid w:val="00A974E1"/>
    <w:rsid w:val="00AA0FF1"/>
    <w:rsid w:val="00AA7C20"/>
    <w:rsid w:val="00AC165F"/>
    <w:rsid w:val="00AC45C1"/>
    <w:rsid w:val="00AC7496"/>
    <w:rsid w:val="00AC7FAC"/>
    <w:rsid w:val="00AD6290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26BB"/>
    <w:rsid w:val="00BC129D"/>
    <w:rsid w:val="00BC2254"/>
    <w:rsid w:val="00BC4FCC"/>
    <w:rsid w:val="00BD1FFA"/>
    <w:rsid w:val="00BD770C"/>
    <w:rsid w:val="00C02F57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36B"/>
    <w:rsid w:val="00CE7115"/>
    <w:rsid w:val="00D15A42"/>
    <w:rsid w:val="00D32AD8"/>
    <w:rsid w:val="00D3600C"/>
    <w:rsid w:val="00D660AD"/>
    <w:rsid w:val="00DD417E"/>
    <w:rsid w:val="00DE1C4F"/>
    <w:rsid w:val="00DE2253"/>
    <w:rsid w:val="00DE69EE"/>
    <w:rsid w:val="00DF5702"/>
    <w:rsid w:val="00E0158F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102BB5-4237-437C-9D3F-2CAA28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5F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5F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5F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5F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5F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F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2015-03-24T15:07:00Z</dcterms:created>
  <dcterms:modified xsi:type="dcterms:W3CDTF">2015-03-27T23:24:00Z</dcterms:modified>
</cp:coreProperties>
</file>