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B33DEA6" w:rsidR="0045712C" w:rsidRDefault="000537AE" w:rsidP="00CB02D2">
      <w:pPr>
        <w:jc w:val="center"/>
        <w:rPr>
          <w:rFonts w:asciiTheme="majorHAnsi" w:hAnsiTheme="majorHAnsi" w:hint="eastAsia"/>
          <w:b/>
          <w:lang w:val="es-ES_tradnl"/>
        </w:rPr>
      </w:pPr>
      <w:r w:rsidRPr="000537AE">
        <w:rPr>
          <w:rFonts w:asciiTheme="majorHAnsi" w:hAnsiTheme="majorHAnsi"/>
          <w:b/>
          <w:lang w:val="es-ES_tradnl"/>
        </w:rPr>
        <w:t xml:space="preserve">Ejercicio Genérico </w:t>
      </w:r>
      <w:r w:rsidR="00AA040D" w:rsidRPr="00AA040D">
        <w:rPr>
          <w:rFonts w:asciiTheme="majorHAnsi" w:hAnsiTheme="majorHAnsi"/>
          <w:b/>
          <w:lang w:val="es-ES_tradnl"/>
        </w:rPr>
        <w:t>M13B: Señalar palabras de un 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6AB6BE8E" w:rsidR="00E61A4B" w:rsidRPr="006D02A8" w:rsidRDefault="000F37EA" w:rsidP="00CB02D2">
      <w:pPr>
        <w:rPr>
          <w:rFonts w:ascii="Arial" w:hAnsi="Arial"/>
          <w:sz w:val="18"/>
          <w:szCs w:val="18"/>
          <w:lang w:val="es-ES_tradnl"/>
        </w:rPr>
      </w:pPr>
      <w:r>
        <w:rPr>
          <w:rFonts w:ascii="Arial" w:hAnsi="Arial"/>
          <w:sz w:val="18"/>
          <w:szCs w:val="18"/>
          <w:lang w:val="es-ES_tradnl"/>
        </w:rPr>
        <w:t>CS_G10_01_CO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4FB4EB61" w:rsidR="00E14BD5" w:rsidRPr="000719EE" w:rsidRDefault="000F37EA" w:rsidP="00E14BD5">
      <w:pPr>
        <w:rPr>
          <w:rFonts w:ascii="Arial" w:hAnsi="Arial" w:cs="Arial"/>
          <w:sz w:val="18"/>
          <w:szCs w:val="18"/>
          <w:lang w:val="es-ES_tradnl"/>
        </w:rPr>
      </w:pPr>
      <w:r>
        <w:rPr>
          <w:rFonts w:ascii="Arial" w:hAnsi="Arial" w:cs="Arial"/>
          <w:sz w:val="18"/>
          <w:szCs w:val="18"/>
          <w:lang w:val="es-ES_tradnl"/>
        </w:rPr>
        <w:t>Análisis de discursos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A5DBCA7"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Sobre una fuente primaria, en este caso un discurso pronunciado por un líder de la Guerra Fría, el estudiante debe subrayar palabras clave que indican la tendencia ideológica del texto.</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89FF49D" w:rsidR="000719EE" w:rsidRPr="000719EE" w:rsidRDefault="005D7D25" w:rsidP="000719EE">
      <w:pPr>
        <w:rPr>
          <w:rFonts w:ascii="Arial" w:hAnsi="Arial" w:cs="Arial"/>
          <w:sz w:val="18"/>
          <w:szCs w:val="18"/>
          <w:lang w:val="es-ES_tradnl"/>
        </w:rPr>
      </w:pPr>
      <w:r>
        <w:rPr>
          <w:rFonts w:ascii="Arial" w:hAnsi="Arial" w:cs="Arial"/>
          <w:sz w:val="18"/>
          <w:szCs w:val="18"/>
          <w:lang w:val="es-ES_tradnl"/>
        </w:rPr>
        <w:t>Guerra F</w:t>
      </w:r>
      <w:r w:rsidR="000F37EA">
        <w:rPr>
          <w:rFonts w:ascii="Arial" w:hAnsi="Arial" w:cs="Arial"/>
          <w:sz w:val="18"/>
          <w:szCs w:val="18"/>
          <w:lang w:val="es-ES_tradnl"/>
        </w:rPr>
        <w:t>ría, países, amigo, ene</w:t>
      </w:r>
      <w:r>
        <w:rPr>
          <w:rFonts w:ascii="Arial" w:hAnsi="Arial" w:cs="Arial"/>
          <w:sz w:val="18"/>
          <w:szCs w:val="18"/>
          <w:lang w:val="es-ES_tradnl"/>
        </w:rPr>
        <w:t>migo</w:t>
      </w:r>
    </w:p>
    <w:p w14:paraId="4F4162B8" w14:textId="77777777" w:rsidR="000719EE" w:rsidRPr="000719EE" w:rsidRDefault="000719EE" w:rsidP="000719EE">
      <w:pPr>
        <w:rPr>
          <w:rFonts w:ascii="Arial" w:hAnsi="Arial" w:cs="Arial"/>
          <w:sz w:val="18"/>
          <w:szCs w:val="18"/>
          <w:lang w:val="es-ES_tradnl"/>
        </w:rPr>
      </w:pPr>
    </w:p>
    <w:p w14:paraId="0498920B" w14:textId="23BE20D8"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0F37EA">
        <w:rPr>
          <w:rFonts w:ascii="Arial" w:hAnsi="Arial"/>
          <w:sz w:val="18"/>
          <w:szCs w:val="18"/>
          <w:lang w:val="es-ES_tradnl"/>
        </w:rPr>
        <w:t xml:space="preserve"> 15</w:t>
      </w:r>
    </w:p>
    <w:p w14:paraId="6C2B1E7A" w14:textId="77777777" w:rsidR="000719EE" w:rsidRPr="000719EE" w:rsidRDefault="000719EE" w:rsidP="000719EE">
      <w:pPr>
        <w:rPr>
          <w:rFonts w:ascii="Arial" w:hAnsi="Arial" w:cs="Arial"/>
          <w:sz w:val="18"/>
          <w:szCs w:val="18"/>
          <w:lang w:val="es-ES_tradnl"/>
        </w:rPr>
      </w:pP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3D2A885D" w:rsidR="005F4C68" w:rsidRPr="005F4C68" w:rsidRDefault="000F37EA" w:rsidP="00CB02D2">
            <w:pPr>
              <w:rPr>
                <w:rFonts w:ascii="Arial" w:hAnsi="Arial"/>
                <w:sz w:val="16"/>
                <w:szCs w:val="16"/>
                <w:lang w:val="es-ES_tradnl"/>
              </w:rPr>
            </w:pPr>
            <w:r>
              <w:rPr>
                <w:rFonts w:ascii="Arial" w:hAnsi="Arial"/>
                <w:sz w:val="16"/>
                <w:szCs w:val="16"/>
                <w:lang w:val="es-ES_tradnl"/>
              </w:rPr>
              <w:t>X</w:t>
            </w: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500078E3" w:rsidR="002E4EE6" w:rsidRPr="00AC7496" w:rsidRDefault="000F37EA"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01DD3F60" w14:textId="77777777" w:rsidR="00B42DB7" w:rsidRPr="00B55138" w:rsidRDefault="00B42DB7" w:rsidP="00B42DB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2DB7" w:rsidRPr="005F4C68" w14:paraId="72D7CC6F" w14:textId="77777777" w:rsidTr="000F37EA">
        <w:tc>
          <w:tcPr>
            <w:tcW w:w="2126" w:type="dxa"/>
          </w:tcPr>
          <w:p w14:paraId="1FD4E4F9" w14:textId="77777777" w:rsidR="00B42DB7" w:rsidRPr="005F4C68" w:rsidRDefault="00B42DB7" w:rsidP="000F37EA">
            <w:pPr>
              <w:rPr>
                <w:rFonts w:ascii="Arial" w:hAnsi="Arial"/>
                <w:sz w:val="16"/>
                <w:szCs w:val="16"/>
                <w:lang w:val="es-ES_tradnl"/>
              </w:rPr>
            </w:pPr>
            <w:r>
              <w:rPr>
                <w:rFonts w:ascii="Arial" w:hAnsi="Arial"/>
                <w:sz w:val="16"/>
                <w:szCs w:val="16"/>
                <w:lang w:val="es-ES_tradnl"/>
              </w:rPr>
              <w:t>Secuencia de imágenes</w:t>
            </w:r>
          </w:p>
        </w:tc>
        <w:tc>
          <w:tcPr>
            <w:tcW w:w="404" w:type="dxa"/>
          </w:tcPr>
          <w:p w14:paraId="4560E68C" w14:textId="77777777" w:rsidR="00B42DB7" w:rsidRPr="005F4C68" w:rsidRDefault="00B42DB7" w:rsidP="000F37EA">
            <w:pPr>
              <w:rPr>
                <w:rFonts w:ascii="Arial" w:hAnsi="Arial"/>
                <w:sz w:val="16"/>
                <w:szCs w:val="16"/>
                <w:lang w:val="es-ES_tradnl"/>
              </w:rPr>
            </w:pPr>
          </w:p>
        </w:tc>
        <w:tc>
          <w:tcPr>
            <w:tcW w:w="1156" w:type="dxa"/>
          </w:tcPr>
          <w:p w14:paraId="31795B48" w14:textId="77777777" w:rsidR="00B42DB7" w:rsidRPr="005F4C68" w:rsidRDefault="00B42DB7" w:rsidP="000F37EA">
            <w:pPr>
              <w:rPr>
                <w:rFonts w:ascii="Arial" w:hAnsi="Arial"/>
                <w:sz w:val="16"/>
                <w:szCs w:val="16"/>
                <w:lang w:val="es-ES_tradnl"/>
              </w:rPr>
            </w:pPr>
            <w:r>
              <w:rPr>
                <w:rFonts w:ascii="Arial" w:hAnsi="Arial"/>
                <w:sz w:val="16"/>
                <w:szCs w:val="16"/>
                <w:lang w:val="es-ES_tradnl"/>
              </w:rPr>
              <w:t>Video</w:t>
            </w:r>
          </w:p>
        </w:tc>
        <w:tc>
          <w:tcPr>
            <w:tcW w:w="425" w:type="dxa"/>
          </w:tcPr>
          <w:p w14:paraId="17AFAB81" w14:textId="77777777" w:rsidR="00B42DB7" w:rsidRPr="005F4C68" w:rsidRDefault="00B42DB7" w:rsidP="000F37EA">
            <w:pPr>
              <w:rPr>
                <w:rFonts w:ascii="Arial" w:hAnsi="Arial"/>
                <w:sz w:val="16"/>
                <w:szCs w:val="16"/>
                <w:lang w:val="es-ES_tradnl"/>
              </w:rPr>
            </w:pPr>
          </w:p>
        </w:tc>
        <w:tc>
          <w:tcPr>
            <w:tcW w:w="1843" w:type="dxa"/>
          </w:tcPr>
          <w:p w14:paraId="49533F3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Animación</w:t>
            </w:r>
          </w:p>
        </w:tc>
        <w:tc>
          <w:tcPr>
            <w:tcW w:w="425" w:type="dxa"/>
          </w:tcPr>
          <w:p w14:paraId="19ADFD06" w14:textId="77777777" w:rsidR="00B42DB7" w:rsidRPr="005F4C68" w:rsidRDefault="00B42DB7" w:rsidP="000F37EA">
            <w:pPr>
              <w:rPr>
                <w:rFonts w:ascii="Arial" w:hAnsi="Arial"/>
                <w:sz w:val="16"/>
                <w:szCs w:val="16"/>
                <w:lang w:val="es-ES_tradnl"/>
              </w:rPr>
            </w:pPr>
          </w:p>
        </w:tc>
        <w:tc>
          <w:tcPr>
            <w:tcW w:w="1559" w:type="dxa"/>
          </w:tcPr>
          <w:p w14:paraId="42D09E4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Interactivo</w:t>
            </w:r>
          </w:p>
        </w:tc>
        <w:tc>
          <w:tcPr>
            <w:tcW w:w="425" w:type="dxa"/>
          </w:tcPr>
          <w:p w14:paraId="5855E8FB" w14:textId="77777777" w:rsidR="00B42DB7" w:rsidRPr="005F4C68" w:rsidRDefault="00B42DB7" w:rsidP="000F37EA">
            <w:pPr>
              <w:rPr>
                <w:rFonts w:ascii="Arial" w:hAnsi="Arial"/>
                <w:sz w:val="16"/>
                <w:szCs w:val="16"/>
                <w:lang w:val="es-ES_tradnl"/>
              </w:rPr>
            </w:pPr>
          </w:p>
        </w:tc>
      </w:tr>
      <w:tr w:rsidR="00B42DB7" w:rsidRPr="005F4C68" w14:paraId="0863D0A1" w14:textId="77777777" w:rsidTr="000F37EA">
        <w:tc>
          <w:tcPr>
            <w:tcW w:w="2126" w:type="dxa"/>
          </w:tcPr>
          <w:p w14:paraId="5BCAA3B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Actividad</w:t>
            </w:r>
          </w:p>
        </w:tc>
        <w:tc>
          <w:tcPr>
            <w:tcW w:w="404" w:type="dxa"/>
          </w:tcPr>
          <w:p w14:paraId="07F70118" w14:textId="77777777" w:rsidR="00B42DB7" w:rsidRPr="005F4C68" w:rsidRDefault="00B42DB7" w:rsidP="000F37EA">
            <w:pPr>
              <w:rPr>
                <w:rFonts w:ascii="Arial" w:hAnsi="Arial"/>
                <w:sz w:val="16"/>
                <w:szCs w:val="16"/>
                <w:lang w:val="es-ES_tradnl"/>
              </w:rPr>
            </w:pPr>
          </w:p>
        </w:tc>
        <w:tc>
          <w:tcPr>
            <w:tcW w:w="1156" w:type="dxa"/>
          </w:tcPr>
          <w:p w14:paraId="29F19AE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Web</w:t>
            </w:r>
          </w:p>
        </w:tc>
        <w:tc>
          <w:tcPr>
            <w:tcW w:w="425" w:type="dxa"/>
          </w:tcPr>
          <w:p w14:paraId="34CFAD8A" w14:textId="77777777" w:rsidR="00B42DB7" w:rsidRPr="005F4C68" w:rsidRDefault="00B42DB7" w:rsidP="000F37EA">
            <w:pPr>
              <w:rPr>
                <w:rFonts w:ascii="Arial" w:hAnsi="Arial"/>
                <w:sz w:val="16"/>
                <w:szCs w:val="16"/>
                <w:lang w:val="es-ES_tradnl"/>
              </w:rPr>
            </w:pPr>
          </w:p>
        </w:tc>
        <w:tc>
          <w:tcPr>
            <w:tcW w:w="1843" w:type="dxa"/>
          </w:tcPr>
          <w:p w14:paraId="1E414E04" w14:textId="77777777" w:rsidR="00B42DB7" w:rsidRPr="005F4C68" w:rsidRDefault="00B42DB7" w:rsidP="000F37EA">
            <w:pPr>
              <w:rPr>
                <w:rFonts w:ascii="Arial" w:hAnsi="Arial"/>
                <w:sz w:val="16"/>
                <w:szCs w:val="16"/>
                <w:lang w:val="es-ES_tradnl"/>
              </w:rPr>
            </w:pPr>
            <w:r>
              <w:rPr>
                <w:rFonts w:ascii="Arial" w:hAnsi="Arial"/>
                <w:sz w:val="16"/>
                <w:szCs w:val="16"/>
                <w:lang w:val="es-ES_tradnl"/>
              </w:rPr>
              <w:t>Mapa conceptual</w:t>
            </w:r>
          </w:p>
        </w:tc>
        <w:tc>
          <w:tcPr>
            <w:tcW w:w="425" w:type="dxa"/>
          </w:tcPr>
          <w:p w14:paraId="4A5AC2D9" w14:textId="77777777" w:rsidR="00B42DB7" w:rsidRPr="005F4C68" w:rsidRDefault="00B42DB7" w:rsidP="000F37EA">
            <w:pPr>
              <w:rPr>
                <w:rFonts w:ascii="Arial" w:hAnsi="Arial"/>
                <w:sz w:val="16"/>
                <w:szCs w:val="16"/>
                <w:lang w:val="es-ES_tradnl"/>
              </w:rPr>
            </w:pPr>
          </w:p>
        </w:tc>
        <w:tc>
          <w:tcPr>
            <w:tcW w:w="1559" w:type="dxa"/>
            <w:tcBorders>
              <w:bottom w:val="single" w:sz="4" w:space="0" w:color="auto"/>
            </w:tcBorders>
          </w:tcPr>
          <w:p w14:paraId="16F1DF0B"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806652A" w14:textId="77777777" w:rsidR="00B42DB7" w:rsidRPr="005F4C68" w:rsidRDefault="00B42DB7" w:rsidP="000F37EA">
            <w:pPr>
              <w:rPr>
                <w:rFonts w:ascii="Arial" w:hAnsi="Arial"/>
                <w:sz w:val="16"/>
                <w:szCs w:val="16"/>
                <w:lang w:val="es-ES_tradnl"/>
              </w:rPr>
            </w:pPr>
          </w:p>
        </w:tc>
      </w:tr>
      <w:tr w:rsidR="00B42DB7" w:rsidRPr="005F4C68" w14:paraId="2B226854" w14:textId="77777777" w:rsidTr="000F37EA">
        <w:tc>
          <w:tcPr>
            <w:tcW w:w="2126" w:type="dxa"/>
          </w:tcPr>
          <w:p w14:paraId="78477831" w14:textId="77777777" w:rsidR="00B42DB7" w:rsidRDefault="00B42DB7" w:rsidP="000F37EA">
            <w:pPr>
              <w:rPr>
                <w:rFonts w:ascii="Arial" w:hAnsi="Arial"/>
                <w:sz w:val="16"/>
                <w:szCs w:val="16"/>
                <w:lang w:val="es-ES_tradnl"/>
              </w:rPr>
            </w:pPr>
            <w:r>
              <w:rPr>
                <w:rFonts w:ascii="Arial" w:hAnsi="Arial"/>
                <w:sz w:val="16"/>
                <w:szCs w:val="16"/>
                <w:lang w:val="es-ES_tradnl"/>
              </w:rPr>
              <w:t>Texto</w:t>
            </w:r>
          </w:p>
        </w:tc>
        <w:tc>
          <w:tcPr>
            <w:tcW w:w="404" w:type="dxa"/>
          </w:tcPr>
          <w:p w14:paraId="68DAE97B" w14:textId="3E57F937" w:rsidR="00B42DB7" w:rsidRPr="005F4C68" w:rsidRDefault="000F37EA" w:rsidP="000F37EA">
            <w:pPr>
              <w:rPr>
                <w:rFonts w:ascii="Arial" w:hAnsi="Arial"/>
                <w:sz w:val="16"/>
                <w:szCs w:val="16"/>
                <w:lang w:val="es-ES_tradnl"/>
              </w:rPr>
            </w:pPr>
            <w:r>
              <w:rPr>
                <w:rFonts w:ascii="Arial" w:hAnsi="Arial"/>
                <w:sz w:val="16"/>
                <w:szCs w:val="16"/>
                <w:lang w:val="es-ES_tradnl"/>
              </w:rPr>
              <w:t>X</w:t>
            </w:r>
          </w:p>
        </w:tc>
        <w:tc>
          <w:tcPr>
            <w:tcW w:w="1156" w:type="dxa"/>
          </w:tcPr>
          <w:p w14:paraId="313C134A" w14:textId="77777777" w:rsidR="00B42DB7" w:rsidRDefault="00B42DB7" w:rsidP="000F37EA">
            <w:pPr>
              <w:rPr>
                <w:rFonts w:ascii="Arial" w:hAnsi="Arial"/>
                <w:sz w:val="16"/>
                <w:szCs w:val="16"/>
                <w:lang w:val="es-ES_tradnl"/>
              </w:rPr>
            </w:pPr>
            <w:r>
              <w:rPr>
                <w:rFonts w:ascii="Arial" w:hAnsi="Arial"/>
                <w:sz w:val="16"/>
                <w:szCs w:val="16"/>
                <w:lang w:val="es-ES_tradnl"/>
              </w:rPr>
              <w:t>Imagen</w:t>
            </w:r>
          </w:p>
        </w:tc>
        <w:tc>
          <w:tcPr>
            <w:tcW w:w="425" w:type="dxa"/>
          </w:tcPr>
          <w:p w14:paraId="68BCBE2B" w14:textId="77777777" w:rsidR="00B42DB7" w:rsidRPr="005F4C68" w:rsidRDefault="00B42DB7" w:rsidP="000F37EA">
            <w:pPr>
              <w:rPr>
                <w:rFonts w:ascii="Arial" w:hAnsi="Arial"/>
                <w:sz w:val="16"/>
                <w:szCs w:val="16"/>
                <w:lang w:val="es-ES_tradnl"/>
              </w:rPr>
            </w:pPr>
          </w:p>
        </w:tc>
        <w:tc>
          <w:tcPr>
            <w:tcW w:w="1843" w:type="dxa"/>
          </w:tcPr>
          <w:p w14:paraId="2BD871FB" w14:textId="77777777" w:rsidR="00B42DB7" w:rsidRDefault="00B42DB7" w:rsidP="000F37EA">
            <w:pPr>
              <w:rPr>
                <w:rFonts w:ascii="Arial" w:hAnsi="Arial"/>
                <w:sz w:val="16"/>
                <w:szCs w:val="16"/>
                <w:lang w:val="es-ES_tradnl"/>
              </w:rPr>
            </w:pPr>
            <w:r>
              <w:rPr>
                <w:rFonts w:ascii="Arial" w:hAnsi="Arial"/>
                <w:sz w:val="16"/>
                <w:szCs w:val="16"/>
                <w:lang w:val="es-ES_tradnl"/>
              </w:rPr>
              <w:t>Documento</w:t>
            </w:r>
          </w:p>
        </w:tc>
        <w:tc>
          <w:tcPr>
            <w:tcW w:w="425" w:type="dxa"/>
          </w:tcPr>
          <w:p w14:paraId="2999756A" w14:textId="77777777" w:rsidR="00B42DB7" w:rsidRPr="005F4C68" w:rsidRDefault="00B42DB7" w:rsidP="000F37EA">
            <w:pPr>
              <w:rPr>
                <w:rFonts w:ascii="Arial" w:hAnsi="Arial"/>
                <w:sz w:val="16"/>
                <w:szCs w:val="16"/>
                <w:lang w:val="es-ES_tradnl"/>
              </w:rPr>
            </w:pPr>
          </w:p>
        </w:tc>
        <w:tc>
          <w:tcPr>
            <w:tcW w:w="1559" w:type="dxa"/>
            <w:tcBorders>
              <w:bottom w:val="nil"/>
              <w:right w:val="nil"/>
            </w:tcBorders>
          </w:tcPr>
          <w:p w14:paraId="7F3A2511" w14:textId="77777777" w:rsidR="00B42DB7" w:rsidRDefault="00B42DB7" w:rsidP="000F37EA">
            <w:pPr>
              <w:rPr>
                <w:rFonts w:ascii="Arial" w:hAnsi="Arial"/>
                <w:sz w:val="16"/>
                <w:szCs w:val="16"/>
                <w:lang w:val="es-ES_tradnl"/>
              </w:rPr>
            </w:pPr>
          </w:p>
        </w:tc>
        <w:tc>
          <w:tcPr>
            <w:tcW w:w="425" w:type="dxa"/>
            <w:tcBorders>
              <w:left w:val="nil"/>
              <w:bottom w:val="nil"/>
              <w:right w:val="nil"/>
            </w:tcBorders>
          </w:tcPr>
          <w:p w14:paraId="74ACFAE7" w14:textId="77777777" w:rsidR="00B42DB7" w:rsidRPr="005F4C68" w:rsidRDefault="00B42DB7" w:rsidP="000F37EA">
            <w:pPr>
              <w:rPr>
                <w:rFonts w:ascii="Arial" w:hAnsi="Arial"/>
                <w:sz w:val="16"/>
                <w:szCs w:val="16"/>
                <w:lang w:val="es-ES_tradnl"/>
              </w:rPr>
            </w:pPr>
          </w:p>
        </w:tc>
      </w:tr>
    </w:tbl>
    <w:p w14:paraId="62093475" w14:textId="77777777" w:rsidR="00B42DB7" w:rsidRPr="000719EE" w:rsidRDefault="00B42DB7" w:rsidP="00B42DB7">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3A22450" w:rsidR="000719EE" w:rsidRPr="000719EE" w:rsidRDefault="000F37EA"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1CAA12DB" w:rsidR="000719EE" w:rsidRPr="000719EE" w:rsidRDefault="000F37EA" w:rsidP="000719EE">
      <w:pPr>
        <w:rPr>
          <w:rFonts w:ascii="Arial" w:hAnsi="Arial" w:cs="Arial"/>
          <w:sz w:val="18"/>
          <w:szCs w:val="18"/>
          <w:lang w:val="es-ES_tradnl"/>
        </w:rPr>
      </w:pPr>
      <w:r>
        <w:rPr>
          <w:rFonts w:ascii="Arial" w:hAnsi="Arial" w:cs="Arial"/>
          <w:sz w:val="18"/>
          <w:szCs w:val="18"/>
          <w:lang w:val="es-ES_tradnl"/>
        </w:rPr>
        <w:t>Análisis de discursos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11FFAC"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B1A0E6F" w14:textId="77777777" w:rsidR="000F37EA" w:rsidRPr="000F37EA" w:rsidRDefault="000F37EA" w:rsidP="000F37EA">
      <w:pPr>
        <w:rPr>
          <w:rFonts w:ascii="Arial" w:hAnsi="Arial" w:cs="Arial"/>
          <w:sz w:val="18"/>
          <w:szCs w:val="18"/>
          <w:lang w:val="es-ES_tradnl"/>
        </w:rPr>
      </w:pPr>
      <w:r w:rsidRPr="000F37EA">
        <w:rPr>
          <w:rFonts w:ascii="Arial" w:hAnsi="Arial" w:cs="Arial"/>
          <w:sz w:val="18"/>
          <w:szCs w:val="18"/>
          <w:lang w:val="es-ES_tradnl"/>
        </w:rPr>
        <w:t>INSTRUCCIONES:</w:t>
      </w:r>
    </w:p>
    <w:p w14:paraId="31A8BA1A" w14:textId="2A5D6C5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Lee </w:t>
      </w:r>
      <w:r>
        <w:rPr>
          <w:rFonts w:ascii="Arial" w:hAnsi="Arial" w:cs="Arial"/>
          <w:sz w:val="18"/>
          <w:szCs w:val="18"/>
          <w:lang w:val="es-ES_tradnl"/>
        </w:rPr>
        <w:t xml:space="preserve">el discurso de Stalin con el cual responde a uno </w:t>
      </w:r>
      <w:r w:rsidRPr="000F37EA">
        <w:rPr>
          <w:rFonts w:ascii="Arial" w:hAnsi="Arial" w:cs="Arial"/>
          <w:sz w:val="18"/>
          <w:szCs w:val="18"/>
          <w:lang w:val="es-ES_tradnl"/>
        </w:rPr>
        <w:t>de Churchill.</w:t>
      </w:r>
    </w:p>
    <w:p w14:paraId="30F84200" w14:textId="7777777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Después subraya los nombres de personas y lugares que se citan en el discurso de Stalin.</w:t>
      </w:r>
    </w:p>
    <w:p w14:paraId="3F08C993" w14:textId="3D524462"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Reflexiona sobre las palabras subrayadas. Encontrarás que puedes agruparlas en dos categorías. Amigos de la </w:t>
      </w:r>
      <w:proofErr w:type="spellStart"/>
      <w:r w:rsidR="005D7D25" w:rsidRPr="005D7D25">
        <w:rPr>
          <w:rFonts w:ascii="Arial" w:hAnsi="Arial" w:cs="Arial"/>
          <w:smallCaps/>
          <w:sz w:val="18"/>
          <w:szCs w:val="18"/>
          <w:lang w:val="es-ES_tradnl"/>
        </w:rPr>
        <w:t>urss</w:t>
      </w:r>
      <w:proofErr w:type="spellEnd"/>
      <w:r w:rsidRPr="000F37EA">
        <w:rPr>
          <w:rFonts w:ascii="Arial" w:hAnsi="Arial" w:cs="Arial"/>
          <w:sz w:val="18"/>
          <w:szCs w:val="18"/>
          <w:lang w:val="es-ES_tradnl"/>
        </w:rPr>
        <w:t xml:space="preserve"> y enemigos de la </w:t>
      </w:r>
      <w:proofErr w:type="spellStart"/>
      <w:r w:rsidR="005D7D25" w:rsidRPr="005D7D25">
        <w:rPr>
          <w:rFonts w:ascii="Arial" w:hAnsi="Arial" w:cs="Arial"/>
          <w:smallCaps/>
          <w:sz w:val="18"/>
          <w:szCs w:val="18"/>
          <w:lang w:val="es-ES_tradnl"/>
        </w:rPr>
        <w:t>urss</w:t>
      </w:r>
      <w:proofErr w:type="spellEnd"/>
      <w:r w:rsidR="005D7D25" w:rsidRPr="005D7D25">
        <w:rPr>
          <w:rFonts w:ascii="Arial" w:hAnsi="Arial" w:cs="Arial"/>
          <w:smallCaps/>
          <w:sz w:val="18"/>
          <w:szCs w:val="18"/>
          <w:lang w:val="es-ES_tradnl"/>
        </w:rPr>
        <w:t>.</w:t>
      </w:r>
    </w:p>
    <w:p w14:paraId="72134288" w14:textId="77777777" w:rsidR="000719EE" w:rsidRPr="000719EE" w:rsidRDefault="000719EE"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8162D2F" w:rsidR="000719EE" w:rsidRDefault="005D7D25"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7B94A386" w:rsidR="000719EE" w:rsidRDefault="000F37EA" w:rsidP="00CB02D2">
      <w:pPr>
        <w:rPr>
          <w:rFonts w:ascii="Arial" w:hAnsi="Arial" w:cs="Arial"/>
          <w:sz w:val="18"/>
          <w:szCs w:val="18"/>
          <w:lang w:val="es-ES_tradnl"/>
        </w:rPr>
      </w:pPr>
      <w:r>
        <w:rPr>
          <w:rFonts w:ascii="Arial" w:hAnsi="Arial" w:cs="Arial"/>
          <w:sz w:val="18"/>
          <w:szCs w:val="18"/>
          <w:lang w:val="es-ES_tradnl"/>
        </w:rPr>
        <w:t>N</w:t>
      </w:r>
    </w:p>
    <w:p w14:paraId="48840643" w14:textId="77777777" w:rsidR="00D0518E" w:rsidRPr="00D0518E" w:rsidRDefault="00D0518E" w:rsidP="00742D83">
      <w:pPr>
        <w:rPr>
          <w:rFonts w:ascii="Arial" w:hAnsi="Arial" w:cs="Arial"/>
          <w:sz w:val="18"/>
          <w:szCs w:val="18"/>
          <w:lang w:val="es-ES_tradnl"/>
        </w:rPr>
      </w:pPr>
    </w:p>
    <w:p w14:paraId="3D74FDC8" w14:textId="74DD1329"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D0518E" w:rsidRPr="00D0518E">
        <w:rPr>
          <w:rFonts w:ascii="Arial" w:hAnsi="Arial"/>
          <w:sz w:val="18"/>
          <w:szCs w:val="18"/>
          <w:highlight w:val="green"/>
          <w:lang w:val="es-ES_tradnl"/>
        </w:rPr>
        <w:t>Texto a corregir por parte del alumno (</w:t>
      </w:r>
      <w:r w:rsidR="00D0518E" w:rsidRPr="00D0518E">
        <w:rPr>
          <w:rFonts w:ascii="Arial" w:hAnsi="Arial"/>
          <w:b/>
          <w:sz w:val="18"/>
          <w:szCs w:val="18"/>
          <w:highlight w:val="green"/>
          <w:lang w:val="es-ES_tradnl"/>
        </w:rPr>
        <w:t>745</w:t>
      </w:r>
      <w:r w:rsidR="00D0518E" w:rsidRPr="00D0518E">
        <w:rPr>
          <w:rFonts w:ascii="Arial" w:hAnsi="Arial"/>
          <w:sz w:val="18"/>
          <w:szCs w:val="18"/>
          <w:highlight w:val="green"/>
          <w:lang w:val="es-ES_tradnl"/>
        </w:rPr>
        <w:t xml:space="preserve"> caracteres máximo)</w:t>
      </w:r>
    </w:p>
    <w:p w14:paraId="41AAE576" w14:textId="77777777" w:rsidR="00FE1D51" w:rsidRDefault="00FE1D51" w:rsidP="006D02A8">
      <w:pPr>
        <w:rPr>
          <w:rFonts w:ascii="Arial" w:hAnsi="Arial" w:cs="Arial"/>
          <w:sz w:val="18"/>
          <w:szCs w:val="18"/>
          <w:lang w:val="es-ES_tradnl"/>
        </w:rPr>
      </w:pPr>
    </w:p>
    <w:p w14:paraId="25D025CA" w14:textId="530FBACE" w:rsidR="005D7D25" w:rsidRDefault="000F37EA" w:rsidP="000F37EA">
      <w:pPr>
        <w:rPr>
          <w:rFonts w:ascii="Arial" w:hAnsi="Arial" w:cs="Arial"/>
          <w:b/>
          <w:bCs/>
          <w:sz w:val="18"/>
          <w:szCs w:val="18"/>
          <w:lang w:val="es-ES_tradnl"/>
        </w:rPr>
      </w:pPr>
      <w:r w:rsidRPr="000F37EA">
        <w:rPr>
          <w:rFonts w:ascii="Arial" w:hAnsi="Arial" w:cs="Arial"/>
          <w:b/>
          <w:bCs/>
          <w:sz w:val="18"/>
          <w:szCs w:val="18"/>
          <w:lang w:val="es-ES_tradnl"/>
        </w:rPr>
        <w:t xml:space="preserve">Stalin responde al discurso de </w:t>
      </w:r>
      <w:proofErr w:type="spellStart"/>
      <w:r w:rsidRPr="000F37EA">
        <w:rPr>
          <w:rFonts w:ascii="Arial" w:hAnsi="Arial" w:cs="Arial"/>
          <w:b/>
          <w:bCs/>
          <w:sz w:val="18"/>
          <w:szCs w:val="18"/>
          <w:lang w:val="es-ES_tradnl"/>
        </w:rPr>
        <w:t>Fulton</w:t>
      </w:r>
      <w:proofErr w:type="spellEnd"/>
      <w:r w:rsidRPr="000F37EA">
        <w:rPr>
          <w:rFonts w:ascii="Arial" w:hAnsi="Arial" w:cs="Arial"/>
          <w:b/>
          <w:bCs/>
          <w:sz w:val="18"/>
          <w:szCs w:val="18"/>
          <w:lang w:val="es-ES_tradnl"/>
        </w:rPr>
        <w:t xml:space="preserve"> de Churchill</w:t>
      </w:r>
      <w:r w:rsidR="005D7D25">
        <w:rPr>
          <w:rFonts w:ascii="Arial" w:hAnsi="Arial" w:cs="Arial"/>
          <w:b/>
          <w:bCs/>
          <w:sz w:val="18"/>
          <w:szCs w:val="18"/>
          <w:lang w:val="es-ES_tradnl"/>
        </w:rPr>
        <w:t>,</w:t>
      </w:r>
      <w:r w:rsidRPr="000F37EA">
        <w:rPr>
          <w:rFonts w:ascii="Arial" w:hAnsi="Arial" w:cs="Arial"/>
          <w:b/>
          <w:bCs/>
          <w:sz w:val="18"/>
          <w:szCs w:val="18"/>
          <w:lang w:val="es-ES_tradnl"/>
        </w:rPr>
        <w:t xml:space="preserve"> 13 de marzo de 1946</w:t>
      </w:r>
      <w:r w:rsidRPr="000F37EA">
        <w:rPr>
          <w:rFonts w:ascii="Arial" w:hAnsi="Arial" w:cs="Arial"/>
          <w:b/>
          <w:bCs/>
          <w:sz w:val="18"/>
          <w:szCs w:val="18"/>
          <w:lang w:val="es-ES_tradnl"/>
        </w:rPr>
        <w:br/>
      </w:r>
    </w:p>
    <w:p w14:paraId="3C68F65D" w14:textId="4D41B080" w:rsidR="005D7D25" w:rsidRDefault="005D7D25" w:rsidP="000F37EA">
      <w:pPr>
        <w:rPr>
          <w:rFonts w:ascii="Arial" w:hAnsi="Arial" w:cs="Arial"/>
          <w:bCs/>
          <w:sz w:val="18"/>
          <w:szCs w:val="18"/>
          <w:lang w:val="es-ES_tradnl"/>
        </w:rPr>
      </w:pPr>
      <w:r>
        <w:rPr>
          <w:rFonts w:ascii="Arial" w:hAnsi="Arial" w:cs="Arial"/>
          <w:bCs/>
          <w:sz w:val="18"/>
          <w:szCs w:val="18"/>
          <w:lang w:val="es-ES_tradnl"/>
        </w:rPr>
        <w:lastRenderedPageBreak/>
        <w:t>“[</w:t>
      </w:r>
      <w:r w:rsidR="000F37EA" w:rsidRPr="005D7D25">
        <w:rPr>
          <w:rFonts w:ascii="Arial" w:hAnsi="Arial" w:cs="Arial"/>
          <w:bCs/>
          <w:sz w:val="18"/>
          <w:szCs w:val="18"/>
          <w:lang w:val="es-ES_tradnl"/>
        </w:rPr>
        <w:t>...</w:t>
      </w:r>
      <w:r>
        <w:rPr>
          <w:rFonts w:ascii="Arial" w:hAnsi="Arial" w:cs="Arial"/>
          <w:bCs/>
          <w:sz w:val="18"/>
          <w:szCs w:val="18"/>
          <w:lang w:val="es-ES_tradnl"/>
        </w:rPr>
        <w:t>]</w:t>
      </w:r>
      <w:r w:rsidR="000F37EA" w:rsidRPr="005D7D25">
        <w:rPr>
          <w:rFonts w:ascii="Arial" w:hAnsi="Arial" w:cs="Arial"/>
          <w:bCs/>
          <w:sz w:val="18"/>
          <w:szCs w:val="18"/>
          <w:lang w:val="es-ES_tradnl"/>
        </w:rPr>
        <w:t xml:space="preserve"> Churchill está tomando ahora el camino de los belicistas, y en este Churchill no está solo. Él tiene amigos no sólo en Gran Bretaña, sino también en Estados Unidos</w:t>
      </w:r>
      <w:r>
        <w:rPr>
          <w:rFonts w:ascii="Arial" w:hAnsi="Arial" w:cs="Arial"/>
          <w:bCs/>
          <w:sz w:val="18"/>
          <w:szCs w:val="18"/>
          <w:lang w:val="es-ES_tradnl"/>
        </w:rPr>
        <w:t>.</w:t>
      </w:r>
    </w:p>
    <w:p w14:paraId="05C1C053"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Una puntualización debe ser hecha con respecto a Churchill y sus amigos, pues tiene un impresionante parecido a Hitler y sus amigos </w:t>
      </w:r>
      <w:r w:rsidR="005D7D25">
        <w:rPr>
          <w:rFonts w:ascii="Arial" w:hAnsi="Arial" w:cs="Arial"/>
          <w:bCs/>
          <w:sz w:val="18"/>
          <w:szCs w:val="18"/>
          <w:lang w:val="es-ES_tradnl"/>
        </w:rPr>
        <w:t>[</w:t>
      </w:r>
      <w:r w:rsidRPr="005D7D25">
        <w:rPr>
          <w:rFonts w:ascii="Arial" w:hAnsi="Arial" w:cs="Arial"/>
          <w:bCs/>
          <w:sz w:val="18"/>
          <w:szCs w:val="18"/>
          <w:lang w:val="es-ES_tradnl"/>
        </w:rPr>
        <w:t>...</w:t>
      </w:r>
      <w:r w:rsidR="005D7D25">
        <w:rPr>
          <w:rFonts w:ascii="Arial" w:hAnsi="Arial" w:cs="Arial"/>
          <w:bCs/>
          <w:sz w:val="18"/>
          <w:szCs w:val="18"/>
          <w:lang w:val="es-ES_tradnl"/>
        </w:rPr>
        <w:t>]</w:t>
      </w:r>
      <w:r w:rsidRPr="005D7D25">
        <w:rPr>
          <w:rFonts w:ascii="Arial" w:hAnsi="Arial" w:cs="Arial"/>
          <w:bCs/>
          <w:sz w:val="18"/>
          <w:szCs w:val="18"/>
          <w:lang w:val="es-ES_tradnl"/>
        </w:rPr>
        <w:t xml:space="preserve"> Churchill </w:t>
      </w:r>
      <w:proofErr w:type="gramStart"/>
      <w:r w:rsidRPr="005D7D25">
        <w:rPr>
          <w:rFonts w:ascii="Arial" w:hAnsi="Arial" w:cs="Arial"/>
          <w:bCs/>
          <w:sz w:val="18"/>
          <w:szCs w:val="18"/>
          <w:lang w:val="es-ES_tradnl"/>
        </w:rPr>
        <w:t>parece</w:t>
      </w:r>
      <w:proofErr w:type="gramEnd"/>
      <w:r w:rsidRPr="005D7D25">
        <w:rPr>
          <w:rFonts w:ascii="Arial" w:hAnsi="Arial" w:cs="Arial"/>
          <w:bCs/>
          <w:sz w:val="18"/>
          <w:szCs w:val="18"/>
          <w:lang w:val="es-ES_tradnl"/>
        </w:rPr>
        <w:t xml:space="preserve"> haber desencadenado una guerra con su teoría sobre la raza, afirmando que sólo las naciones de habla inglesa son naciones superiores, y que ellas están llamadas a decidir los destinos del mundo entero </w:t>
      </w:r>
      <w:r w:rsidR="005D7D25">
        <w:rPr>
          <w:rFonts w:ascii="Arial" w:hAnsi="Arial" w:cs="Arial"/>
          <w:bCs/>
          <w:sz w:val="18"/>
          <w:szCs w:val="18"/>
          <w:lang w:val="es-ES_tradnl"/>
        </w:rPr>
        <w:t>[</w:t>
      </w:r>
      <w:r w:rsidR="005D7D25" w:rsidRPr="005D7D25">
        <w:rPr>
          <w:rFonts w:ascii="Arial" w:hAnsi="Arial" w:cs="Arial"/>
          <w:bCs/>
          <w:sz w:val="18"/>
          <w:szCs w:val="18"/>
          <w:lang w:val="es-ES_tradnl"/>
        </w:rPr>
        <w:t>...</w:t>
      </w:r>
      <w:r w:rsidR="005D7D25">
        <w:rPr>
          <w:rFonts w:ascii="Arial" w:hAnsi="Arial" w:cs="Arial"/>
          <w:bCs/>
          <w:sz w:val="18"/>
          <w:szCs w:val="18"/>
          <w:lang w:val="es-ES_tradnl"/>
        </w:rPr>
        <w:t>]</w:t>
      </w:r>
      <w:r w:rsidR="005D7D25">
        <w:rPr>
          <w:rFonts w:ascii="Arial" w:hAnsi="Arial" w:cs="Arial"/>
          <w:bCs/>
          <w:sz w:val="18"/>
          <w:szCs w:val="18"/>
          <w:lang w:val="es-ES_tradnl"/>
        </w:rPr>
        <w:t>.</w:t>
      </w:r>
    </w:p>
    <w:p w14:paraId="0C3695F7"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Las siguientes circunstancias no pueden ser olvidadas. Los alemanes hicieron la invasión de la </w:t>
      </w:r>
      <w:proofErr w:type="spellStart"/>
      <w:r w:rsidR="005D7D25" w:rsidRPr="005D7D25">
        <w:rPr>
          <w:rFonts w:ascii="Arial" w:hAnsi="Arial" w:cs="Arial"/>
          <w:bCs/>
          <w:smallCaps/>
          <w:sz w:val="18"/>
          <w:szCs w:val="18"/>
          <w:lang w:val="es-ES_tradnl"/>
        </w:rPr>
        <w:t>urss</w:t>
      </w:r>
      <w:proofErr w:type="spellEnd"/>
      <w:r w:rsidRPr="005D7D25">
        <w:rPr>
          <w:rFonts w:ascii="Arial" w:hAnsi="Arial" w:cs="Arial"/>
          <w:bCs/>
          <w:sz w:val="18"/>
          <w:szCs w:val="18"/>
          <w:lang w:val="es-ES_tradnl"/>
        </w:rPr>
        <w:t xml:space="preserve"> a través de Finlandia, Polonia, Rumania, Bulgaria y Hungría. Los alemanes pudieron hacer la invasión a través de estos países,</w:t>
      </w:r>
      <w:r w:rsidR="005D7D25">
        <w:rPr>
          <w:rFonts w:ascii="Arial" w:hAnsi="Arial" w:cs="Arial"/>
          <w:bCs/>
          <w:sz w:val="18"/>
          <w:szCs w:val="18"/>
          <w:lang w:val="es-ES_tradnl"/>
        </w:rPr>
        <w:t xml:space="preserve"> porque al mismo tiempo tenían G</w:t>
      </w:r>
      <w:r w:rsidRPr="005D7D25">
        <w:rPr>
          <w:rFonts w:ascii="Arial" w:hAnsi="Arial" w:cs="Arial"/>
          <w:bCs/>
          <w:sz w:val="18"/>
          <w:szCs w:val="18"/>
          <w:lang w:val="es-ES_tradnl"/>
        </w:rPr>
        <w:t>obiernos hostiles a la Unión Soviética. Como resultado de la invasión alemana, en la lucha y a través de la importación de ciudadanos soviéticos como servidumbre alemana, la Unión Soviética perdió un total de siete millones de personas.</w:t>
      </w:r>
    </w:p>
    <w:p w14:paraId="38312D3E"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En otras palabras, la Unión Soviética perdió vidas que juntas representan más que las de Gran Bretaña y Estados Unidos. Posiblemente en algunos lugares existe una inclinación en el sentido de olvidar estos colosales sacrificios del pueblo soviético, con el fin de asegurar la liberación de Europa del yugo hitleriano. Pero la Unión Soviética no puede olvidarlo. </w:t>
      </w:r>
    </w:p>
    <w:p w14:paraId="3C2AC0C2" w14:textId="77777777" w:rsidR="005D7D25" w:rsidRDefault="005D7D25" w:rsidP="000F37EA">
      <w:pPr>
        <w:rPr>
          <w:rFonts w:ascii="Arial" w:hAnsi="Arial" w:cs="Arial"/>
          <w:bCs/>
          <w:sz w:val="18"/>
          <w:szCs w:val="18"/>
          <w:lang w:val="es-ES_tradnl"/>
        </w:rPr>
      </w:pPr>
    </w:p>
    <w:p w14:paraId="4F31A9B1"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t>Y así es sorprendente que se critique el hecho de que la Unión Soviética, ansiosa por un futuro seguro, esté intentan</w:t>
      </w:r>
      <w:r w:rsidR="005D7D25">
        <w:rPr>
          <w:rFonts w:ascii="Arial" w:hAnsi="Arial" w:cs="Arial"/>
          <w:bCs/>
          <w:sz w:val="18"/>
          <w:szCs w:val="18"/>
          <w:lang w:val="es-ES_tradnl"/>
        </w:rPr>
        <w:t>do que existan en estos países G</w:t>
      </w:r>
      <w:r w:rsidRPr="005D7D25">
        <w:rPr>
          <w:rFonts w:ascii="Arial" w:hAnsi="Arial" w:cs="Arial"/>
          <w:bCs/>
          <w:sz w:val="18"/>
          <w:szCs w:val="18"/>
          <w:lang w:val="es-ES_tradnl"/>
        </w:rPr>
        <w:t>obiernos leales a las actitudes de la Unión Soviética. ¿Cómo puede cualquiera, que no ha tenido en cuenta estos sentimientos, describir estas aspiraciones pacíficas de la Unión Soviética como tendencias expansionistas en esta parte de nuestro Estado?</w:t>
      </w:r>
    </w:p>
    <w:p w14:paraId="63B16C90" w14:textId="11E1DDC8"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No sé de calumnia, descortesía y falta de tacto, si él y sus amigos van a lograr organizar una nueva campaña armada contra la Europa oriental tras la </w:t>
      </w:r>
      <w:r w:rsidR="005D7D25">
        <w:rPr>
          <w:rFonts w:ascii="Arial" w:hAnsi="Arial" w:cs="Arial"/>
          <w:bCs/>
          <w:sz w:val="18"/>
          <w:szCs w:val="18"/>
          <w:lang w:val="es-ES_tradnl"/>
        </w:rPr>
        <w:t>segunda guerra m</w:t>
      </w:r>
      <w:r w:rsidRPr="005D7D25">
        <w:rPr>
          <w:rFonts w:ascii="Arial" w:hAnsi="Arial" w:cs="Arial"/>
          <w:bCs/>
          <w:sz w:val="18"/>
          <w:szCs w:val="18"/>
          <w:lang w:val="es-ES_tradnl"/>
        </w:rPr>
        <w:t>undial; pero si</w:t>
      </w:r>
      <w:r w:rsidR="005D7D25">
        <w:rPr>
          <w:rFonts w:ascii="Arial" w:hAnsi="Arial" w:cs="Arial"/>
          <w:bCs/>
          <w:sz w:val="18"/>
          <w:szCs w:val="18"/>
          <w:lang w:val="es-ES_tradnl"/>
        </w:rPr>
        <w:t xml:space="preserve"> </w:t>
      </w:r>
      <w:r w:rsidRPr="005D7D25">
        <w:rPr>
          <w:rFonts w:ascii="Arial" w:hAnsi="Arial" w:cs="Arial"/>
          <w:bCs/>
          <w:sz w:val="18"/>
          <w:szCs w:val="18"/>
          <w:lang w:val="es-ES_tradnl"/>
        </w:rPr>
        <w:t>lo logran —cosa poco agradable, porque millones de personas velan por la paz— podemos afirmar con entera confianza que serán aplastados como lo fueron hace veintisiete años</w:t>
      </w:r>
      <w:r w:rsidR="005D7D25">
        <w:rPr>
          <w:rFonts w:ascii="Arial" w:hAnsi="Arial" w:cs="Arial"/>
          <w:bCs/>
          <w:sz w:val="18"/>
          <w:szCs w:val="18"/>
          <w:lang w:val="es-ES_tradnl"/>
        </w:rPr>
        <w:t>”</w:t>
      </w:r>
      <w:r w:rsidRPr="005D7D25">
        <w:rPr>
          <w:rFonts w:ascii="Arial" w:hAnsi="Arial" w:cs="Arial"/>
          <w:bCs/>
          <w:sz w:val="18"/>
          <w:szCs w:val="18"/>
          <w:lang w:val="es-ES_tradnl"/>
        </w:rPr>
        <w:t>.</w:t>
      </w:r>
    </w:p>
    <w:p w14:paraId="072B9E5B" w14:textId="31697C24" w:rsidR="000F37EA" w:rsidRP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Discurso de Stalin</w:t>
      </w:r>
      <w:r w:rsidR="005D7D25">
        <w:rPr>
          <w:rFonts w:ascii="Arial" w:hAnsi="Arial" w:cs="Arial"/>
          <w:bCs/>
          <w:sz w:val="18"/>
          <w:szCs w:val="18"/>
          <w:lang w:val="es-ES_tradnl"/>
        </w:rPr>
        <w:t>, 13 de m</w:t>
      </w:r>
      <w:r w:rsidRPr="005D7D25">
        <w:rPr>
          <w:rFonts w:ascii="Arial" w:hAnsi="Arial" w:cs="Arial"/>
          <w:bCs/>
          <w:sz w:val="18"/>
          <w:szCs w:val="18"/>
          <w:lang w:val="es-ES_tradnl"/>
        </w:rPr>
        <w:t>arzo de 1946</w:t>
      </w:r>
      <w:r w:rsidR="005D7D25">
        <w:rPr>
          <w:rFonts w:ascii="Arial" w:hAnsi="Arial" w:cs="Arial"/>
          <w:bCs/>
          <w:sz w:val="18"/>
          <w:szCs w:val="18"/>
          <w:lang w:val="es-ES_tradnl"/>
        </w:rPr>
        <w:t>.</w:t>
      </w:r>
      <w:bookmarkStart w:id="0" w:name="_GoBack"/>
      <w:bookmarkEnd w:id="0"/>
    </w:p>
    <w:p w14:paraId="353D9FE0" w14:textId="77777777" w:rsidR="000F37EA" w:rsidRPr="005D7D25" w:rsidRDefault="000F37EA" w:rsidP="000F37EA">
      <w:pPr>
        <w:rPr>
          <w:rFonts w:ascii="Arial" w:hAnsi="Arial" w:cs="Arial"/>
          <w:sz w:val="18"/>
          <w:szCs w:val="18"/>
          <w:lang w:val="es-ES_tradnl"/>
        </w:rPr>
      </w:pPr>
    </w:p>
    <w:p w14:paraId="6C91580D" w14:textId="65FBAA4E" w:rsidR="0028518B" w:rsidRPr="005D7D25" w:rsidRDefault="0028518B" w:rsidP="00DE2253">
      <w:pPr>
        <w:rPr>
          <w:rFonts w:ascii="Arial" w:hAnsi="Arial" w:cs="Arial"/>
          <w:sz w:val="18"/>
          <w:szCs w:val="18"/>
          <w:lang w:val="es-ES_tradnl"/>
        </w:rPr>
      </w:pPr>
    </w:p>
    <w:sectPr w:rsidR="0028518B" w:rsidRPr="005D7D25"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E00002FF" w:usb1="400004FF" w:usb2="00000000" w:usb3="00000000" w:csb0="000001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9F0"/>
    <w:multiLevelType w:val="multilevel"/>
    <w:tmpl w:val="CB0C2914"/>
    <w:lvl w:ilvl="0">
      <w:numFmt w:val="bullet"/>
      <w:lvlText w:val="-"/>
      <w:lvlJc w:val="left"/>
      <w:pPr>
        <w:ind w:left="1080" w:hanging="72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667125F"/>
    <w:multiLevelType w:val="hybridMultilevel"/>
    <w:tmpl w:val="F4561BE8"/>
    <w:lvl w:ilvl="0" w:tplc="E8383FE6">
      <w:numFmt w:val="bullet"/>
      <w:lvlText w:val="-"/>
      <w:lvlJc w:val="left"/>
      <w:pPr>
        <w:ind w:left="1080" w:hanging="72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55734"/>
    <w:multiLevelType w:val="hybridMultilevel"/>
    <w:tmpl w:val="C23858E4"/>
    <w:lvl w:ilvl="0" w:tplc="E8383FE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40918"/>
    <w:multiLevelType w:val="hybridMultilevel"/>
    <w:tmpl w:val="10F2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D1"/>
    <w:multiLevelType w:val="hybridMultilevel"/>
    <w:tmpl w:val="CB0C2914"/>
    <w:lvl w:ilvl="0" w:tplc="E8383FE6">
      <w:numFmt w:val="bullet"/>
      <w:lvlText w:val="-"/>
      <w:lvlJc w:val="left"/>
      <w:pPr>
        <w:ind w:left="1080" w:hanging="72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0F37EA"/>
    <w:rsid w:val="00104E5C"/>
    <w:rsid w:val="00125D25"/>
    <w:rsid w:val="00133B9B"/>
    <w:rsid w:val="001B092E"/>
    <w:rsid w:val="001B3983"/>
    <w:rsid w:val="001B6B43"/>
    <w:rsid w:val="001D2148"/>
    <w:rsid w:val="001E2043"/>
    <w:rsid w:val="001F52D4"/>
    <w:rsid w:val="002233BF"/>
    <w:rsid w:val="00227850"/>
    <w:rsid w:val="00230D9D"/>
    <w:rsid w:val="00254FDB"/>
    <w:rsid w:val="0025789D"/>
    <w:rsid w:val="0028518B"/>
    <w:rsid w:val="002B2F09"/>
    <w:rsid w:val="002B7E96"/>
    <w:rsid w:val="002E30A7"/>
    <w:rsid w:val="002E4EE6"/>
    <w:rsid w:val="002F3F12"/>
    <w:rsid w:val="00313A08"/>
    <w:rsid w:val="00317F44"/>
    <w:rsid w:val="00326C60"/>
    <w:rsid w:val="00334EA6"/>
    <w:rsid w:val="00340C3A"/>
    <w:rsid w:val="00342E6F"/>
    <w:rsid w:val="00345260"/>
    <w:rsid w:val="0034775D"/>
    <w:rsid w:val="00353644"/>
    <w:rsid w:val="0036258A"/>
    <w:rsid w:val="003A458C"/>
    <w:rsid w:val="003B49B4"/>
    <w:rsid w:val="003D72B3"/>
    <w:rsid w:val="004024BA"/>
    <w:rsid w:val="00411F22"/>
    <w:rsid w:val="00417B06"/>
    <w:rsid w:val="00433FEF"/>
    <w:rsid w:val="004375B6"/>
    <w:rsid w:val="0045712C"/>
    <w:rsid w:val="00485C72"/>
    <w:rsid w:val="00495119"/>
    <w:rsid w:val="004A4A9C"/>
    <w:rsid w:val="004C706A"/>
    <w:rsid w:val="004D3E90"/>
    <w:rsid w:val="00510FE7"/>
    <w:rsid w:val="0052013C"/>
    <w:rsid w:val="00525102"/>
    <w:rsid w:val="005513FA"/>
    <w:rsid w:val="00551D6E"/>
    <w:rsid w:val="00552D7C"/>
    <w:rsid w:val="0057625D"/>
    <w:rsid w:val="00584F8B"/>
    <w:rsid w:val="005B210B"/>
    <w:rsid w:val="005C209B"/>
    <w:rsid w:val="005D3CC8"/>
    <w:rsid w:val="005D7D25"/>
    <w:rsid w:val="005F4C68"/>
    <w:rsid w:val="005F77C4"/>
    <w:rsid w:val="00611072"/>
    <w:rsid w:val="00616529"/>
    <w:rsid w:val="00630169"/>
    <w:rsid w:val="0063490D"/>
    <w:rsid w:val="00647430"/>
    <w:rsid w:val="006907A4"/>
    <w:rsid w:val="0069150C"/>
    <w:rsid w:val="006A32CE"/>
    <w:rsid w:val="006A3851"/>
    <w:rsid w:val="006B1C75"/>
    <w:rsid w:val="006C5EF2"/>
    <w:rsid w:val="006D02A8"/>
    <w:rsid w:val="006E0A77"/>
    <w:rsid w:val="006E1C59"/>
    <w:rsid w:val="006E32EF"/>
    <w:rsid w:val="00713B23"/>
    <w:rsid w:val="0072270A"/>
    <w:rsid w:val="00742D83"/>
    <w:rsid w:val="00742E65"/>
    <w:rsid w:val="0074775C"/>
    <w:rsid w:val="00771D52"/>
    <w:rsid w:val="00792588"/>
    <w:rsid w:val="007A2B2C"/>
    <w:rsid w:val="007B25C8"/>
    <w:rsid w:val="007B4C0F"/>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4689"/>
    <w:rsid w:val="009E7DAC"/>
    <w:rsid w:val="009F074B"/>
    <w:rsid w:val="00A22796"/>
    <w:rsid w:val="00A35F29"/>
    <w:rsid w:val="00A61B6D"/>
    <w:rsid w:val="00A714C4"/>
    <w:rsid w:val="00A74CE5"/>
    <w:rsid w:val="00A925B6"/>
    <w:rsid w:val="00A96ADF"/>
    <w:rsid w:val="00A974E1"/>
    <w:rsid w:val="00AA040D"/>
    <w:rsid w:val="00AA0FF1"/>
    <w:rsid w:val="00AC165F"/>
    <w:rsid w:val="00AC45C1"/>
    <w:rsid w:val="00AC7496"/>
    <w:rsid w:val="00AC7FAC"/>
    <w:rsid w:val="00AE458C"/>
    <w:rsid w:val="00AF23DF"/>
    <w:rsid w:val="00B0282E"/>
    <w:rsid w:val="00B1406B"/>
    <w:rsid w:val="00B42DB7"/>
    <w:rsid w:val="00B45ECD"/>
    <w:rsid w:val="00B51D60"/>
    <w:rsid w:val="00B5250C"/>
    <w:rsid w:val="00B55138"/>
    <w:rsid w:val="00B860F0"/>
    <w:rsid w:val="00B92165"/>
    <w:rsid w:val="00BC129D"/>
    <w:rsid w:val="00BC2254"/>
    <w:rsid w:val="00BD1FFA"/>
    <w:rsid w:val="00BD770C"/>
    <w:rsid w:val="00C0683E"/>
    <w:rsid w:val="00C209AE"/>
    <w:rsid w:val="00C219A9"/>
    <w:rsid w:val="00C34A1F"/>
    <w:rsid w:val="00C35567"/>
    <w:rsid w:val="00C43F55"/>
    <w:rsid w:val="00C52079"/>
    <w:rsid w:val="00C5701A"/>
    <w:rsid w:val="00C7411E"/>
    <w:rsid w:val="00C801EC"/>
    <w:rsid w:val="00C82D30"/>
    <w:rsid w:val="00C84826"/>
    <w:rsid w:val="00C92E0A"/>
    <w:rsid w:val="00CA5658"/>
    <w:rsid w:val="00CB02D2"/>
    <w:rsid w:val="00CD0B3B"/>
    <w:rsid w:val="00CD2245"/>
    <w:rsid w:val="00CE7115"/>
    <w:rsid w:val="00D0518E"/>
    <w:rsid w:val="00D15A42"/>
    <w:rsid w:val="00D3600C"/>
    <w:rsid w:val="00D60782"/>
    <w:rsid w:val="00D660AD"/>
    <w:rsid w:val="00DE1289"/>
    <w:rsid w:val="00DE1C4F"/>
    <w:rsid w:val="00DE2253"/>
    <w:rsid w:val="00DE69EE"/>
    <w:rsid w:val="00DF5702"/>
    <w:rsid w:val="00E057E6"/>
    <w:rsid w:val="00E14BD5"/>
    <w:rsid w:val="00E32F4B"/>
    <w:rsid w:val="00E516E2"/>
    <w:rsid w:val="00E54DA3"/>
    <w:rsid w:val="00E61A4B"/>
    <w:rsid w:val="00E62858"/>
    <w:rsid w:val="00E7707B"/>
    <w:rsid w:val="00E814BE"/>
    <w:rsid w:val="00E84C33"/>
    <w:rsid w:val="00EA22E1"/>
    <w:rsid w:val="00EA3E65"/>
    <w:rsid w:val="00EB0CCB"/>
    <w:rsid w:val="00EC398E"/>
    <w:rsid w:val="00EC3FD8"/>
    <w:rsid w:val="00EF7BBC"/>
    <w:rsid w:val="00F157B9"/>
    <w:rsid w:val="00F372A0"/>
    <w:rsid w:val="00F44F99"/>
    <w:rsid w:val="00F57E22"/>
    <w:rsid w:val="00F66FC5"/>
    <w:rsid w:val="00F73B99"/>
    <w:rsid w:val="00F80068"/>
    <w:rsid w:val="00F819D0"/>
    <w:rsid w:val="00F93E33"/>
    <w:rsid w:val="00FA04FB"/>
    <w:rsid w:val="00FA6DF9"/>
    <w:rsid w:val="00FD4E51"/>
    <w:rsid w:val="00FE1D51"/>
    <w:rsid w:val="00FF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0AE722A-41BC-43AF-8179-D0DA6A4E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1465">
      <w:bodyDiv w:val="1"/>
      <w:marLeft w:val="0"/>
      <w:marRight w:val="0"/>
      <w:marTop w:val="0"/>
      <w:marBottom w:val="0"/>
      <w:divBdr>
        <w:top w:val="none" w:sz="0" w:space="0" w:color="auto"/>
        <w:left w:val="none" w:sz="0" w:space="0" w:color="auto"/>
        <w:bottom w:val="none" w:sz="0" w:space="0" w:color="auto"/>
        <w:right w:val="none" w:sz="0" w:space="0" w:color="auto"/>
      </w:divBdr>
    </w:div>
    <w:div w:id="732393781">
      <w:bodyDiv w:val="1"/>
      <w:marLeft w:val="0"/>
      <w:marRight w:val="0"/>
      <w:marTop w:val="0"/>
      <w:marBottom w:val="0"/>
      <w:divBdr>
        <w:top w:val="none" w:sz="0" w:space="0" w:color="auto"/>
        <w:left w:val="none" w:sz="0" w:space="0" w:color="auto"/>
        <w:bottom w:val="none" w:sz="0" w:space="0" w:color="auto"/>
        <w:right w:val="none" w:sz="0" w:space="0" w:color="auto"/>
      </w:divBdr>
    </w:div>
    <w:div w:id="1120495419">
      <w:bodyDiv w:val="1"/>
      <w:marLeft w:val="0"/>
      <w:marRight w:val="0"/>
      <w:marTop w:val="0"/>
      <w:marBottom w:val="0"/>
      <w:divBdr>
        <w:top w:val="none" w:sz="0" w:space="0" w:color="auto"/>
        <w:left w:val="none" w:sz="0" w:space="0" w:color="auto"/>
        <w:bottom w:val="none" w:sz="0" w:space="0" w:color="auto"/>
        <w:right w:val="none" w:sz="0" w:space="0" w:color="auto"/>
      </w:divBdr>
    </w:div>
    <w:div w:id="112704164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20931106">
      <w:bodyDiv w:val="1"/>
      <w:marLeft w:val="0"/>
      <w:marRight w:val="0"/>
      <w:marTop w:val="0"/>
      <w:marBottom w:val="0"/>
      <w:divBdr>
        <w:top w:val="none" w:sz="0" w:space="0" w:color="auto"/>
        <w:left w:val="none" w:sz="0" w:space="0" w:color="auto"/>
        <w:bottom w:val="none" w:sz="0" w:space="0" w:color="auto"/>
        <w:right w:val="none" w:sz="0" w:space="0" w:color="auto"/>
      </w:divBdr>
    </w:div>
    <w:div w:id="1817140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668</Words>
  <Characters>3680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3</cp:revision>
  <dcterms:created xsi:type="dcterms:W3CDTF">2015-02-22T23:10:00Z</dcterms:created>
  <dcterms:modified xsi:type="dcterms:W3CDTF">2015-03-02T00:58:00Z</dcterms:modified>
</cp:coreProperties>
</file>