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2B7DA5" w:rsidP="0011163F">
            <w:r w:rsidRPr="00CD6E02">
              <w:rPr>
                <w:i/>
                <w:color w:val="FF0000"/>
              </w:rPr>
              <w:t>LE</w:t>
            </w:r>
            <w:r w:rsidRPr="00CD6E02">
              <w:rPr>
                <w:i/>
              </w:rPr>
              <w:t>_</w:t>
            </w:r>
            <w:r w:rsidR="008B63FE">
              <w:rPr>
                <w:i/>
                <w:color w:val="FF0000"/>
              </w:rPr>
              <w:t>06</w:t>
            </w:r>
            <w:r w:rsidRPr="00CD6E02">
              <w:rPr>
                <w:i/>
              </w:rPr>
              <w:t>_</w:t>
            </w:r>
            <w:r w:rsidR="006C350E">
              <w:rPr>
                <w:i/>
                <w:color w:val="FF0000"/>
              </w:rPr>
              <w:t>02</w:t>
            </w:r>
            <w:r w:rsidRPr="00CD6E02">
              <w:rPr>
                <w:i/>
              </w:rPr>
              <w:t>_REC</w:t>
            </w:r>
            <w:r w:rsidR="00D514F8">
              <w:rPr>
                <w:i/>
                <w:color w:val="FF0000"/>
              </w:rPr>
              <w:t>36</w:t>
            </w:r>
            <w:r w:rsidR="00D43358">
              <w:rPr>
                <w:i/>
                <w:color w:val="FF0000"/>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D43358" w:rsidP="0011163F">
            <w:pPr>
              <w:rPr>
                <w:lang w:val="es-ES_tradnl"/>
              </w:rPr>
            </w:pPr>
            <w:r>
              <w:rPr>
                <w:lang w:val="es-ES_tradnl"/>
              </w:rPr>
              <w:t>La lectura de poemas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D514F8" w:rsidP="0011163F">
            <w:r>
              <w:rPr>
                <w:color w:val="FF0000"/>
              </w:rPr>
              <w:t>M3B</w:t>
            </w:r>
          </w:p>
        </w:tc>
      </w:tr>
    </w:tbl>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8B63FE" w:rsidP="00697D30">
            <w:pPr>
              <w:rPr>
                <w:lang w:val="es-ES"/>
              </w:rPr>
            </w:pPr>
            <w:r w:rsidRPr="00CD6E02">
              <w:rPr>
                <w:i/>
                <w:color w:val="FF0000"/>
              </w:rPr>
              <w:t>LE</w:t>
            </w:r>
            <w:r w:rsidRPr="00CD6E02">
              <w:rPr>
                <w:i/>
              </w:rPr>
              <w:t>_</w:t>
            </w:r>
            <w:r>
              <w:rPr>
                <w:i/>
                <w:color w:val="FF0000"/>
              </w:rPr>
              <w:t>06</w:t>
            </w:r>
            <w:r w:rsidRPr="00CD6E02">
              <w:rPr>
                <w:i/>
              </w:rPr>
              <w:t>_</w:t>
            </w:r>
            <w:r w:rsidR="006C350E">
              <w:rPr>
                <w:i/>
                <w:color w:val="FF0000"/>
              </w:rPr>
              <w:t>02</w:t>
            </w:r>
            <w:r w:rsidRPr="00CD6E02">
              <w:rPr>
                <w:i/>
              </w:rPr>
              <w:t>_REC</w:t>
            </w:r>
            <w:r w:rsidR="00E81E76">
              <w:rPr>
                <w:i/>
                <w:color w:val="FF0000"/>
              </w:rPr>
              <w:t>36</w:t>
            </w:r>
            <w:r w:rsidR="00D43358">
              <w:rPr>
                <w:i/>
                <w:color w:val="FF0000"/>
              </w:rPr>
              <w:t>0</w:t>
            </w:r>
            <w:r w:rsidR="002B7DA5" w:rsidRPr="00CD6E02">
              <w:rPr>
                <w:i/>
              </w:rPr>
              <w:t>_SND</w:t>
            </w:r>
            <w:r>
              <w:rPr>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E81E76" w:rsidP="00751B75">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r>
              <w:rPr>
                <w:i/>
                <w:color w:val="A6A6A6" w:themeColor="background1" w:themeShade="A6"/>
              </w:rPr>
              <w:t xml:space="preserve"> o masculina</w:t>
            </w:r>
            <w:r w:rsidRPr="005A5A44">
              <w:rPr>
                <w:i/>
                <w:color w:val="A6A6A6" w:themeColor="background1" w:themeShade="A6"/>
              </w:rPr>
              <w:t>)</w:t>
            </w:r>
          </w:p>
        </w:tc>
      </w:tr>
      <w:tr w:rsidR="003F6618" w:rsidTr="005456C7">
        <w:tc>
          <w:tcPr>
            <w:tcW w:w="8828" w:type="dxa"/>
            <w:gridSpan w:val="2"/>
          </w:tcPr>
          <w:p w:rsidR="00074782" w:rsidRPr="00074782" w:rsidRDefault="00074782" w:rsidP="00074782">
            <w:pPr>
              <w:rPr>
                <w:rFonts w:ascii="Arial" w:hAnsi="Arial" w:cs="Arial"/>
                <w:b/>
                <w:sz w:val="18"/>
                <w:szCs w:val="18"/>
              </w:rPr>
            </w:pPr>
            <w:r w:rsidRPr="00074782">
              <w:rPr>
                <w:rFonts w:ascii="Arial" w:hAnsi="Arial" w:cs="Arial"/>
                <w:b/>
                <w:sz w:val="18"/>
                <w:szCs w:val="18"/>
              </w:rPr>
              <w:t>Tus ojos</w:t>
            </w:r>
          </w:p>
          <w:p w:rsidR="0056468B" w:rsidRDefault="0056468B" w:rsidP="00074782">
            <w:pPr>
              <w:rPr>
                <w:rFonts w:ascii="Arial" w:hAnsi="Arial" w:cs="Arial"/>
                <w:sz w:val="18"/>
                <w:szCs w:val="18"/>
              </w:rPr>
            </w:pPr>
            <w:r>
              <w:rPr>
                <w:rFonts w:ascii="Arial" w:hAnsi="Arial" w:cs="Arial"/>
                <w:sz w:val="18"/>
                <w:szCs w:val="18"/>
              </w:rPr>
              <w:t>(Fragmento)</w:t>
            </w:r>
          </w:p>
          <w:p w:rsidR="00074782" w:rsidRDefault="0056468B" w:rsidP="00074782">
            <w:pPr>
              <w:rPr>
                <w:rFonts w:ascii="Arial" w:hAnsi="Arial" w:cs="Arial"/>
                <w:sz w:val="18"/>
                <w:szCs w:val="18"/>
              </w:rPr>
            </w:pPr>
            <w:r>
              <w:rPr>
                <w:rFonts w:ascii="Arial" w:hAnsi="Arial" w:cs="Arial"/>
                <w:sz w:val="18"/>
                <w:szCs w:val="18"/>
              </w:rPr>
              <w:t xml:space="preserve"> </w:t>
            </w:r>
          </w:p>
          <w:p w:rsidR="00074782" w:rsidRPr="00DB48D4" w:rsidRDefault="00074782" w:rsidP="00074782">
            <w:pPr>
              <w:rPr>
                <w:rFonts w:ascii="Arial" w:hAnsi="Arial" w:cs="Arial"/>
                <w:sz w:val="18"/>
                <w:szCs w:val="18"/>
              </w:rPr>
            </w:pPr>
            <w:r w:rsidRPr="00DB48D4">
              <w:rPr>
                <w:rFonts w:ascii="Arial" w:hAnsi="Arial" w:cs="Arial"/>
                <w:sz w:val="18"/>
                <w:szCs w:val="18"/>
              </w:rPr>
              <w:t>Ojos indefinibles, ojos grandes,</w:t>
            </w:r>
          </w:p>
          <w:p w:rsidR="00074782" w:rsidRPr="00DB48D4" w:rsidRDefault="00074782" w:rsidP="00074782">
            <w:pPr>
              <w:rPr>
                <w:rFonts w:ascii="Arial" w:hAnsi="Arial" w:cs="Arial"/>
                <w:sz w:val="18"/>
                <w:szCs w:val="18"/>
              </w:rPr>
            </w:pPr>
            <w:r w:rsidRPr="00DB48D4">
              <w:rPr>
                <w:rFonts w:ascii="Arial" w:hAnsi="Arial" w:cs="Arial"/>
                <w:sz w:val="18"/>
                <w:szCs w:val="18"/>
              </w:rPr>
              <w:t>como el cielo y el mar hondos y puros,</w:t>
            </w:r>
          </w:p>
          <w:p w:rsidR="00074782" w:rsidRPr="00DB48D4" w:rsidRDefault="00074782" w:rsidP="00074782">
            <w:pPr>
              <w:rPr>
                <w:rFonts w:ascii="Arial" w:hAnsi="Arial" w:cs="Arial"/>
                <w:sz w:val="18"/>
                <w:szCs w:val="18"/>
              </w:rPr>
            </w:pPr>
            <w:r w:rsidRPr="00DB48D4">
              <w:rPr>
                <w:rFonts w:ascii="Arial" w:hAnsi="Arial" w:cs="Arial"/>
                <w:sz w:val="18"/>
                <w:szCs w:val="18"/>
              </w:rPr>
              <w:t>ojos como las selvas de los Andes:</w:t>
            </w:r>
          </w:p>
          <w:p w:rsidR="00B76DBC" w:rsidRDefault="00074782" w:rsidP="00D43358">
            <w:pPr>
              <w:rPr>
                <w:rFonts w:ascii="Arial" w:hAnsi="Arial" w:cs="Arial"/>
                <w:sz w:val="18"/>
                <w:szCs w:val="18"/>
              </w:rPr>
            </w:pPr>
            <w:proofErr w:type="gramStart"/>
            <w:r w:rsidRPr="00DB48D4">
              <w:rPr>
                <w:rFonts w:ascii="Arial" w:hAnsi="Arial" w:cs="Arial"/>
                <w:sz w:val="18"/>
                <w:szCs w:val="18"/>
              </w:rPr>
              <w:t>misteriosos</w:t>
            </w:r>
            <w:proofErr w:type="gramEnd"/>
            <w:r w:rsidRPr="00DB48D4">
              <w:rPr>
                <w:rFonts w:ascii="Arial" w:hAnsi="Arial" w:cs="Arial"/>
                <w:sz w:val="18"/>
                <w:szCs w:val="18"/>
              </w:rPr>
              <w:t>, fantásticos y oscuros.</w:t>
            </w:r>
          </w:p>
          <w:p w:rsidR="00074782" w:rsidRDefault="00074782" w:rsidP="00D43358">
            <w:pPr>
              <w:rPr>
                <w:rFonts w:ascii="Arial" w:hAnsi="Arial" w:cs="Arial"/>
                <w:sz w:val="18"/>
                <w:szCs w:val="18"/>
              </w:rPr>
            </w:pPr>
          </w:p>
          <w:p w:rsidR="00074782" w:rsidRPr="00074782" w:rsidRDefault="00074782" w:rsidP="00D43358">
            <w:pPr>
              <w:rPr>
                <w:rFonts w:ascii="Arial" w:hAnsi="Arial" w:cs="Arial"/>
                <w:sz w:val="18"/>
                <w:szCs w:val="18"/>
              </w:rPr>
            </w:pPr>
            <w:r>
              <w:rPr>
                <w:rFonts w:ascii="Arial" w:hAnsi="Arial" w:cs="Arial"/>
                <w:sz w:val="18"/>
                <w:szCs w:val="18"/>
              </w:rPr>
              <w:t>Julio Flórez</w:t>
            </w: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D43358" w:rsidP="00074782">
            <w:pPr>
              <w:rPr>
                <w:lang w:val="es-ES"/>
              </w:rPr>
            </w:pPr>
            <w:r>
              <w:rPr>
                <w:lang w:val="es-ES"/>
              </w:rPr>
              <w:t>Declamar de manera pausa</w:t>
            </w:r>
            <w:r w:rsidR="002506E6">
              <w:rPr>
                <w:lang w:val="es-ES"/>
              </w:rPr>
              <w:t>da</w:t>
            </w:r>
            <w:r>
              <w:rPr>
                <w:lang w:val="es-ES"/>
              </w:rPr>
              <w:t xml:space="preserve"> y con mucho sentimiento</w:t>
            </w:r>
            <w:r w:rsidR="002506E6">
              <w:rPr>
                <w:lang w:val="es-ES"/>
              </w:rPr>
              <w:t xml:space="preserve">. </w:t>
            </w:r>
          </w:p>
        </w:tc>
      </w:tr>
    </w:tbl>
    <w:p w:rsidR="008B63FE" w:rsidRDefault="008B63FE" w:rsidP="006C350E">
      <w:pPr>
        <w:rPr>
          <w:lang w:val="es-ES"/>
        </w:rPr>
      </w:pPr>
    </w:p>
    <w:tbl>
      <w:tblPr>
        <w:tblStyle w:val="Tablaconcuadrcula"/>
        <w:tblW w:w="0" w:type="auto"/>
        <w:tblLook w:val="04A0" w:firstRow="1" w:lastRow="0" w:firstColumn="1" w:lastColumn="0" w:noHBand="0" w:noVBand="1"/>
      </w:tblPr>
      <w:tblGrid>
        <w:gridCol w:w="2122"/>
        <w:gridCol w:w="6706"/>
      </w:tblGrid>
      <w:tr w:rsidR="0082657D" w:rsidTr="00B96762">
        <w:tc>
          <w:tcPr>
            <w:tcW w:w="2122" w:type="dxa"/>
          </w:tcPr>
          <w:p w:rsidR="0082657D" w:rsidRPr="00CD6E02" w:rsidRDefault="0082657D" w:rsidP="00B96762">
            <w:pPr>
              <w:rPr>
                <w:lang w:val="es-ES"/>
              </w:rPr>
            </w:pPr>
            <w:r w:rsidRPr="00CD6E02">
              <w:rPr>
                <w:b/>
              </w:rPr>
              <w:t>CÓDIGO DEL AUDIO</w:t>
            </w:r>
          </w:p>
        </w:tc>
        <w:tc>
          <w:tcPr>
            <w:tcW w:w="6706" w:type="dxa"/>
          </w:tcPr>
          <w:p w:rsidR="0082657D" w:rsidRPr="00CD6E02" w:rsidRDefault="0082657D" w:rsidP="00B96762">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sidR="00E81E76">
              <w:rPr>
                <w:i/>
                <w:color w:val="FF0000"/>
              </w:rPr>
              <w:t>36</w:t>
            </w:r>
            <w:r w:rsidR="00A672E6">
              <w:rPr>
                <w:i/>
                <w:color w:val="FF0000"/>
              </w:rPr>
              <w:t>0</w:t>
            </w:r>
            <w:r w:rsidRPr="00CD6E02">
              <w:rPr>
                <w:i/>
              </w:rPr>
              <w:t>_SND</w:t>
            </w:r>
            <w:r>
              <w:rPr>
                <w:i/>
              </w:rPr>
              <w:t>02</w:t>
            </w:r>
          </w:p>
        </w:tc>
      </w:tr>
      <w:tr w:rsidR="0082657D" w:rsidTr="00B96762">
        <w:tc>
          <w:tcPr>
            <w:tcW w:w="2122" w:type="dxa"/>
          </w:tcPr>
          <w:p w:rsidR="0082657D" w:rsidRDefault="0082657D" w:rsidP="00B96762">
            <w:pPr>
              <w:rPr>
                <w:lang w:val="es-ES"/>
              </w:rPr>
            </w:pPr>
            <w:r>
              <w:rPr>
                <w:b/>
              </w:rPr>
              <w:t>VOZ</w:t>
            </w:r>
          </w:p>
        </w:tc>
        <w:tc>
          <w:tcPr>
            <w:tcW w:w="6706" w:type="dxa"/>
          </w:tcPr>
          <w:p w:rsidR="0082657D" w:rsidRDefault="0082657D" w:rsidP="00B96762">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r w:rsidR="003D04E4">
              <w:rPr>
                <w:i/>
                <w:color w:val="A6A6A6" w:themeColor="background1" w:themeShade="A6"/>
              </w:rPr>
              <w:t xml:space="preserve"> o </w:t>
            </w:r>
            <w:r>
              <w:rPr>
                <w:i/>
                <w:color w:val="A6A6A6" w:themeColor="background1" w:themeShade="A6"/>
              </w:rPr>
              <w:t>masculina</w:t>
            </w:r>
            <w:r w:rsidRPr="005A5A44">
              <w:rPr>
                <w:i/>
                <w:color w:val="A6A6A6" w:themeColor="background1" w:themeShade="A6"/>
              </w:rPr>
              <w:t>)</w:t>
            </w:r>
          </w:p>
        </w:tc>
      </w:tr>
      <w:tr w:rsidR="0082657D" w:rsidTr="00B96762">
        <w:tc>
          <w:tcPr>
            <w:tcW w:w="8828" w:type="dxa"/>
            <w:gridSpan w:val="2"/>
          </w:tcPr>
          <w:p w:rsidR="00074782" w:rsidRDefault="00074782" w:rsidP="00074782">
            <w:pPr>
              <w:rPr>
                <w:rFonts w:ascii="Arial" w:hAnsi="Arial" w:cs="Arial"/>
                <w:b/>
                <w:sz w:val="18"/>
                <w:szCs w:val="18"/>
              </w:rPr>
            </w:pPr>
            <w:r w:rsidRPr="00074782">
              <w:rPr>
                <w:rFonts w:ascii="Arial" w:hAnsi="Arial" w:cs="Arial"/>
                <w:b/>
                <w:sz w:val="18"/>
                <w:szCs w:val="18"/>
              </w:rPr>
              <w:t>A Emma</w:t>
            </w:r>
          </w:p>
          <w:p w:rsidR="0056468B" w:rsidRPr="0056468B" w:rsidRDefault="0056468B" w:rsidP="00074782">
            <w:pPr>
              <w:rPr>
                <w:rFonts w:ascii="Arial" w:hAnsi="Arial" w:cs="Arial"/>
                <w:sz w:val="18"/>
                <w:szCs w:val="18"/>
              </w:rPr>
            </w:pPr>
            <w:r w:rsidRPr="0056468B">
              <w:rPr>
                <w:rFonts w:ascii="Arial" w:hAnsi="Arial" w:cs="Arial"/>
                <w:sz w:val="18"/>
                <w:szCs w:val="18"/>
              </w:rPr>
              <w:t>(Fragmento)</w:t>
            </w:r>
          </w:p>
          <w:p w:rsidR="00074782" w:rsidRDefault="00074782" w:rsidP="00074782">
            <w:pPr>
              <w:rPr>
                <w:rFonts w:ascii="Arial" w:hAnsi="Arial" w:cs="Arial"/>
                <w:sz w:val="18"/>
                <w:szCs w:val="18"/>
              </w:rPr>
            </w:pPr>
          </w:p>
          <w:p w:rsidR="00074782" w:rsidRPr="00DB48D4" w:rsidRDefault="00074782" w:rsidP="00074782">
            <w:pPr>
              <w:rPr>
                <w:rFonts w:ascii="Arial" w:hAnsi="Arial" w:cs="Arial"/>
                <w:sz w:val="18"/>
                <w:szCs w:val="18"/>
              </w:rPr>
            </w:pPr>
            <w:r w:rsidRPr="00DB48D4">
              <w:rPr>
                <w:rFonts w:ascii="Arial" w:hAnsi="Arial" w:cs="Arial"/>
                <w:sz w:val="18"/>
                <w:szCs w:val="18"/>
              </w:rPr>
              <w:t xml:space="preserve">Si brillan en tu faz tan dulces ojos </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que el alma enamorada se va en ellos, </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no los nublen jamás tristes enojos, </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que todas las mujeres de mis labios, </w:t>
            </w:r>
          </w:p>
          <w:p w:rsidR="00074782" w:rsidRPr="00DB48D4" w:rsidRDefault="00074782" w:rsidP="00074782">
            <w:pPr>
              <w:rPr>
                <w:rFonts w:ascii="Arial" w:hAnsi="Arial" w:cs="Arial"/>
                <w:sz w:val="18"/>
                <w:szCs w:val="18"/>
              </w:rPr>
            </w:pPr>
            <w:proofErr w:type="gramStart"/>
            <w:r w:rsidRPr="00DB48D4">
              <w:rPr>
                <w:rFonts w:ascii="Arial" w:hAnsi="Arial" w:cs="Arial"/>
                <w:sz w:val="18"/>
                <w:szCs w:val="18"/>
              </w:rPr>
              <w:t>no</w:t>
            </w:r>
            <w:proofErr w:type="gramEnd"/>
            <w:r w:rsidRPr="00DB48D4">
              <w:rPr>
                <w:rFonts w:ascii="Arial" w:hAnsi="Arial" w:cs="Arial"/>
                <w:sz w:val="18"/>
                <w:szCs w:val="18"/>
              </w:rPr>
              <w:t xml:space="preserve"> son una mirada de tus ojos...</w:t>
            </w:r>
          </w:p>
          <w:p w:rsidR="00074782" w:rsidRDefault="00074782" w:rsidP="00074782">
            <w:pPr>
              <w:rPr>
                <w:rFonts w:ascii="Arial" w:hAnsi="Arial" w:cs="Arial"/>
                <w:sz w:val="18"/>
                <w:szCs w:val="18"/>
                <w:lang w:val="es-ES_tradnl"/>
              </w:rPr>
            </w:pPr>
          </w:p>
          <w:p w:rsidR="003D04E4" w:rsidRPr="00074782" w:rsidRDefault="00074782" w:rsidP="003D04E4">
            <w:pPr>
              <w:rPr>
                <w:rFonts w:ascii="Arial" w:hAnsi="Arial" w:cs="Arial"/>
                <w:sz w:val="18"/>
                <w:szCs w:val="18"/>
                <w:lang w:val="es-ES_tradnl"/>
              </w:rPr>
            </w:pPr>
            <w:r>
              <w:rPr>
                <w:rFonts w:ascii="Arial" w:hAnsi="Arial" w:cs="Arial"/>
                <w:sz w:val="18"/>
                <w:szCs w:val="18"/>
                <w:lang w:val="es-ES_tradnl"/>
              </w:rPr>
              <w:t>José Martí</w:t>
            </w:r>
          </w:p>
        </w:tc>
      </w:tr>
      <w:tr w:rsidR="0082657D" w:rsidTr="00B96762">
        <w:tc>
          <w:tcPr>
            <w:tcW w:w="2122" w:type="dxa"/>
          </w:tcPr>
          <w:p w:rsidR="0082657D" w:rsidRDefault="0082657D" w:rsidP="00B96762">
            <w:pPr>
              <w:rPr>
                <w:lang w:val="es-ES"/>
              </w:rPr>
            </w:pPr>
            <w:r w:rsidRPr="00697D30">
              <w:rPr>
                <w:b/>
              </w:rPr>
              <w:t>OBSERVACIONES</w:t>
            </w:r>
          </w:p>
        </w:tc>
        <w:tc>
          <w:tcPr>
            <w:tcW w:w="6706" w:type="dxa"/>
          </w:tcPr>
          <w:p w:rsidR="0082657D" w:rsidRDefault="004846AE" w:rsidP="00074782">
            <w:pPr>
              <w:rPr>
                <w:lang w:val="es-ES"/>
              </w:rPr>
            </w:pPr>
            <w:r>
              <w:rPr>
                <w:lang w:val="es-ES"/>
              </w:rPr>
              <w:t>Entona</w:t>
            </w:r>
            <w:r w:rsidR="003D04E4">
              <w:rPr>
                <w:lang w:val="es-ES"/>
              </w:rPr>
              <w:t xml:space="preserve">r </w:t>
            </w:r>
            <w:r w:rsidR="00074782">
              <w:rPr>
                <w:lang w:val="es-ES"/>
              </w:rPr>
              <w:t>con voz sentimental</w:t>
            </w:r>
            <w:r w:rsidR="003D04E4">
              <w:rPr>
                <w:lang w:val="es-ES"/>
              </w:rPr>
              <w:t>.</w:t>
            </w:r>
          </w:p>
        </w:tc>
      </w:tr>
    </w:tbl>
    <w:p w:rsidR="00422B49" w:rsidRDefault="00422B49" w:rsidP="006C350E">
      <w:pPr>
        <w:rPr>
          <w:lang w:val="es-ES"/>
        </w:rPr>
      </w:pPr>
    </w:p>
    <w:tbl>
      <w:tblPr>
        <w:tblStyle w:val="Tablaconcuadrcula"/>
        <w:tblW w:w="0" w:type="auto"/>
        <w:tblLook w:val="04A0" w:firstRow="1" w:lastRow="0" w:firstColumn="1" w:lastColumn="0" w:noHBand="0" w:noVBand="1"/>
      </w:tblPr>
      <w:tblGrid>
        <w:gridCol w:w="2122"/>
        <w:gridCol w:w="6706"/>
      </w:tblGrid>
      <w:tr w:rsidR="0082657D" w:rsidTr="00B96762">
        <w:tc>
          <w:tcPr>
            <w:tcW w:w="2122" w:type="dxa"/>
          </w:tcPr>
          <w:p w:rsidR="0082657D" w:rsidRPr="00CD6E02" w:rsidRDefault="0082657D" w:rsidP="00B96762">
            <w:pPr>
              <w:rPr>
                <w:lang w:val="es-ES"/>
              </w:rPr>
            </w:pPr>
            <w:r w:rsidRPr="00CD6E02">
              <w:rPr>
                <w:b/>
              </w:rPr>
              <w:t>CÓDIGO DEL AUDIO</w:t>
            </w:r>
          </w:p>
        </w:tc>
        <w:tc>
          <w:tcPr>
            <w:tcW w:w="6706" w:type="dxa"/>
          </w:tcPr>
          <w:p w:rsidR="0082657D" w:rsidRPr="00CD6E02" w:rsidRDefault="0082657D" w:rsidP="00B96762">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sidR="00E81E76">
              <w:rPr>
                <w:i/>
                <w:color w:val="FF0000"/>
              </w:rPr>
              <w:t>36</w:t>
            </w:r>
            <w:r w:rsidR="006264C4">
              <w:rPr>
                <w:i/>
                <w:color w:val="FF0000"/>
              </w:rPr>
              <w:t>0</w:t>
            </w:r>
            <w:r w:rsidRPr="00CD6E02">
              <w:rPr>
                <w:i/>
              </w:rPr>
              <w:t>_SND</w:t>
            </w:r>
            <w:r>
              <w:rPr>
                <w:i/>
              </w:rPr>
              <w:t>03</w:t>
            </w:r>
          </w:p>
        </w:tc>
      </w:tr>
      <w:tr w:rsidR="0082657D" w:rsidTr="00B96762">
        <w:tc>
          <w:tcPr>
            <w:tcW w:w="2122" w:type="dxa"/>
          </w:tcPr>
          <w:p w:rsidR="0082657D" w:rsidRDefault="0082657D" w:rsidP="00B96762">
            <w:pPr>
              <w:rPr>
                <w:lang w:val="es-ES"/>
              </w:rPr>
            </w:pPr>
            <w:r>
              <w:rPr>
                <w:b/>
              </w:rPr>
              <w:t>VOZ</w:t>
            </w:r>
          </w:p>
        </w:tc>
        <w:tc>
          <w:tcPr>
            <w:tcW w:w="6706" w:type="dxa"/>
          </w:tcPr>
          <w:p w:rsidR="0082657D" w:rsidRDefault="0082657D" w:rsidP="00B96762">
            <w:pPr>
              <w:rPr>
                <w:lang w:val="es-ES"/>
              </w:rPr>
            </w:pPr>
            <w:r>
              <w:rPr>
                <w:i/>
                <w:color w:val="A6A6A6" w:themeColor="background1" w:themeShade="A6"/>
              </w:rPr>
              <w:t>(</w:t>
            </w:r>
            <w:r w:rsidR="00074782">
              <w:rPr>
                <w:i/>
                <w:color w:val="A6A6A6" w:themeColor="background1" w:themeShade="A6"/>
              </w:rPr>
              <w:t>dos voces masculinas</w:t>
            </w:r>
            <w:r w:rsidRPr="005A5A44">
              <w:rPr>
                <w:i/>
                <w:color w:val="A6A6A6" w:themeColor="background1" w:themeShade="A6"/>
              </w:rPr>
              <w:t>)</w:t>
            </w:r>
          </w:p>
        </w:tc>
      </w:tr>
      <w:tr w:rsidR="0082657D" w:rsidTr="00B96762">
        <w:tc>
          <w:tcPr>
            <w:tcW w:w="8828" w:type="dxa"/>
            <w:gridSpan w:val="2"/>
          </w:tcPr>
          <w:p w:rsidR="00074782" w:rsidRPr="00074782" w:rsidRDefault="00074782" w:rsidP="00074782">
            <w:pPr>
              <w:rPr>
                <w:rFonts w:ascii="Arial" w:hAnsi="Arial" w:cs="Arial"/>
                <w:b/>
                <w:sz w:val="18"/>
                <w:szCs w:val="18"/>
                <w:lang w:val="es-ES_tradnl"/>
              </w:rPr>
            </w:pPr>
            <w:r w:rsidRPr="00074782">
              <w:rPr>
                <w:rFonts w:ascii="Arial" w:hAnsi="Arial" w:cs="Arial"/>
                <w:b/>
                <w:sz w:val="18"/>
                <w:szCs w:val="18"/>
                <w:lang w:val="es-ES_tradnl"/>
              </w:rPr>
              <w:t>La vida es sueño</w:t>
            </w:r>
          </w:p>
          <w:p w:rsidR="00074782" w:rsidRDefault="00074782" w:rsidP="00074782">
            <w:pPr>
              <w:rPr>
                <w:rFonts w:ascii="Arial" w:hAnsi="Arial" w:cs="Arial"/>
                <w:sz w:val="18"/>
                <w:szCs w:val="18"/>
              </w:rPr>
            </w:pPr>
          </w:p>
          <w:p w:rsidR="00074782" w:rsidRPr="00DB48D4" w:rsidRDefault="00074782" w:rsidP="00074782">
            <w:pPr>
              <w:rPr>
                <w:rFonts w:ascii="Arial" w:hAnsi="Arial" w:cs="Arial"/>
                <w:sz w:val="18"/>
                <w:szCs w:val="18"/>
              </w:rPr>
            </w:pPr>
            <w:r w:rsidRPr="00DB48D4">
              <w:rPr>
                <w:rFonts w:ascii="Arial" w:hAnsi="Arial" w:cs="Arial"/>
                <w:sz w:val="18"/>
                <w:szCs w:val="18"/>
              </w:rPr>
              <w:t>Acto II</w:t>
            </w:r>
          </w:p>
          <w:p w:rsidR="00074782" w:rsidRPr="00DB48D4" w:rsidRDefault="0056468B" w:rsidP="00074782">
            <w:pPr>
              <w:rPr>
                <w:rFonts w:ascii="Arial" w:hAnsi="Arial" w:cs="Arial"/>
                <w:sz w:val="18"/>
                <w:szCs w:val="18"/>
              </w:rPr>
            </w:pPr>
            <w:r>
              <w:rPr>
                <w:rFonts w:ascii="Arial" w:hAnsi="Arial" w:cs="Arial"/>
                <w:sz w:val="18"/>
                <w:szCs w:val="18"/>
              </w:rPr>
              <w:t>(</w:t>
            </w:r>
            <w:r w:rsidR="00074782" w:rsidRPr="00DB48D4">
              <w:rPr>
                <w:rFonts w:ascii="Arial" w:hAnsi="Arial" w:cs="Arial"/>
                <w:sz w:val="18"/>
                <w:szCs w:val="18"/>
              </w:rPr>
              <w:t>SEGISMUNDO</w:t>
            </w:r>
            <w:r>
              <w:rPr>
                <w:rFonts w:ascii="Arial" w:hAnsi="Arial" w:cs="Arial"/>
                <w:sz w:val="18"/>
                <w:szCs w:val="18"/>
              </w:rPr>
              <w:t>)</w:t>
            </w:r>
            <w:r w:rsidR="00074782" w:rsidRPr="00DB48D4">
              <w:rPr>
                <w:rFonts w:ascii="Arial" w:hAnsi="Arial" w:cs="Arial"/>
                <w:sz w:val="18"/>
                <w:szCs w:val="18"/>
              </w:rPr>
              <w:t>: ¿Que quizá soñando estoy,</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w:t>
            </w:r>
            <w:proofErr w:type="gramStart"/>
            <w:r w:rsidRPr="00DB48D4">
              <w:rPr>
                <w:rFonts w:ascii="Arial" w:hAnsi="Arial" w:cs="Arial"/>
                <w:sz w:val="18"/>
                <w:szCs w:val="18"/>
              </w:rPr>
              <w:t>aunque</w:t>
            </w:r>
            <w:proofErr w:type="gramEnd"/>
            <w:r w:rsidRPr="00DB48D4">
              <w:rPr>
                <w:rFonts w:ascii="Arial" w:hAnsi="Arial" w:cs="Arial"/>
                <w:sz w:val="18"/>
                <w:szCs w:val="18"/>
              </w:rPr>
              <w:t xml:space="preserve"> despierto me veo?</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No sueño, pues toco y creo</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w:t>
            </w:r>
            <w:proofErr w:type="gramStart"/>
            <w:r w:rsidRPr="00DB48D4">
              <w:rPr>
                <w:rFonts w:ascii="Arial" w:hAnsi="Arial" w:cs="Arial"/>
                <w:sz w:val="18"/>
                <w:szCs w:val="18"/>
              </w:rPr>
              <w:t>lo</w:t>
            </w:r>
            <w:proofErr w:type="gramEnd"/>
            <w:r w:rsidRPr="00DB48D4">
              <w:rPr>
                <w:rFonts w:ascii="Arial" w:hAnsi="Arial" w:cs="Arial"/>
                <w:sz w:val="18"/>
                <w:szCs w:val="18"/>
              </w:rPr>
              <w:t xml:space="preserve"> que he sido y lo que soy…</w:t>
            </w:r>
          </w:p>
          <w:p w:rsidR="00074782" w:rsidRPr="00DB48D4" w:rsidRDefault="00074782" w:rsidP="00074782">
            <w:pPr>
              <w:rPr>
                <w:rFonts w:ascii="Arial" w:hAnsi="Arial" w:cs="Arial"/>
                <w:sz w:val="18"/>
                <w:szCs w:val="18"/>
              </w:rPr>
            </w:pPr>
          </w:p>
          <w:p w:rsidR="00074782" w:rsidRPr="00DB48D4" w:rsidRDefault="0056468B" w:rsidP="00074782">
            <w:pPr>
              <w:rPr>
                <w:rFonts w:ascii="Arial" w:hAnsi="Arial" w:cs="Arial"/>
                <w:sz w:val="18"/>
                <w:szCs w:val="18"/>
              </w:rPr>
            </w:pPr>
            <w:r>
              <w:rPr>
                <w:rFonts w:ascii="Arial" w:hAnsi="Arial" w:cs="Arial"/>
                <w:sz w:val="18"/>
                <w:szCs w:val="18"/>
              </w:rPr>
              <w:t>(</w:t>
            </w:r>
            <w:r w:rsidR="00074782" w:rsidRPr="00DB48D4">
              <w:rPr>
                <w:rFonts w:ascii="Arial" w:hAnsi="Arial" w:cs="Arial"/>
                <w:sz w:val="18"/>
                <w:szCs w:val="18"/>
              </w:rPr>
              <w:t>BASILIO</w:t>
            </w:r>
            <w:r>
              <w:rPr>
                <w:rFonts w:ascii="Arial" w:hAnsi="Arial" w:cs="Arial"/>
                <w:sz w:val="18"/>
                <w:szCs w:val="18"/>
              </w:rPr>
              <w:t>)</w:t>
            </w:r>
            <w:r w:rsidR="00074782" w:rsidRPr="00DB48D4">
              <w:rPr>
                <w:rFonts w:ascii="Arial" w:hAnsi="Arial" w:cs="Arial"/>
                <w:sz w:val="18"/>
                <w:szCs w:val="18"/>
              </w:rPr>
              <w:t>: El ver cuánto yerro ha sido</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dar crédito fácilmente</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a los sucesos previstos;</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pues aunque su inclinación</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le dicte sus precipicios,</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quizá no le vencerán,</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porque el hado más esquivo,</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la inclinación más violenta,</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el planeta más impío,</w:t>
            </w:r>
          </w:p>
          <w:p w:rsidR="00074782" w:rsidRPr="00DB48D4" w:rsidRDefault="00074782" w:rsidP="00074782">
            <w:pPr>
              <w:rPr>
                <w:rFonts w:ascii="Arial" w:hAnsi="Arial" w:cs="Arial"/>
                <w:sz w:val="18"/>
                <w:szCs w:val="18"/>
              </w:rPr>
            </w:pPr>
            <w:r w:rsidRPr="00DB48D4">
              <w:rPr>
                <w:rFonts w:ascii="Arial" w:hAnsi="Arial" w:cs="Arial"/>
                <w:sz w:val="18"/>
                <w:szCs w:val="18"/>
              </w:rPr>
              <w:t xml:space="preserve">           sólo el albedrío inclinan,</w:t>
            </w:r>
          </w:p>
          <w:p w:rsidR="00074782" w:rsidRDefault="00074782" w:rsidP="00074782">
            <w:pPr>
              <w:rPr>
                <w:rFonts w:ascii="Arial" w:hAnsi="Arial" w:cs="Arial"/>
                <w:sz w:val="18"/>
                <w:szCs w:val="18"/>
              </w:rPr>
            </w:pPr>
            <w:r w:rsidRPr="00DB48D4">
              <w:rPr>
                <w:rFonts w:ascii="Arial" w:hAnsi="Arial" w:cs="Arial"/>
                <w:sz w:val="18"/>
                <w:szCs w:val="18"/>
              </w:rPr>
              <w:t xml:space="preserve">           no fuerzan el albedrío</w:t>
            </w:r>
          </w:p>
          <w:p w:rsidR="00074782" w:rsidRDefault="00074782" w:rsidP="00074782">
            <w:pPr>
              <w:rPr>
                <w:rFonts w:ascii="Arial" w:hAnsi="Arial" w:cs="Arial"/>
                <w:sz w:val="18"/>
                <w:szCs w:val="18"/>
                <w:lang w:val="es-ES_tradnl"/>
              </w:rPr>
            </w:pPr>
          </w:p>
          <w:p w:rsidR="00422B49" w:rsidRPr="00074782" w:rsidRDefault="00074782" w:rsidP="00422B49">
            <w:pPr>
              <w:rPr>
                <w:rFonts w:ascii="Arial" w:hAnsi="Arial" w:cs="Arial"/>
                <w:sz w:val="18"/>
                <w:szCs w:val="18"/>
              </w:rPr>
            </w:pPr>
            <w:r>
              <w:rPr>
                <w:rFonts w:ascii="Arial" w:hAnsi="Arial" w:cs="Arial"/>
                <w:sz w:val="18"/>
                <w:szCs w:val="18"/>
                <w:lang w:val="es-ES_tradnl"/>
              </w:rPr>
              <w:t>Pedro Calderón de la Barca</w:t>
            </w:r>
          </w:p>
        </w:tc>
      </w:tr>
      <w:tr w:rsidR="0082657D" w:rsidTr="00B96762">
        <w:tc>
          <w:tcPr>
            <w:tcW w:w="2122" w:type="dxa"/>
          </w:tcPr>
          <w:p w:rsidR="0082657D" w:rsidRDefault="0082657D" w:rsidP="00B96762">
            <w:pPr>
              <w:rPr>
                <w:lang w:val="es-ES"/>
              </w:rPr>
            </w:pPr>
            <w:r w:rsidRPr="00697D30">
              <w:rPr>
                <w:b/>
              </w:rPr>
              <w:lastRenderedPageBreak/>
              <w:t>OBSERVACIONES</w:t>
            </w:r>
          </w:p>
        </w:tc>
        <w:tc>
          <w:tcPr>
            <w:tcW w:w="6706" w:type="dxa"/>
          </w:tcPr>
          <w:p w:rsidR="0082657D" w:rsidRDefault="0056468B" w:rsidP="0028088A">
            <w:pPr>
              <w:rPr>
                <w:lang w:val="es-ES"/>
              </w:rPr>
            </w:pPr>
            <w:r>
              <w:rPr>
                <w:lang w:val="es-ES"/>
              </w:rPr>
              <w:t>Es un fragmento de obra teatral. No se lee el nombre de los personajes</w:t>
            </w:r>
            <w:r w:rsidR="0028088A">
              <w:rPr>
                <w:lang w:val="es-ES"/>
              </w:rPr>
              <w:t>.</w:t>
            </w:r>
            <w:r>
              <w:rPr>
                <w:lang w:val="es-ES"/>
              </w:rPr>
              <w:t xml:space="preserve"> Es un diálogo</w:t>
            </w:r>
            <w:r w:rsidR="004A2FB9">
              <w:rPr>
                <w:lang w:val="es-ES"/>
              </w:rPr>
              <w:t xml:space="preserve"> entre dos hombres.</w:t>
            </w:r>
          </w:p>
        </w:tc>
      </w:tr>
    </w:tbl>
    <w:p w:rsidR="0082657D" w:rsidRDefault="0082657D" w:rsidP="006C350E">
      <w:pPr>
        <w:rPr>
          <w:lang w:val="es-ES"/>
        </w:rPr>
      </w:pPr>
    </w:p>
    <w:tbl>
      <w:tblPr>
        <w:tblStyle w:val="Tablaconcuadrcula"/>
        <w:tblW w:w="0" w:type="auto"/>
        <w:tblLook w:val="04A0" w:firstRow="1" w:lastRow="0" w:firstColumn="1" w:lastColumn="0" w:noHBand="0" w:noVBand="1"/>
      </w:tblPr>
      <w:tblGrid>
        <w:gridCol w:w="2122"/>
        <w:gridCol w:w="6706"/>
      </w:tblGrid>
      <w:tr w:rsidR="00074782" w:rsidTr="00D2724B">
        <w:tc>
          <w:tcPr>
            <w:tcW w:w="2122" w:type="dxa"/>
          </w:tcPr>
          <w:p w:rsidR="00074782" w:rsidRPr="00CD6E02" w:rsidRDefault="00074782" w:rsidP="00D2724B">
            <w:pPr>
              <w:rPr>
                <w:lang w:val="es-ES"/>
              </w:rPr>
            </w:pPr>
            <w:r w:rsidRPr="00CD6E02">
              <w:rPr>
                <w:b/>
              </w:rPr>
              <w:t>CÓDIGO DEL AUDIO</w:t>
            </w:r>
          </w:p>
        </w:tc>
        <w:tc>
          <w:tcPr>
            <w:tcW w:w="6706" w:type="dxa"/>
          </w:tcPr>
          <w:p w:rsidR="00074782" w:rsidRPr="00CD6E02" w:rsidRDefault="00074782" w:rsidP="00E81E76">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Pr>
                <w:i/>
                <w:color w:val="FF0000"/>
              </w:rPr>
              <w:t>3</w:t>
            </w:r>
            <w:r w:rsidR="00E81E76">
              <w:rPr>
                <w:i/>
                <w:color w:val="FF0000"/>
              </w:rPr>
              <w:t>6</w:t>
            </w:r>
            <w:r>
              <w:rPr>
                <w:i/>
                <w:color w:val="FF0000"/>
              </w:rPr>
              <w:t>0</w:t>
            </w:r>
            <w:r w:rsidRPr="00CD6E02">
              <w:rPr>
                <w:i/>
              </w:rPr>
              <w:t>_SND</w:t>
            </w:r>
            <w:r w:rsidR="00E81E76">
              <w:rPr>
                <w:i/>
              </w:rPr>
              <w:t>04</w:t>
            </w:r>
          </w:p>
        </w:tc>
      </w:tr>
      <w:tr w:rsidR="00074782" w:rsidTr="00D2724B">
        <w:tc>
          <w:tcPr>
            <w:tcW w:w="2122" w:type="dxa"/>
          </w:tcPr>
          <w:p w:rsidR="00074782" w:rsidRDefault="00074782" w:rsidP="00D2724B">
            <w:pPr>
              <w:rPr>
                <w:lang w:val="es-ES"/>
              </w:rPr>
            </w:pPr>
            <w:r>
              <w:rPr>
                <w:b/>
              </w:rPr>
              <w:t>VOZ</w:t>
            </w:r>
          </w:p>
        </w:tc>
        <w:tc>
          <w:tcPr>
            <w:tcW w:w="6706" w:type="dxa"/>
          </w:tcPr>
          <w:p w:rsidR="00074782" w:rsidRDefault="00074782" w:rsidP="00D2724B">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r>
              <w:rPr>
                <w:i/>
                <w:color w:val="A6A6A6" w:themeColor="background1" w:themeShade="A6"/>
              </w:rPr>
              <w:t xml:space="preserve"> y </w:t>
            </w:r>
            <w:r>
              <w:rPr>
                <w:i/>
                <w:color w:val="A6A6A6" w:themeColor="background1" w:themeShade="A6"/>
              </w:rPr>
              <w:t>masculina</w:t>
            </w:r>
            <w:r w:rsidRPr="005A5A44">
              <w:rPr>
                <w:i/>
                <w:color w:val="A6A6A6" w:themeColor="background1" w:themeShade="A6"/>
              </w:rPr>
              <w:t>)</w:t>
            </w:r>
          </w:p>
        </w:tc>
      </w:tr>
      <w:tr w:rsidR="00074782" w:rsidTr="00D2724B">
        <w:tc>
          <w:tcPr>
            <w:tcW w:w="8828" w:type="dxa"/>
            <w:gridSpan w:val="2"/>
          </w:tcPr>
          <w:p w:rsidR="00074782" w:rsidRPr="00074782" w:rsidRDefault="00074782" w:rsidP="00074782">
            <w:pPr>
              <w:rPr>
                <w:rFonts w:ascii="Arial" w:hAnsi="Arial" w:cs="Arial"/>
                <w:b/>
                <w:sz w:val="18"/>
                <w:szCs w:val="18"/>
                <w:lang w:val="es-ES_tradnl"/>
              </w:rPr>
            </w:pPr>
            <w:r w:rsidRPr="00074782">
              <w:rPr>
                <w:rFonts w:ascii="Arial" w:hAnsi="Arial" w:cs="Arial"/>
                <w:b/>
                <w:sz w:val="18"/>
                <w:szCs w:val="18"/>
                <w:lang w:val="es-ES_tradnl"/>
              </w:rPr>
              <w:t>Bodas de sangre</w:t>
            </w:r>
          </w:p>
          <w:p w:rsidR="00074782" w:rsidRDefault="00074782" w:rsidP="00074782">
            <w:pPr>
              <w:rPr>
                <w:rFonts w:ascii="Arial" w:hAnsi="Arial" w:cs="Arial"/>
                <w:sz w:val="18"/>
                <w:szCs w:val="18"/>
                <w:lang w:val="es-ES_tradnl"/>
              </w:rPr>
            </w:pPr>
            <w:r>
              <w:rPr>
                <w:rFonts w:ascii="Arial" w:hAnsi="Arial" w:cs="Arial"/>
                <w:sz w:val="18"/>
                <w:szCs w:val="18"/>
                <w:lang w:val="es-ES_tradnl"/>
              </w:rPr>
              <w:t>(Fragmento)</w:t>
            </w:r>
          </w:p>
          <w:p w:rsidR="00074782" w:rsidRDefault="00074782" w:rsidP="00074782">
            <w:pPr>
              <w:rPr>
                <w:rFonts w:ascii="Arial" w:hAnsi="Arial" w:cs="Arial"/>
                <w:sz w:val="18"/>
                <w:szCs w:val="18"/>
                <w:lang w:val="es-ES_tradnl"/>
              </w:rPr>
            </w:pPr>
          </w:p>
          <w:p w:rsidR="00074782" w:rsidRPr="005A1271" w:rsidRDefault="00074782" w:rsidP="00074782">
            <w:pPr>
              <w:rPr>
                <w:rFonts w:ascii="Arial" w:hAnsi="Arial" w:cs="Arial"/>
                <w:sz w:val="18"/>
                <w:szCs w:val="18"/>
                <w:lang w:val="es-ES_tradnl"/>
              </w:rPr>
            </w:pPr>
            <w:r w:rsidRPr="005A1271">
              <w:rPr>
                <w:rFonts w:ascii="Arial" w:hAnsi="Arial" w:cs="Arial"/>
                <w:sz w:val="18"/>
                <w:szCs w:val="18"/>
                <w:lang w:val="es-ES_tradnl"/>
              </w:rPr>
              <w:t>Madre: (Entre dientes y buscándola) La navaja, la navaja... Malditas sean todas y el bribón que las inventó.</w:t>
            </w:r>
          </w:p>
          <w:p w:rsidR="00074782" w:rsidRPr="005A1271" w:rsidRDefault="00074782" w:rsidP="00074782">
            <w:pPr>
              <w:rPr>
                <w:rFonts w:ascii="Arial" w:hAnsi="Arial" w:cs="Arial"/>
                <w:sz w:val="18"/>
                <w:szCs w:val="18"/>
                <w:lang w:val="es-ES_tradnl"/>
              </w:rPr>
            </w:pPr>
            <w:r w:rsidRPr="005A1271">
              <w:rPr>
                <w:rFonts w:ascii="Arial" w:hAnsi="Arial" w:cs="Arial"/>
                <w:sz w:val="18"/>
                <w:szCs w:val="18"/>
                <w:lang w:val="es-ES_tradnl"/>
              </w:rPr>
              <w:t>Novio: Vamos a otro asunto.</w:t>
            </w:r>
          </w:p>
          <w:p w:rsidR="00074782" w:rsidRPr="005A1271" w:rsidRDefault="00074782" w:rsidP="00074782">
            <w:pPr>
              <w:rPr>
                <w:rFonts w:ascii="Arial" w:hAnsi="Arial" w:cs="Arial"/>
                <w:sz w:val="18"/>
                <w:szCs w:val="18"/>
                <w:lang w:val="es-ES_tradnl"/>
              </w:rPr>
            </w:pPr>
            <w:r w:rsidRPr="005A1271">
              <w:rPr>
                <w:rFonts w:ascii="Arial" w:hAnsi="Arial" w:cs="Arial"/>
                <w:sz w:val="18"/>
                <w:szCs w:val="18"/>
                <w:lang w:val="es-ES_tradnl"/>
              </w:rPr>
              <w:t>Madre: Y las escopetas, y las pistolas, y el cuchillo más pequeño, y hasta las azadas y los bieldos de la era.</w:t>
            </w:r>
          </w:p>
          <w:p w:rsidR="00074782" w:rsidRPr="005A1271" w:rsidRDefault="00074782" w:rsidP="00074782">
            <w:pPr>
              <w:rPr>
                <w:rFonts w:ascii="Arial" w:hAnsi="Arial" w:cs="Arial"/>
                <w:sz w:val="18"/>
                <w:szCs w:val="18"/>
                <w:lang w:val="es-ES_tradnl"/>
              </w:rPr>
            </w:pPr>
            <w:r w:rsidRPr="005A1271">
              <w:rPr>
                <w:rFonts w:ascii="Arial" w:hAnsi="Arial" w:cs="Arial"/>
                <w:sz w:val="18"/>
                <w:szCs w:val="18"/>
                <w:lang w:val="es-ES_tradnl"/>
              </w:rPr>
              <w:t>Novio: Bueno.</w:t>
            </w:r>
          </w:p>
          <w:p w:rsidR="00074782" w:rsidRPr="005A1271" w:rsidRDefault="00074782" w:rsidP="00074782">
            <w:pPr>
              <w:rPr>
                <w:rFonts w:ascii="Arial" w:hAnsi="Arial" w:cs="Arial"/>
                <w:sz w:val="18"/>
                <w:szCs w:val="18"/>
                <w:lang w:val="es-ES_tradnl"/>
              </w:rPr>
            </w:pPr>
            <w:r w:rsidRPr="005A1271">
              <w:rPr>
                <w:rFonts w:ascii="Arial" w:hAnsi="Arial" w:cs="Arial"/>
                <w:sz w:val="18"/>
                <w:szCs w:val="18"/>
                <w:lang w:val="es-ES_tradnl"/>
              </w:rPr>
              <w:t>Madre: Todo lo que puede cortar el cuerpo de un hombre. Un hombre hermoso, con su flor en la boca, que sale a las viñas o va a sus olivos propios, porque son de él, heredados...</w:t>
            </w:r>
          </w:p>
          <w:p w:rsidR="00074782" w:rsidRPr="00D93528" w:rsidRDefault="00074782" w:rsidP="00074782">
            <w:pPr>
              <w:rPr>
                <w:rFonts w:ascii="Arial" w:hAnsi="Arial" w:cs="Arial"/>
                <w:sz w:val="18"/>
                <w:szCs w:val="18"/>
                <w:lang w:val="es-ES_tradnl"/>
              </w:rPr>
            </w:pPr>
            <w:r w:rsidRPr="005A1271">
              <w:rPr>
                <w:rFonts w:ascii="Arial" w:hAnsi="Arial" w:cs="Arial"/>
                <w:sz w:val="18"/>
                <w:szCs w:val="18"/>
                <w:lang w:val="es-ES_tradnl"/>
              </w:rPr>
              <w:t>Novio: (Bajando la cabeza) Calle usted.</w:t>
            </w:r>
          </w:p>
          <w:p w:rsidR="00074782" w:rsidRDefault="00074782" w:rsidP="00074782">
            <w:pPr>
              <w:rPr>
                <w:color w:val="FF0000"/>
              </w:rPr>
            </w:pPr>
          </w:p>
          <w:p w:rsidR="00074782" w:rsidRPr="0082657D" w:rsidRDefault="00074782" w:rsidP="00074782">
            <w:pPr>
              <w:rPr>
                <w:color w:val="FF0000"/>
              </w:rPr>
            </w:pPr>
            <w:r w:rsidRPr="00074782">
              <w:t>Federico García Lorca</w:t>
            </w:r>
          </w:p>
        </w:tc>
      </w:tr>
      <w:tr w:rsidR="00074782" w:rsidTr="00D2724B">
        <w:tc>
          <w:tcPr>
            <w:tcW w:w="2122" w:type="dxa"/>
          </w:tcPr>
          <w:p w:rsidR="00074782" w:rsidRDefault="00074782" w:rsidP="00D2724B">
            <w:pPr>
              <w:rPr>
                <w:lang w:val="es-ES"/>
              </w:rPr>
            </w:pPr>
            <w:r w:rsidRPr="00697D30">
              <w:rPr>
                <w:b/>
              </w:rPr>
              <w:t>OBSERVACIONES</w:t>
            </w:r>
          </w:p>
        </w:tc>
        <w:tc>
          <w:tcPr>
            <w:tcW w:w="6706" w:type="dxa"/>
          </w:tcPr>
          <w:p w:rsidR="00074782" w:rsidRDefault="0056468B" w:rsidP="00D2724B">
            <w:pPr>
              <w:rPr>
                <w:lang w:val="es-ES"/>
              </w:rPr>
            </w:pPr>
            <w:r>
              <w:rPr>
                <w:lang w:val="es-ES"/>
              </w:rPr>
              <w:t>Es un diálogo entre un hombre y una mujer. No se lee el nombre de los personajes.</w:t>
            </w:r>
          </w:p>
        </w:tc>
      </w:tr>
    </w:tbl>
    <w:p w:rsidR="00074782" w:rsidRDefault="00074782" w:rsidP="006C350E">
      <w:pPr>
        <w:rPr>
          <w:lang w:val="es-ES"/>
        </w:rPr>
      </w:pPr>
    </w:p>
    <w:tbl>
      <w:tblPr>
        <w:tblStyle w:val="Tablaconcuadrcula"/>
        <w:tblW w:w="0" w:type="auto"/>
        <w:tblLook w:val="04A0" w:firstRow="1" w:lastRow="0" w:firstColumn="1" w:lastColumn="0" w:noHBand="0" w:noVBand="1"/>
      </w:tblPr>
      <w:tblGrid>
        <w:gridCol w:w="2122"/>
        <w:gridCol w:w="6706"/>
      </w:tblGrid>
      <w:tr w:rsidR="00074782" w:rsidTr="00D2724B">
        <w:tc>
          <w:tcPr>
            <w:tcW w:w="2122" w:type="dxa"/>
          </w:tcPr>
          <w:p w:rsidR="00074782" w:rsidRPr="00CD6E02" w:rsidRDefault="00074782" w:rsidP="00D2724B">
            <w:pPr>
              <w:rPr>
                <w:lang w:val="es-ES"/>
              </w:rPr>
            </w:pPr>
            <w:r w:rsidRPr="00CD6E02">
              <w:rPr>
                <w:b/>
              </w:rPr>
              <w:t>CÓDIGO DEL AUDIO</w:t>
            </w:r>
          </w:p>
        </w:tc>
        <w:tc>
          <w:tcPr>
            <w:tcW w:w="6706" w:type="dxa"/>
          </w:tcPr>
          <w:p w:rsidR="00074782" w:rsidRPr="00CD6E02" w:rsidRDefault="00074782" w:rsidP="00D2724B">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sidR="00E81E76">
              <w:rPr>
                <w:i/>
                <w:color w:val="FF0000"/>
              </w:rPr>
              <w:t>36</w:t>
            </w:r>
            <w:r>
              <w:rPr>
                <w:i/>
                <w:color w:val="FF0000"/>
              </w:rPr>
              <w:t>0</w:t>
            </w:r>
            <w:r w:rsidRPr="00CD6E02">
              <w:rPr>
                <w:i/>
              </w:rPr>
              <w:t>_SND</w:t>
            </w:r>
            <w:r w:rsidR="00E81E76">
              <w:rPr>
                <w:i/>
              </w:rPr>
              <w:t>05</w:t>
            </w:r>
          </w:p>
        </w:tc>
      </w:tr>
      <w:tr w:rsidR="00074782" w:rsidTr="00D2724B">
        <w:tc>
          <w:tcPr>
            <w:tcW w:w="2122" w:type="dxa"/>
          </w:tcPr>
          <w:p w:rsidR="00074782" w:rsidRDefault="00074782" w:rsidP="00D2724B">
            <w:pPr>
              <w:rPr>
                <w:lang w:val="es-ES"/>
              </w:rPr>
            </w:pPr>
            <w:r>
              <w:rPr>
                <w:b/>
              </w:rPr>
              <w:t>VOZ</w:t>
            </w:r>
          </w:p>
        </w:tc>
        <w:tc>
          <w:tcPr>
            <w:tcW w:w="6706" w:type="dxa"/>
          </w:tcPr>
          <w:p w:rsidR="00074782" w:rsidRDefault="00074782" w:rsidP="00D2724B">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r w:rsidR="004A2FB9">
              <w:rPr>
                <w:i/>
                <w:color w:val="A6A6A6" w:themeColor="background1" w:themeShade="A6"/>
              </w:rPr>
              <w:t xml:space="preserve"> o</w:t>
            </w:r>
            <w:r>
              <w:rPr>
                <w:i/>
                <w:color w:val="A6A6A6" w:themeColor="background1" w:themeShade="A6"/>
              </w:rPr>
              <w:t xml:space="preserve"> masculina</w:t>
            </w:r>
            <w:r w:rsidRPr="005A5A44">
              <w:rPr>
                <w:i/>
                <w:color w:val="A6A6A6" w:themeColor="background1" w:themeShade="A6"/>
              </w:rPr>
              <w:t>)</w:t>
            </w:r>
          </w:p>
        </w:tc>
      </w:tr>
      <w:tr w:rsidR="00074782" w:rsidTr="00D2724B">
        <w:tc>
          <w:tcPr>
            <w:tcW w:w="8828" w:type="dxa"/>
            <w:gridSpan w:val="2"/>
          </w:tcPr>
          <w:p w:rsidR="00074782" w:rsidRPr="00074782" w:rsidRDefault="00074782" w:rsidP="00074782">
            <w:pPr>
              <w:rPr>
                <w:rFonts w:ascii="Arial" w:hAnsi="Arial" w:cs="Arial"/>
                <w:b/>
                <w:sz w:val="18"/>
                <w:szCs w:val="18"/>
                <w:lang w:val="es-ES_tradnl"/>
              </w:rPr>
            </w:pPr>
            <w:r w:rsidRPr="00074782">
              <w:rPr>
                <w:rFonts w:ascii="Arial" w:hAnsi="Arial" w:cs="Arial"/>
                <w:b/>
                <w:sz w:val="18"/>
                <w:szCs w:val="18"/>
                <w:lang w:val="es-ES_tradnl"/>
              </w:rPr>
              <w:t>La torre de las ratas</w:t>
            </w:r>
            <w:r w:rsidRPr="00074782">
              <w:rPr>
                <w:rFonts w:ascii="Arial" w:hAnsi="Arial" w:cs="Arial"/>
                <w:b/>
                <w:sz w:val="18"/>
                <w:szCs w:val="18"/>
                <w:lang w:val="es-ES_tradnl"/>
              </w:rPr>
              <w:t xml:space="preserve"> </w:t>
            </w:r>
          </w:p>
          <w:p w:rsidR="00074782" w:rsidRDefault="00074782" w:rsidP="00074782">
            <w:pPr>
              <w:rPr>
                <w:rFonts w:ascii="Arial" w:hAnsi="Arial" w:cs="Arial"/>
                <w:sz w:val="18"/>
                <w:szCs w:val="18"/>
                <w:lang w:val="es-ES_tradnl"/>
              </w:rPr>
            </w:pPr>
            <w:r>
              <w:rPr>
                <w:rFonts w:ascii="Arial" w:hAnsi="Arial" w:cs="Arial"/>
                <w:sz w:val="18"/>
                <w:szCs w:val="18"/>
                <w:lang w:val="es-ES_tradnl"/>
              </w:rPr>
              <w:t>(Fragmento)</w:t>
            </w:r>
          </w:p>
          <w:p w:rsidR="00074782" w:rsidRDefault="00074782" w:rsidP="00074782">
            <w:pPr>
              <w:rPr>
                <w:rFonts w:ascii="Arial" w:hAnsi="Arial" w:cs="Arial"/>
                <w:sz w:val="18"/>
                <w:szCs w:val="18"/>
              </w:rPr>
            </w:pPr>
          </w:p>
          <w:p w:rsidR="00074782" w:rsidRPr="005A1271" w:rsidRDefault="00074782" w:rsidP="00074782">
            <w:pPr>
              <w:rPr>
                <w:rFonts w:ascii="Arial" w:hAnsi="Arial" w:cs="Arial"/>
                <w:sz w:val="18"/>
                <w:szCs w:val="18"/>
              </w:rPr>
            </w:pPr>
            <w:r w:rsidRPr="005A1271">
              <w:rPr>
                <w:rFonts w:ascii="Arial" w:hAnsi="Arial" w:cs="Arial"/>
                <w:sz w:val="18"/>
                <w:szCs w:val="18"/>
              </w:rPr>
              <w:t>Cuando era niño, por encima de mi cama tenía un pequeño cuadro rodeado de un marco negro que no sé qué criada alemana había colgado en la pared. Representaba una vieja torre aislada, enmohecida, destartalada, rodeada de aguas profundas y oscuras que la cubrían de vapores, y de montañas que la cubrían de sombras. El cielo por encima de aquella torre era sombrío y cubierto de nubes horrendas.</w:t>
            </w:r>
          </w:p>
          <w:p w:rsidR="00074782" w:rsidRPr="005A1271" w:rsidRDefault="00074782" w:rsidP="00074782">
            <w:pPr>
              <w:rPr>
                <w:rFonts w:ascii="Arial" w:hAnsi="Arial" w:cs="Arial"/>
                <w:sz w:val="18"/>
                <w:szCs w:val="18"/>
              </w:rPr>
            </w:pPr>
          </w:p>
          <w:p w:rsidR="00074782" w:rsidRDefault="00074782" w:rsidP="00D2724B">
            <w:pPr>
              <w:rPr>
                <w:rFonts w:ascii="Arial" w:hAnsi="Arial" w:cs="Arial"/>
                <w:sz w:val="18"/>
                <w:szCs w:val="18"/>
              </w:rPr>
            </w:pPr>
            <w:r w:rsidRPr="005A1271">
              <w:rPr>
                <w:rFonts w:ascii="Arial" w:hAnsi="Arial" w:cs="Arial"/>
                <w:sz w:val="18"/>
                <w:szCs w:val="18"/>
              </w:rPr>
              <w:t>Por la noche, después de haber rezado a Dios y antes de dormirme, miraba siempre aquel cuadro. Lo volvía a ver en mis sueños y me parecía terrible. La torre aumentaba, el agua hervía, un relámpago caía de las nubes, el viento soplaba en las montañas y, por momentos, parecía lanzar clamores.</w:t>
            </w:r>
          </w:p>
          <w:p w:rsidR="00074782" w:rsidRDefault="00074782" w:rsidP="00D2724B">
            <w:pPr>
              <w:rPr>
                <w:rFonts w:ascii="Arial" w:hAnsi="Arial" w:cs="Arial"/>
                <w:sz w:val="18"/>
                <w:szCs w:val="18"/>
                <w:lang w:val="es-ES_tradnl"/>
              </w:rPr>
            </w:pPr>
          </w:p>
          <w:p w:rsidR="00074782" w:rsidRPr="00074782" w:rsidRDefault="00074782" w:rsidP="00D2724B">
            <w:pPr>
              <w:rPr>
                <w:rFonts w:ascii="Arial" w:hAnsi="Arial" w:cs="Arial"/>
                <w:sz w:val="18"/>
                <w:szCs w:val="18"/>
              </w:rPr>
            </w:pPr>
            <w:r>
              <w:rPr>
                <w:rFonts w:ascii="Arial" w:hAnsi="Arial" w:cs="Arial"/>
                <w:sz w:val="18"/>
                <w:szCs w:val="18"/>
                <w:lang w:val="es-ES_tradnl"/>
              </w:rPr>
              <w:t>Vicente Huidobro</w:t>
            </w:r>
          </w:p>
        </w:tc>
      </w:tr>
      <w:tr w:rsidR="00074782" w:rsidTr="00D2724B">
        <w:tc>
          <w:tcPr>
            <w:tcW w:w="2122" w:type="dxa"/>
          </w:tcPr>
          <w:p w:rsidR="00074782" w:rsidRDefault="00074782" w:rsidP="00D2724B">
            <w:pPr>
              <w:rPr>
                <w:lang w:val="es-ES"/>
              </w:rPr>
            </w:pPr>
            <w:r w:rsidRPr="00697D30">
              <w:rPr>
                <w:b/>
              </w:rPr>
              <w:t>OBSERVACIONES</w:t>
            </w:r>
          </w:p>
        </w:tc>
        <w:tc>
          <w:tcPr>
            <w:tcW w:w="6706" w:type="dxa"/>
          </w:tcPr>
          <w:p w:rsidR="00074782" w:rsidRDefault="00695C68" w:rsidP="00D2724B">
            <w:pPr>
              <w:rPr>
                <w:lang w:val="es-ES"/>
              </w:rPr>
            </w:pPr>
            <w:r>
              <w:rPr>
                <w:lang w:val="es-ES"/>
              </w:rPr>
              <w:t>Es una narració</w:t>
            </w:r>
            <w:r w:rsidR="0056468B">
              <w:rPr>
                <w:lang w:val="es-ES"/>
              </w:rPr>
              <w:t>n.</w:t>
            </w:r>
          </w:p>
        </w:tc>
      </w:tr>
    </w:tbl>
    <w:p w:rsidR="0082657D" w:rsidRDefault="0082657D" w:rsidP="006C350E">
      <w:pPr>
        <w:rPr>
          <w:lang w:val="es-ES"/>
        </w:rPr>
      </w:pPr>
      <w:bookmarkStart w:id="0" w:name="_GoBack"/>
      <w:bookmarkEnd w:id="0"/>
    </w:p>
    <w:tbl>
      <w:tblPr>
        <w:tblStyle w:val="Tablaconcuadrcula"/>
        <w:tblW w:w="0" w:type="auto"/>
        <w:tblLook w:val="04A0" w:firstRow="1" w:lastRow="0" w:firstColumn="1" w:lastColumn="0" w:noHBand="0" w:noVBand="1"/>
      </w:tblPr>
      <w:tblGrid>
        <w:gridCol w:w="2122"/>
        <w:gridCol w:w="6706"/>
      </w:tblGrid>
      <w:tr w:rsidR="0056468B" w:rsidTr="00D2724B">
        <w:tc>
          <w:tcPr>
            <w:tcW w:w="2122" w:type="dxa"/>
          </w:tcPr>
          <w:p w:rsidR="0056468B" w:rsidRPr="00CD6E02" w:rsidRDefault="0056468B" w:rsidP="00D2724B">
            <w:pPr>
              <w:rPr>
                <w:lang w:val="es-ES"/>
              </w:rPr>
            </w:pPr>
            <w:r w:rsidRPr="00CD6E02">
              <w:rPr>
                <w:b/>
              </w:rPr>
              <w:t>CÓDIGO DEL AUDIO</w:t>
            </w:r>
          </w:p>
        </w:tc>
        <w:tc>
          <w:tcPr>
            <w:tcW w:w="6706" w:type="dxa"/>
          </w:tcPr>
          <w:p w:rsidR="0056468B" w:rsidRPr="00CD6E02" w:rsidRDefault="0056468B" w:rsidP="00D2724B">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sidR="004A2FB9">
              <w:rPr>
                <w:i/>
                <w:color w:val="FF0000"/>
              </w:rPr>
              <w:t>36</w:t>
            </w:r>
            <w:r>
              <w:rPr>
                <w:i/>
                <w:color w:val="FF0000"/>
              </w:rPr>
              <w:t>0</w:t>
            </w:r>
            <w:r w:rsidRPr="00CD6E02">
              <w:rPr>
                <w:i/>
              </w:rPr>
              <w:t>_SND</w:t>
            </w:r>
            <w:r w:rsidR="004A2FB9">
              <w:rPr>
                <w:i/>
              </w:rPr>
              <w:t>06</w:t>
            </w:r>
          </w:p>
        </w:tc>
      </w:tr>
      <w:tr w:rsidR="0056468B" w:rsidTr="00D2724B">
        <w:tc>
          <w:tcPr>
            <w:tcW w:w="2122" w:type="dxa"/>
          </w:tcPr>
          <w:p w:rsidR="0056468B" w:rsidRDefault="0056468B" w:rsidP="00D2724B">
            <w:pPr>
              <w:rPr>
                <w:lang w:val="es-ES"/>
              </w:rPr>
            </w:pPr>
            <w:r>
              <w:rPr>
                <w:b/>
              </w:rPr>
              <w:t>VOZ</w:t>
            </w:r>
          </w:p>
        </w:tc>
        <w:tc>
          <w:tcPr>
            <w:tcW w:w="6706" w:type="dxa"/>
          </w:tcPr>
          <w:p w:rsidR="0056468B" w:rsidRDefault="0056468B" w:rsidP="004A2FB9">
            <w:pPr>
              <w:rPr>
                <w:lang w:val="es-ES"/>
              </w:rPr>
            </w:pPr>
            <w:r>
              <w:rPr>
                <w:i/>
                <w:color w:val="A6A6A6" w:themeColor="background1" w:themeShade="A6"/>
              </w:rPr>
              <w:t>(</w:t>
            </w:r>
            <w:r w:rsidRPr="005A5A44">
              <w:rPr>
                <w:i/>
                <w:color w:val="A6A6A6" w:themeColor="background1" w:themeShade="A6"/>
              </w:rPr>
              <w:t>feme</w:t>
            </w:r>
            <w:r>
              <w:rPr>
                <w:i/>
                <w:color w:val="A6A6A6" w:themeColor="background1" w:themeShade="A6"/>
              </w:rPr>
              <w:t>n</w:t>
            </w:r>
            <w:r w:rsidRPr="005A5A44">
              <w:rPr>
                <w:i/>
                <w:color w:val="A6A6A6" w:themeColor="background1" w:themeShade="A6"/>
              </w:rPr>
              <w:t>ina</w:t>
            </w:r>
            <w:r w:rsidR="004A2FB9">
              <w:rPr>
                <w:i/>
                <w:color w:val="A6A6A6" w:themeColor="background1" w:themeShade="A6"/>
              </w:rPr>
              <w:t xml:space="preserve"> o </w:t>
            </w:r>
            <w:r>
              <w:rPr>
                <w:i/>
                <w:color w:val="A6A6A6" w:themeColor="background1" w:themeShade="A6"/>
              </w:rPr>
              <w:t>masculina</w:t>
            </w:r>
            <w:r w:rsidRPr="005A5A44">
              <w:rPr>
                <w:i/>
                <w:color w:val="A6A6A6" w:themeColor="background1" w:themeShade="A6"/>
              </w:rPr>
              <w:t>)</w:t>
            </w:r>
          </w:p>
        </w:tc>
      </w:tr>
      <w:tr w:rsidR="0056468B" w:rsidTr="00D2724B">
        <w:tc>
          <w:tcPr>
            <w:tcW w:w="8828" w:type="dxa"/>
            <w:gridSpan w:val="2"/>
          </w:tcPr>
          <w:p w:rsidR="00ED2626" w:rsidRDefault="00ED2626" w:rsidP="00ED2626">
            <w:pPr>
              <w:rPr>
                <w:rFonts w:ascii="Arial" w:hAnsi="Arial" w:cs="Arial"/>
                <w:sz w:val="18"/>
                <w:szCs w:val="18"/>
                <w:lang w:val="es-ES_tradnl"/>
              </w:rPr>
            </w:pPr>
            <w:r>
              <w:rPr>
                <w:rFonts w:ascii="Arial" w:hAnsi="Arial" w:cs="Arial"/>
                <w:sz w:val="18"/>
                <w:szCs w:val="18"/>
                <w:lang w:val="es-ES_tradnl"/>
              </w:rPr>
              <w:t>El desierto</w:t>
            </w:r>
          </w:p>
          <w:p w:rsidR="00ED2626" w:rsidRDefault="00ED2626" w:rsidP="00ED2626">
            <w:pPr>
              <w:rPr>
                <w:rFonts w:ascii="Arial" w:hAnsi="Arial" w:cs="Arial"/>
                <w:sz w:val="18"/>
                <w:szCs w:val="18"/>
                <w:lang w:val="es-ES_tradnl"/>
              </w:rPr>
            </w:pPr>
            <w:r>
              <w:rPr>
                <w:rFonts w:ascii="Arial" w:hAnsi="Arial" w:cs="Arial"/>
                <w:sz w:val="18"/>
                <w:szCs w:val="18"/>
                <w:lang w:val="es-ES_tradnl"/>
              </w:rPr>
              <w:t>(Fragmento)</w:t>
            </w:r>
          </w:p>
          <w:p w:rsidR="00ED2626" w:rsidRPr="00ED2626" w:rsidRDefault="00ED2626" w:rsidP="00ED2626">
            <w:pPr>
              <w:rPr>
                <w:rFonts w:ascii="Arial" w:hAnsi="Arial" w:cs="Arial"/>
                <w:sz w:val="18"/>
                <w:szCs w:val="18"/>
                <w:lang w:val="es-ES_tradnl"/>
              </w:rPr>
            </w:pPr>
            <w:r>
              <w:rPr>
                <w:rFonts w:ascii="Arial" w:hAnsi="Arial" w:cs="Arial"/>
                <w:sz w:val="18"/>
                <w:szCs w:val="18"/>
                <w:lang w:val="es-ES_tradnl"/>
              </w:rPr>
              <w:t xml:space="preserve"> </w:t>
            </w:r>
          </w:p>
          <w:p w:rsidR="00ED2626" w:rsidRPr="005A1271" w:rsidRDefault="00ED2626" w:rsidP="00ED2626">
            <w:pPr>
              <w:rPr>
                <w:rFonts w:ascii="Arial" w:hAnsi="Arial" w:cs="Arial"/>
                <w:sz w:val="18"/>
                <w:szCs w:val="18"/>
              </w:rPr>
            </w:pPr>
            <w:r w:rsidRPr="005A1271">
              <w:rPr>
                <w:rFonts w:ascii="Arial" w:hAnsi="Arial" w:cs="Arial"/>
                <w:sz w:val="18"/>
                <w:szCs w:val="18"/>
              </w:rPr>
              <w:t xml:space="preserve">La canoa se deslizaba costeando el bosque, o lo que podía parecer bosque en aquella oscuridad. Más por instinto que por indicio alguno </w:t>
            </w:r>
            <w:proofErr w:type="spellStart"/>
            <w:r w:rsidRPr="005A1271">
              <w:rPr>
                <w:rFonts w:ascii="Arial" w:hAnsi="Arial" w:cs="Arial"/>
                <w:sz w:val="18"/>
                <w:szCs w:val="18"/>
              </w:rPr>
              <w:t>Subercasaux</w:t>
            </w:r>
            <w:proofErr w:type="spellEnd"/>
            <w:r w:rsidRPr="005A1271">
              <w:rPr>
                <w:rFonts w:ascii="Arial" w:hAnsi="Arial" w:cs="Arial"/>
                <w:sz w:val="18"/>
                <w:szCs w:val="18"/>
              </w:rPr>
              <w:t xml:space="preserve"> sentía su proximidad, pues las tinieblas eran un solo bloque infranqueable, que comenzaban en las manos del remero y subían hasta el cenit. El hombre conocía bastante bien su río, para no ignorar dónde se hallaba; pero en tal noche y bajo amenaza de lluvia, era muy distinto atracar entre tacuaras punzantes o pajonales podridos, que en su propio puertito. Y </w:t>
            </w:r>
            <w:proofErr w:type="spellStart"/>
            <w:r w:rsidRPr="005A1271">
              <w:rPr>
                <w:rFonts w:ascii="Arial" w:hAnsi="Arial" w:cs="Arial"/>
                <w:sz w:val="18"/>
                <w:szCs w:val="18"/>
              </w:rPr>
              <w:t>Subercasaux</w:t>
            </w:r>
            <w:proofErr w:type="spellEnd"/>
            <w:r w:rsidRPr="005A1271">
              <w:rPr>
                <w:rFonts w:ascii="Arial" w:hAnsi="Arial" w:cs="Arial"/>
                <w:sz w:val="18"/>
                <w:szCs w:val="18"/>
              </w:rPr>
              <w:t xml:space="preserve"> no iba solo en la canoa.</w:t>
            </w:r>
          </w:p>
          <w:p w:rsidR="00ED2626" w:rsidRDefault="00ED2626" w:rsidP="00D2724B">
            <w:pPr>
              <w:rPr>
                <w:rFonts w:ascii="Arial" w:hAnsi="Arial" w:cs="Arial"/>
                <w:sz w:val="18"/>
                <w:szCs w:val="18"/>
              </w:rPr>
            </w:pPr>
          </w:p>
          <w:p w:rsidR="0056468B" w:rsidRDefault="00ED2626" w:rsidP="00D2724B">
            <w:pPr>
              <w:rPr>
                <w:rFonts w:ascii="Arial" w:hAnsi="Arial" w:cs="Arial"/>
                <w:sz w:val="18"/>
                <w:szCs w:val="18"/>
              </w:rPr>
            </w:pPr>
            <w:r w:rsidRPr="005A1271">
              <w:rPr>
                <w:rFonts w:ascii="Arial" w:hAnsi="Arial" w:cs="Arial"/>
                <w:sz w:val="18"/>
                <w:szCs w:val="18"/>
              </w:rPr>
              <w:t>La atmósfera estaba cargada a un grado asfixiante. En lado alguno a que se volviera el rostro, se hallaba un poco de aire que respirar. Y en ese momento, claras y distintas, sonaban en la canoa algunas gotas.</w:t>
            </w:r>
          </w:p>
          <w:p w:rsidR="00ED2626" w:rsidRDefault="00ED2626" w:rsidP="00D2724B">
            <w:pPr>
              <w:rPr>
                <w:rFonts w:ascii="Arial" w:hAnsi="Arial" w:cs="Arial"/>
                <w:sz w:val="18"/>
                <w:szCs w:val="18"/>
              </w:rPr>
            </w:pPr>
          </w:p>
          <w:p w:rsidR="00ED2626" w:rsidRPr="00074782" w:rsidRDefault="00ED2626" w:rsidP="00D2724B">
            <w:pPr>
              <w:rPr>
                <w:rFonts w:ascii="Arial" w:hAnsi="Arial" w:cs="Arial"/>
                <w:sz w:val="18"/>
                <w:szCs w:val="18"/>
              </w:rPr>
            </w:pPr>
            <w:r>
              <w:rPr>
                <w:rFonts w:ascii="Arial" w:hAnsi="Arial" w:cs="Arial"/>
                <w:sz w:val="18"/>
                <w:szCs w:val="18"/>
                <w:lang w:val="es-ES_tradnl"/>
              </w:rPr>
              <w:t>Horacio Quiroga</w:t>
            </w:r>
          </w:p>
        </w:tc>
      </w:tr>
      <w:tr w:rsidR="0056468B" w:rsidTr="00D2724B">
        <w:tc>
          <w:tcPr>
            <w:tcW w:w="2122" w:type="dxa"/>
          </w:tcPr>
          <w:p w:rsidR="0056468B" w:rsidRDefault="0056468B" w:rsidP="00D2724B">
            <w:pPr>
              <w:rPr>
                <w:lang w:val="es-ES"/>
              </w:rPr>
            </w:pPr>
            <w:r w:rsidRPr="00697D30">
              <w:rPr>
                <w:b/>
              </w:rPr>
              <w:lastRenderedPageBreak/>
              <w:t>OBSERVACIONES</w:t>
            </w:r>
          </w:p>
        </w:tc>
        <w:tc>
          <w:tcPr>
            <w:tcW w:w="6706" w:type="dxa"/>
          </w:tcPr>
          <w:p w:rsidR="0056468B" w:rsidRDefault="00ED2626" w:rsidP="00D2724B">
            <w:pPr>
              <w:rPr>
                <w:lang w:val="es-ES"/>
              </w:rPr>
            </w:pPr>
            <w:r>
              <w:rPr>
                <w:lang w:val="es-ES"/>
              </w:rPr>
              <w:t>Es una narració</w:t>
            </w:r>
            <w:r w:rsidR="0056468B">
              <w:rPr>
                <w:lang w:val="es-ES"/>
              </w:rPr>
              <w:t>n.</w:t>
            </w:r>
          </w:p>
        </w:tc>
      </w:tr>
    </w:tbl>
    <w:p w:rsidR="0056468B" w:rsidRPr="003F6618" w:rsidRDefault="0056468B" w:rsidP="006C350E">
      <w:pPr>
        <w:rPr>
          <w:lang w:val="es-ES"/>
        </w:rPr>
      </w:pPr>
    </w:p>
    <w:sectPr w:rsidR="0056468B"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CE4" w:rsidRDefault="00F64CE4" w:rsidP="00165CA0">
      <w:pPr>
        <w:spacing w:after="0" w:line="240" w:lineRule="auto"/>
      </w:pPr>
      <w:r>
        <w:separator/>
      </w:r>
    </w:p>
  </w:endnote>
  <w:endnote w:type="continuationSeparator" w:id="0">
    <w:p w:rsidR="00F64CE4" w:rsidRDefault="00F64CE4"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CE4" w:rsidRDefault="00F64CE4" w:rsidP="00165CA0">
      <w:pPr>
        <w:spacing w:after="0" w:line="240" w:lineRule="auto"/>
      </w:pPr>
      <w:r>
        <w:separator/>
      </w:r>
    </w:p>
  </w:footnote>
  <w:footnote w:type="continuationSeparator" w:id="0">
    <w:p w:rsidR="00F64CE4" w:rsidRDefault="00F64CE4"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6C350E">
      <w:rPr>
        <w:i/>
        <w:color w:val="FF0000"/>
      </w:rPr>
      <w:t>06</w:t>
    </w:r>
    <w:r w:rsidR="002B7DA5" w:rsidRPr="00CD6E02">
      <w:rPr>
        <w:i/>
      </w:rPr>
      <w:t>_</w:t>
    </w:r>
    <w:r w:rsidR="006C350E">
      <w:rPr>
        <w:i/>
        <w:color w:val="FF0000"/>
      </w:rPr>
      <w:t>02</w:t>
    </w:r>
    <w:r w:rsidR="002B7DA5" w:rsidRPr="00CD6E02">
      <w:rPr>
        <w:i/>
      </w:rPr>
      <w:t>_CO_REC</w:t>
    </w:r>
    <w:r w:rsidR="00D514F8">
      <w:rPr>
        <w:i/>
        <w:color w:val="FF0000"/>
      </w:rPr>
      <w:t>36</w:t>
    </w:r>
    <w:r w:rsidR="00D43358">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074782"/>
    <w:rsid w:val="0011163F"/>
    <w:rsid w:val="00120A1F"/>
    <w:rsid w:val="00165CA0"/>
    <w:rsid w:val="0017534E"/>
    <w:rsid w:val="001A7671"/>
    <w:rsid w:val="00232534"/>
    <w:rsid w:val="002434FB"/>
    <w:rsid w:val="002506E6"/>
    <w:rsid w:val="0028088A"/>
    <w:rsid w:val="002A7CB8"/>
    <w:rsid w:val="002B7DA5"/>
    <w:rsid w:val="002C3F01"/>
    <w:rsid w:val="002F7983"/>
    <w:rsid w:val="00311267"/>
    <w:rsid w:val="00340114"/>
    <w:rsid w:val="003820FC"/>
    <w:rsid w:val="003C0B1C"/>
    <w:rsid w:val="003D04E4"/>
    <w:rsid w:val="003E5C95"/>
    <w:rsid w:val="003F6618"/>
    <w:rsid w:val="00422B49"/>
    <w:rsid w:val="00481940"/>
    <w:rsid w:val="004846AE"/>
    <w:rsid w:val="004A2FB9"/>
    <w:rsid w:val="004D7F8C"/>
    <w:rsid w:val="0056468B"/>
    <w:rsid w:val="005A5A44"/>
    <w:rsid w:val="006264C4"/>
    <w:rsid w:val="00632750"/>
    <w:rsid w:val="0064227C"/>
    <w:rsid w:val="00666176"/>
    <w:rsid w:val="00695C68"/>
    <w:rsid w:val="00697D30"/>
    <w:rsid w:val="006C350E"/>
    <w:rsid w:val="00740FF1"/>
    <w:rsid w:val="00751B75"/>
    <w:rsid w:val="00775A23"/>
    <w:rsid w:val="00786553"/>
    <w:rsid w:val="007E5FD4"/>
    <w:rsid w:val="007E78F9"/>
    <w:rsid w:val="008018D2"/>
    <w:rsid w:val="0082657D"/>
    <w:rsid w:val="008B3380"/>
    <w:rsid w:val="008B63FE"/>
    <w:rsid w:val="009418DB"/>
    <w:rsid w:val="00A4109F"/>
    <w:rsid w:val="00A47597"/>
    <w:rsid w:val="00A672E6"/>
    <w:rsid w:val="00B65341"/>
    <w:rsid w:val="00B76DBC"/>
    <w:rsid w:val="00C06815"/>
    <w:rsid w:val="00C77105"/>
    <w:rsid w:val="00C90EBE"/>
    <w:rsid w:val="00CD6E02"/>
    <w:rsid w:val="00D25D6B"/>
    <w:rsid w:val="00D43358"/>
    <w:rsid w:val="00D514F8"/>
    <w:rsid w:val="00D867EB"/>
    <w:rsid w:val="00E1573C"/>
    <w:rsid w:val="00E25566"/>
    <w:rsid w:val="00E2627D"/>
    <w:rsid w:val="00E81E76"/>
    <w:rsid w:val="00ED2626"/>
    <w:rsid w:val="00F64CE4"/>
    <w:rsid w:val="00F73805"/>
    <w:rsid w:val="00F8081C"/>
    <w:rsid w:val="00F81718"/>
    <w:rsid w:val="00FA0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 w:type="character" w:customStyle="1" w:styleId="apple-converted-space">
    <w:name w:val="apple-converted-space"/>
    <w:basedOn w:val="Fuentedeprrafopredeter"/>
    <w:rsid w:val="00D43358"/>
  </w:style>
  <w:style w:type="character" w:styleId="Hipervnculo">
    <w:name w:val="Hyperlink"/>
    <w:basedOn w:val="Fuentedeprrafopredeter"/>
    <w:uiPriority w:val="99"/>
    <w:semiHidden/>
    <w:unhideWhenUsed/>
    <w:rsid w:val="00D43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436020218">
      <w:bodyDiv w:val="1"/>
      <w:marLeft w:val="0"/>
      <w:marRight w:val="0"/>
      <w:marTop w:val="0"/>
      <w:marBottom w:val="0"/>
      <w:divBdr>
        <w:top w:val="none" w:sz="0" w:space="0" w:color="auto"/>
        <w:left w:val="none" w:sz="0" w:space="0" w:color="auto"/>
        <w:bottom w:val="none" w:sz="0" w:space="0" w:color="auto"/>
        <w:right w:val="none" w:sz="0" w:space="0" w:color="auto"/>
      </w:divBdr>
    </w:div>
    <w:div w:id="771316978">
      <w:bodyDiv w:val="1"/>
      <w:marLeft w:val="0"/>
      <w:marRight w:val="0"/>
      <w:marTop w:val="0"/>
      <w:marBottom w:val="0"/>
      <w:divBdr>
        <w:top w:val="none" w:sz="0" w:space="0" w:color="auto"/>
        <w:left w:val="none" w:sz="0" w:space="0" w:color="auto"/>
        <w:bottom w:val="none" w:sz="0" w:space="0" w:color="auto"/>
        <w:right w:val="none" w:sz="0" w:space="0" w:color="auto"/>
      </w:divBdr>
    </w:div>
    <w:div w:id="19706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40</cp:revision>
  <dcterms:created xsi:type="dcterms:W3CDTF">2015-10-09T21:43:00Z</dcterms:created>
  <dcterms:modified xsi:type="dcterms:W3CDTF">2015-12-08T04:28:00Z</dcterms:modified>
</cp:coreProperties>
</file>