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FE5A15E" w:rsidR="006D02A8" w:rsidRPr="006D02A8" w:rsidRDefault="00800E9A" w:rsidP="00CB02D2">
      <w:pPr>
        <w:rPr>
          <w:rFonts w:ascii="Arial" w:hAnsi="Arial"/>
          <w:sz w:val="18"/>
          <w:szCs w:val="18"/>
          <w:lang w:val="es-ES_tradnl"/>
        </w:rPr>
      </w:pPr>
      <w:r w:rsidRPr="006661B8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4D143336" w:rsidR="00856F41" w:rsidRPr="00950476" w:rsidRDefault="00950476" w:rsidP="00856F41">
      <w:pPr>
        <w:rPr>
          <w:rFonts w:ascii="Arial" w:hAnsi="Arial" w:cs="Arial"/>
          <w:sz w:val="18"/>
          <w:szCs w:val="18"/>
          <w:lang w:val="es-MX"/>
        </w:rPr>
      </w:pPr>
      <w:r w:rsidRPr="00950476">
        <w:rPr>
          <w:rFonts w:ascii="Times New Roman" w:hAnsi="Times New Roman" w:cs="Times New Roman"/>
          <w:lang w:val="es-MX"/>
        </w:rPr>
        <w:t xml:space="preserve">Identifica los tipos de oraciones según la actitud del hablante. 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2A36229" w:rsidR="000719EE" w:rsidRPr="00950476" w:rsidRDefault="00950476" w:rsidP="000719EE">
      <w:pPr>
        <w:rPr>
          <w:rFonts w:ascii="Arial" w:hAnsi="Arial" w:cs="Arial"/>
          <w:sz w:val="18"/>
          <w:szCs w:val="18"/>
          <w:lang w:val="es-MX"/>
        </w:rPr>
      </w:pPr>
      <w:r w:rsidRPr="00950476">
        <w:rPr>
          <w:rFonts w:ascii="Times New Roman" w:hAnsi="Times New Roman" w:cs="Times New Roman"/>
          <w:lang w:val="es-MX"/>
        </w:rPr>
        <w:t>Actividad para identificar los distintos tipos de oraciones según la actitud del hablante.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906BB09" w:rsidR="000719EE" w:rsidRPr="000719EE" w:rsidRDefault="006661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</w:t>
      </w:r>
      <w:r w:rsidR="00950476">
        <w:rPr>
          <w:rFonts w:ascii="Arial" w:hAnsi="Arial" w:cs="Arial"/>
          <w:sz w:val="18"/>
          <w:szCs w:val="18"/>
          <w:lang w:val="es-ES_tradnl"/>
        </w:rPr>
        <w:t>raciones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bimembres</w:t>
      </w:r>
      <w:proofErr w:type="gramStart"/>
      <w:r w:rsidR="00950476">
        <w:rPr>
          <w:rFonts w:ascii="Arial" w:hAnsi="Arial" w:cs="Arial"/>
          <w:sz w:val="18"/>
          <w:szCs w:val="18"/>
          <w:lang w:val="es-ES_tradnl"/>
        </w:rPr>
        <w:t>,actitud</w:t>
      </w:r>
      <w:proofErr w:type="spellEnd"/>
      <w:proofErr w:type="gramEnd"/>
      <w:r w:rsidR="00950476">
        <w:rPr>
          <w:rFonts w:ascii="Arial" w:hAnsi="Arial" w:cs="Arial"/>
          <w:sz w:val="18"/>
          <w:szCs w:val="18"/>
          <w:lang w:val="es-ES_tradnl"/>
        </w:rPr>
        <w:t xml:space="preserve"> del hablante,exclamativa,enunciativa,interrogativa,exhortativa,desiderativa,dubitativa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9504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0DB49F6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59090BF" w:rsidR="005F4C68" w:rsidRPr="005F4C68" w:rsidRDefault="009504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B4C3E12" w:rsidR="002E4EE6" w:rsidRPr="00AC7496" w:rsidRDefault="009504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661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50B0FE5C" w:rsidR="000B2FCA" w:rsidRPr="005F4C68" w:rsidRDefault="009504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EC45468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ACB61FE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 w:rsidRPr="00950476">
        <w:rPr>
          <w:rFonts w:ascii="Times New Roman" w:hAnsi="Times New Roman" w:cs="Times New Roman"/>
          <w:lang w:val="es-MX"/>
        </w:rPr>
        <w:t>Identifica los tipos de oraciones según la actitud del hablante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77B31D4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49C02A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Elige la opción que según corresponda a cada tipo de oración.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95DEDCA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637832C0" w:rsidR="000719EE" w:rsidRPr="000719EE" w:rsidRDefault="009504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153FDDD3" w:rsidR="000719EE" w:rsidRPr="000719EE" w:rsidRDefault="009504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EF738B5" w:rsidR="006D02A8" w:rsidRPr="009510B5" w:rsidRDefault="0095047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¡Hola Juan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![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*] ¿cómo estas el día de hoy?[*] – Bien, he estado muy ocupado porque me asignaron un trabajo en la oficina y no he podido cumplir con la entrega. [*] Y tú Andrés ¿cómo estás? – muy preocupado</w:t>
      </w:r>
      <w:r w:rsidR="000C467F">
        <w:rPr>
          <w:rFonts w:ascii="Arial" w:hAnsi="Arial" w:cs="Arial"/>
          <w:sz w:val="18"/>
          <w:szCs w:val="18"/>
          <w:lang w:val="es-ES_tradnl"/>
        </w:rPr>
        <w:t xml:space="preserve"> Juan,</w:t>
      </w:r>
      <w:r>
        <w:rPr>
          <w:rFonts w:ascii="Arial" w:hAnsi="Arial" w:cs="Arial"/>
          <w:sz w:val="18"/>
          <w:szCs w:val="18"/>
          <w:lang w:val="es-ES_tradnl"/>
        </w:rPr>
        <w:t xml:space="preserve"> pues mi mamá se la pasa diciéndome – haz tu tarea pronto o no podrás salir hoy con tus amigos. [*] Ella aún no ha entendido que no sigo en el colegio y que esos son mis asuntos. No te preocupes Andrés por nada de eso. Deberías hacerle caso a tu mamá pues ella solo piensa en el bien de tu</w:t>
      </w:r>
      <w:r w:rsidR="000C467F">
        <w:rPr>
          <w:rFonts w:ascii="Arial" w:hAnsi="Arial" w:cs="Arial"/>
          <w:sz w:val="18"/>
          <w:szCs w:val="18"/>
          <w:lang w:val="es-ES_tradnl"/>
        </w:rPr>
        <w:t>yo y de tu</w:t>
      </w:r>
      <w:r>
        <w:rPr>
          <w:rFonts w:ascii="Arial" w:hAnsi="Arial" w:cs="Arial"/>
          <w:sz w:val="18"/>
          <w:szCs w:val="18"/>
          <w:lang w:val="es-ES_tradnl"/>
        </w:rPr>
        <w:t xml:space="preserve"> carrera y bien sabes que si no haces tus deberes no te podrás graduar este año. [*]</w:t>
      </w:r>
      <w:r w:rsidR="000C467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C467F">
        <w:rPr>
          <w:rFonts w:ascii="Arial" w:hAnsi="Arial" w:cs="Arial"/>
          <w:sz w:val="18"/>
          <w:szCs w:val="18"/>
          <w:lang w:val="es-ES_tradnl"/>
        </w:rPr>
        <w:t>Quizas</w:t>
      </w:r>
      <w:proofErr w:type="spellEnd"/>
      <w:r w:rsidR="000C467F">
        <w:rPr>
          <w:rFonts w:ascii="Arial" w:hAnsi="Arial" w:cs="Arial"/>
          <w:sz w:val="18"/>
          <w:szCs w:val="18"/>
          <w:lang w:val="es-ES_tradnl"/>
        </w:rPr>
        <w:t xml:space="preserve"> tengas razón, pero mi mamá debe entender que yo ya no soy un niño al que puede mandar [*].  </w:t>
      </w:r>
      <w:r>
        <w:rPr>
          <w:rFonts w:ascii="Arial" w:hAnsi="Arial" w:cs="Arial"/>
          <w:sz w:val="18"/>
          <w:szCs w:val="18"/>
          <w:lang w:val="es-ES_tradnl"/>
        </w:rPr>
        <w:t xml:space="preserve">       </w:t>
      </w: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2B759722" w:rsidR="00B5250C" w:rsidRDefault="000C46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179C37C6" w:rsidR="004024BA" w:rsidRDefault="000C46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Enunciativa</w:t>
      </w:r>
    </w:p>
    <w:p w14:paraId="5FD8B4C8" w14:textId="28D832A8" w:rsidR="000C467F" w:rsidRDefault="000C46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Interrogativa</w:t>
      </w:r>
    </w:p>
    <w:p w14:paraId="5F14559C" w14:textId="069674DD" w:rsidR="000C467F" w:rsidRPr="000C467F" w:rsidRDefault="000C467F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Exclamativa</w:t>
      </w:r>
    </w:p>
    <w:p w14:paraId="091C1DFE" w14:textId="66B6D719" w:rsidR="000C467F" w:rsidRDefault="000C46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Dubitativa 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1FDD7FA" w14:textId="77777777" w:rsid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Enunciativa</w:t>
      </w:r>
    </w:p>
    <w:p w14:paraId="72534E23" w14:textId="77777777" w:rsidR="000C467F" w:rsidRPr="000C467F" w:rsidRDefault="000C467F" w:rsidP="000C467F">
      <w:pPr>
        <w:rPr>
          <w:rFonts w:ascii="Arial" w:hAnsi="Arial" w:cs="Arial"/>
          <w:b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Interrogativa</w:t>
      </w:r>
    </w:p>
    <w:p w14:paraId="00E97706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Exclamativa</w:t>
      </w:r>
    </w:p>
    <w:p w14:paraId="672F72D7" w14:textId="2F57D1A5" w:rsidR="00DE56B0" w:rsidRPr="009510B5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Desiderativa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7813AE5" w14:textId="77777777" w:rsidR="000C467F" w:rsidRPr="000C467F" w:rsidRDefault="000C467F" w:rsidP="000C467F">
      <w:pPr>
        <w:rPr>
          <w:rFonts w:ascii="Arial" w:hAnsi="Arial" w:cs="Arial"/>
          <w:b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Enunciativa</w:t>
      </w:r>
    </w:p>
    <w:p w14:paraId="43BD468C" w14:textId="2709E695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Exhortativa</w:t>
      </w:r>
    </w:p>
    <w:p w14:paraId="4F483D27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Exclamativa</w:t>
      </w:r>
    </w:p>
    <w:p w14:paraId="215EE846" w14:textId="402C3218" w:rsidR="000C467F" w:rsidRPr="009510B5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Desiderativa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4C57E3A" w14:textId="77AFB664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0C467F">
        <w:rPr>
          <w:rFonts w:ascii="Arial" w:hAnsi="Arial" w:cs="Arial"/>
          <w:sz w:val="18"/>
          <w:szCs w:val="18"/>
          <w:lang w:val="es-ES_tradnl"/>
        </w:rPr>
        <w:t>nterrogativa</w:t>
      </w:r>
    </w:p>
    <w:p w14:paraId="7788466B" w14:textId="77777777" w:rsidR="000C467F" w:rsidRPr="000C467F" w:rsidRDefault="000C467F" w:rsidP="000C467F">
      <w:pPr>
        <w:rPr>
          <w:rFonts w:ascii="Arial" w:hAnsi="Arial" w:cs="Arial"/>
          <w:b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Exhortativa</w:t>
      </w:r>
    </w:p>
    <w:p w14:paraId="42025E6C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Exclamativa</w:t>
      </w:r>
    </w:p>
    <w:p w14:paraId="6FED3045" w14:textId="77777777" w:rsidR="000C467F" w:rsidRPr="009510B5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Desiderativa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A4CCF00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0C467F">
        <w:rPr>
          <w:rFonts w:ascii="Arial" w:hAnsi="Arial" w:cs="Arial"/>
          <w:sz w:val="18"/>
          <w:szCs w:val="18"/>
          <w:lang w:val="es-ES_tradnl"/>
        </w:rPr>
        <w:t>nterrogativa</w:t>
      </w:r>
    </w:p>
    <w:p w14:paraId="2FAE0BF1" w14:textId="78FAF789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0C467F">
        <w:rPr>
          <w:rFonts w:ascii="Arial" w:hAnsi="Arial" w:cs="Arial"/>
          <w:sz w:val="18"/>
          <w:szCs w:val="18"/>
          <w:lang w:val="es-ES_tradnl"/>
        </w:rPr>
        <w:t>ubitativa</w:t>
      </w:r>
    </w:p>
    <w:p w14:paraId="430CE754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Exclamativa</w:t>
      </w:r>
    </w:p>
    <w:p w14:paraId="611365FE" w14:textId="77777777" w:rsidR="000C467F" w:rsidRPr="000C467F" w:rsidRDefault="000C467F" w:rsidP="000C467F">
      <w:pPr>
        <w:rPr>
          <w:rFonts w:ascii="Arial" w:hAnsi="Arial" w:cs="Arial"/>
          <w:b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Desiderativa</w:t>
      </w:r>
    </w:p>
    <w:p w14:paraId="6F736DEB" w14:textId="77777777" w:rsidR="000C467F" w:rsidRPr="009510B5" w:rsidRDefault="000C467F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53BF09" w14:textId="77777777" w:rsid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</w:p>
    <w:p w14:paraId="76C685DC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0C467F">
        <w:rPr>
          <w:rFonts w:ascii="Arial" w:hAnsi="Arial" w:cs="Arial"/>
          <w:sz w:val="18"/>
          <w:szCs w:val="18"/>
          <w:lang w:val="es-ES_tradnl"/>
        </w:rPr>
        <w:t>nterrogativa</w:t>
      </w:r>
    </w:p>
    <w:p w14:paraId="390A339F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b/>
          <w:sz w:val="18"/>
          <w:szCs w:val="18"/>
          <w:lang w:val="es-ES_tradnl"/>
        </w:rPr>
        <w:t>Dubitativ</w:t>
      </w:r>
      <w:r w:rsidRPr="000C467F">
        <w:rPr>
          <w:rFonts w:ascii="Arial" w:hAnsi="Arial" w:cs="Arial"/>
          <w:sz w:val="18"/>
          <w:szCs w:val="18"/>
          <w:lang w:val="es-ES_tradnl"/>
        </w:rPr>
        <w:t>a</w:t>
      </w:r>
    </w:p>
    <w:p w14:paraId="576B276A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Exclamativa</w:t>
      </w:r>
    </w:p>
    <w:p w14:paraId="44D3E061" w14:textId="77777777" w:rsidR="000C467F" w:rsidRPr="000C467F" w:rsidRDefault="000C467F" w:rsidP="000C467F">
      <w:pPr>
        <w:rPr>
          <w:rFonts w:ascii="Arial" w:hAnsi="Arial" w:cs="Arial"/>
          <w:sz w:val="18"/>
          <w:szCs w:val="18"/>
          <w:lang w:val="es-ES_tradnl"/>
        </w:rPr>
      </w:pPr>
      <w:r w:rsidRPr="000C467F">
        <w:rPr>
          <w:rFonts w:ascii="Arial" w:hAnsi="Arial" w:cs="Arial"/>
          <w:sz w:val="18"/>
          <w:szCs w:val="18"/>
          <w:lang w:val="es-ES_tradnl"/>
        </w:rPr>
        <w:t>Desiderativa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0C467F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61B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00E9A"/>
    <w:rsid w:val="00856F41"/>
    <w:rsid w:val="008752D9"/>
    <w:rsid w:val="008932B9"/>
    <w:rsid w:val="008C6F76"/>
    <w:rsid w:val="009320AC"/>
    <w:rsid w:val="00950476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2015-03-02T20:07:00Z</dcterms:created>
  <dcterms:modified xsi:type="dcterms:W3CDTF">2015-03-25T16:21:00Z</dcterms:modified>
</cp:coreProperties>
</file>