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0F5932F" w:rsidR="00E61A4B" w:rsidRPr="006D02A8" w:rsidRDefault="004F1E8E" w:rsidP="00CB02D2">
      <w:pPr>
        <w:rPr>
          <w:rFonts w:ascii="Arial" w:hAnsi="Arial"/>
          <w:sz w:val="18"/>
          <w:szCs w:val="18"/>
          <w:lang w:val="es-ES_tradnl"/>
        </w:rPr>
      </w:pPr>
      <w:r w:rsidRPr="00DD30DA">
        <w:rPr>
          <w:rFonts w:ascii="Times New Roman" w:hAnsi="Times New Roman" w:cs="Times New Roman"/>
          <w:color w:val="000000"/>
          <w:lang w:val="es-MX"/>
        </w:rPr>
        <w:t>LE_06_05_CO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52DADCFA" w:rsidR="000719EE" w:rsidRPr="006710B8" w:rsidRDefault="006710B8" w:rsidP="000719EE">
      <w:pPr>
        <w:rPr>
          <w:rFonts w:ascii="Arial" w:hAnsi="Arial" w:cs="Arial"/>
          <w:sz w:val="18"/>
          <w:szCs w:val="18"/>
          <w:lang w:val="es-MX"/>
        </w:rPr>
      </w:pPr>
      <w:r w:rsidRPr="006710B8">
        <w:rPr>
          <w:rFonts w:ascii="Times New Roman" w:hAnsi="Times New Roman" w:cs="Times New Roman"/>
          <w:lang w:val="es-MX"/>
        </w:rPr>
        <w:t>Clasifica los tipos de predicados más comunes en la oración</w:t>
      </w:r>
      <w:r>
        <w:rPr>
          <w:rFonts w:ascii="Times New Roman" w:hAnsi="Times New Roman" w:cs="Times New Roman"/>
          <w:lang w:val="es-MX"/>
        </w:rPr>
        <w:t>.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42514250" w:rsidR="000719EE" w:rsidRPr="006710B8" w:rsidRDefault="006710B8" w:rsidP="000719EE">
      <w:pPr>
        <w:rPr>
          <w:rFonts w:ascii="Arial" w:hAnsi="Arial" w:cs="Arial"/>
          <w:sz w:val="18"/>
          <w:szCs w:val="18"/>
          <w:lang w:val="es-MX"/>
        </w:rPr>
      </w:pPr>
      <w:r w:rsidRPr="006710B8">
        <w:rPr>
          <w:rFonts w:ascii="Times New Roman" w:hAnsi="Times New Roman" w:cs="Times New Roman"/>
          <w:lang w:val="es-MX"/>
        </w:rPr>
        <w:t>Actividad para clasificar los tipos de predicados más comunes en las oraciones gramaticales</w:t>
      </w:r>
      <w:r>
        <w:rPr>
          <w:rFonts w:ascii="Times New Roman" w:hAnsi="Times New Roman" w:cs="Times New Roman"/>
          <w:lang w:val="es-MX"/>
        </w:rPr>
        <w:t>.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00D32D2A" w:rsidR="000719EE" w:rsidRPr="000719EE" w:rsidRDefault="00DD30D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“elementos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gramaticales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,p</w:t>
      </w:r>
      <w:r w:rsidR="006710B8">
        <w:rPr>
          <w:rFonts w:ascii="Arial" w:hAnsi="Arial" w:cs="Arial"/>
          <w:sz w:val="18"/>
          <w:szCs w:val="18"/>
          <w:lang w:val="es-ES_tradnl"/>
        </w:rPr>
        <w:t>redicado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verbal</w:t>
      </w:r>
      <w:r w:rsidR="006710B8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>predicado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reflexivo,predicado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nominal,</w:t>
      </w:r>
      <w:r w:rsidR="006710B8">
        <w:rPr>
          <w:rFonts w:ascii="Arial" w:hAnsi="Arial" w:cs="Arial"/>
          <w:sz w:val="18"/>
          <w:szCs w:val="18"/>
          <w:lang w:val="es-ES_tradnl"/>
        </w:rPr>
        <w:t>oración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gramatical”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22EF53D3" w:rsidR="000719EE" w:rsidRPr="000719EE" w:rsidRDefault="006710B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9F7A9F3" w:rsidR="005F4C68" w:rsidRPr="005F4C68" w:rsidRDefault="006710B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0197082D" w:rsidR="002E4EE6" w:rsidRPr="00AC7496" w:rsidRDefault="006710B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D30D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4627F8AB" w:rsidR="00A2147A" w:rsidRPr="005F4C68" w:rsidRDefault="006710B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4CB6D648" w:rsidR="000719EE" w:rsidRPr="000719EE" w:rsidRDefault="006710B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 fácil 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49148B00" w:rsidR="000719EE" w:rsidRPr="000719EE" w:rsidRDefault="006710B8" w:rsidP="000719EE">
      <w:pPr>
        <w:rPr>
          <w:rFonts w:ascii="Arial" w:hAnsi="Arial" w:cs="Arial"/>
          <w:sz w:val="18"/>
          <w:szCs w:val="18"/>
          <w:lang w:val="es-ES_tradnl"/>
        </w:rPr>
      </w:pPr>
      <w:r w:rsidRPr="006710B8">
        <w:rPr>
          <w:rFonts w:ascii="Times New Roman" w:hAnsi="Times New Roman" w:cs="Times New Roman"/>
          <w:lang w:val="es-MX"/>
        </w:rPr>
        <w:t>Clasifica los tipos de predicados más comunes en la oración</w:t>
      </w:r>
      <w:r>
        <w:rPr>
          <w:rFonts w:ascii="Times New Roman" w:hAnsi="Times New Roman" w:cs="Times New Roman"/>
          <w:lang w:val="es-MX"/>
        </w:rPr>
        <w:t>.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34255B8A" w:rsidR="000719EE" w:rsidRPr="000719EE" w:rsidRDefault="006710B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5EB2AC04" w:rsidR="000719EE" w:rsidRPr="000719EE" w:rsidRDefault="006710B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Clasifica en cada uno de los contenedores las oraciones gramaticales, teniendo en cuenta el tipo de predicado. 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077DF896" w:rsidR="000719EE" w:rsidRPr="000719EE" w:rsidRDefault="006710B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06B651E3" w:rsidR="00584F8B" w:rsidRPr="000719EE" w:rsidRDefault="006710B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1B701835" w:rsidR="000719EE" w:rsidRPr="000719EE" w:rsidRDefault="006710B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365D5935" w:rsidR="009C4689" w:rsidRDefault="006710B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363429AF" w:rsidR="00CD0B3B" w:rsidRPr="009510B5" w:rsidRDefault="006710B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Predicado Nominal</w:t>
      </w: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FE7F705" w14:textId="45041B0E" w:rsidR="006710B8" w:rsidRDefault="0004794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Ana</w:t>
      </w:r>
      <w:r w:rsidR="006710B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q</w:t>
      </w:r>
      <w:r w:rsidR="006710B8">
        <w:rPr>
          <w:rFonts w:ascii="Arial" w:hAnsi="Arial" w:cs="Arial"/>
          <w:sz w:val="18"/>
          <w:szCs w:val="18"/>
          <w:lang w:val="es-ES_tradnl"/>
        </w:rPr>
        <w:t>uier</w:t>
      </w:r>
      <w:r>
        <w:rPr>
          <w:rFonts w:ascii="Arial" w:hAnsi="Arial" w:cs="Arial"/>
          <w:sz w:val="18"/>
          <w:szCs w:val="18"/>
          <w:lang w:val="es-ES_tradnl"/>
        </w:rPr>
        <w:t>e</w:t>
      </w:r>
      <w:r w:rsidR="006710B8">
        <w:rPr>
          <w:rFonts w:ascii="Arial" w:hAnsi="Arial" w:cs="Arial"/>
          <w:sz w:val="18"/>
          <w:szCs w:val="18"/>
          <w:lang w:val="es-ES_tradnl"/>
        </w:rPr>
        <w:t xml:space="preserve"> estar aquí</w:t>
      </w:r>
    </w:p>
    <w:p w14:paraId="39FBC4F4" w14:textId="4E9F2340" w:rsidR="006710B8" w:rsidRDefault="006710B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Luis es muy juicioso</w:t>
      </w:r>
    </w:p>
    <w:p w14:paraId="4A181A74" w14:textId="0E1722F2" w:rsidR="006710B8" w:rsidRDefault="006710B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Ese juego parece fácil</w:t>
      </w:r>
    </w:p>
    <w:p w14:paraId="28A46373" w14:textId="03EF3B97" w:rsidR="006710B8" w:rsidRDefault="006710B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Sara es muy bella</w:t>
      </w:r>
    </w:p>
    <w:p w14:paraId="2E56E9B7" w14:textId="6724BD44" w:rsidR="00584F8B" w:rsidRDefault="006710B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0A2FF9D7" w:rsidR="0089063A" w:rsidRDefault="006710B8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Predicado verbal 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4098FD88" w:rsidR="0089063A" w:rsidRDefault="006710B8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Pedro corre descalzo </w:t>
      </w:r>
    </w:p>
    <w:p w14:paraId="4843273E" w14:textId="498EAFA4" w:rsidR="006710B8" w:rsidRDefault="006710B8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Juan</w:t>
      </w:r>
      <w:r w:rsidR="0004794D">
        <w:rPr>
          <w:rFonts w:ascii="Arial" w:hAnsi="Arial" w:cs="Arial"/>
          <w:sz w:val="18"/>
          <w:szCs w:val="18"/>
          <w:lang w:val="es-ES_tradnl"/>
        </w:rPr>
        <w:t xml:space="preserve"> juega futbol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F51254" w14:textId="31CCDBA3" w:rsidR="0004794D" w:rsidRDefault="0004794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Lucas tiene dos conejos</w:t>
      </w:r>
    </w:p>
    <w:p w14:paraId="1B12BBC2" w14:textId="4ABD390D" w:rsidR="0004794D" w:rsidRPr="007F74EA" w:rsidRDefault="0004794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Camilo no hace la tarea </w:t>
      </w: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6032DF" w14:textId="6D9069B8" w:rsidR="0089063A" w:rsidRDefault="006710B8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Predicado Reflexivo </w:t>
      </w: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40D29CD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8097776" w14:textId="58427C64" w:rsidR="0089063A" w:rsidRDefault="0004794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Soy el campeón de salto</w:t>
      </w:r>
    </w:p>
    <w:p w14:paraId="09AAEBE9" w14:textId="2AD0A56C" w:rsidR="0004794D" w:rsidRDefault="0004794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 lavo las manos</w:t>
      </w:r>
    </w:p>
    <w:p w14:paraId="7D290C7A" w14:textId="06667EA6" w:rsidR="0004794D" w:rsidRDefault="0004794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planta crece rápido</w:t>
      </w:r>
    </w:p>
    <w:p w14:paraId="25154E8B" w14:textId="3D72F2BA" w:rsidR="0004794D" w:rsidRDefault="0004794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 cepillo los dientes</w:t>
      </w: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89063A" w:rsidRPr="007F74E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4794D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F1E8E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710B8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D30DA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4</cp:revision>
  <dcterms:created xsi:type="dcterms:W3CDTF">2015-03-03T15:10:00Z</dcterms:created>
  <dcterms:modified xsi:type="dcterms:W3CDTF">2015-03-25T16:25:00Z</dcterms:modified>
</cp:coreProperties>
</file>