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A14F887" w:rsidR="006D02A8" w:rsidRPr="006D02A8" w:rsidRDefault="00183E56" w:rsidP="00CB02D2">
      <w:pPr>
        <w:rPr>
          <w:rFonts w:ascii="Arial" w:hAnsi="Arial"/>
          <w:sz w:val="18"/>
          <w:szCs w:val="18"/>
          <w:lang w:val="es-ES_tradnl"/>
        </w:rPr>
      </w:pPr>
      <w:r w:rsidRPr="00015E40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4A8F8EE" w:rsidR="000719EE" w:rsidRPr="00015E40" w:rsidRDefault="002636D9" w:rsidP="000719EE">
      <w:pPr>
        <w:rPr>
          <w:rFonts w:ascii="Times New Roman" w:hAnsi="Times New Roman" w:cs="Times New Roman"/>
          <w:lang w:val="es-MX"/>
        </w:rPr>
      </w:pPr>
      <w:r w:rsidRPr="00015E40">
        <w:rPr>
          <w:rFonts w:ascii="Times New Roman" w:hAnsi="Times New Roman" w:cs="Times New Roman"/>
          <w:lang w:val="es-MX"/>
        </w:rPr>
        <w:t>Tipos de complemento circunstancial</w:t>
      </w:r>
    </w:p>
    <w:p w14:paraId="21629DCD" w14:textId="77777777" w:rsidR="002636D9" w:rsidRPr="000719EE" w:rsidRDefault="002636D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D43334D" w:rsidR="000719EE" w:rsidRPr="002636D9" w:rsidRDefault="002636D9" w:rsidP="000719EE">
      <w:pPr>
        <w:rPr>
          <w:rFonts w:ascii="Arial" w:hAnsi="Arial" w:cs="Arial"/>
          <w:sz w:val="18"/>
          <w:szCs w:val="18"/>
          <w:lang w:val="es-MX"/>
        </w:rPr>
      </w:pPr>
      <w:r w:rsidRPr="002636D9">
        <w:rPr>
          <w:rFonts w:ascii="Times New Roman" w:hAnsi="Times New Roman" w:cs="Times New Roman"/>
          <w:lang w:val="es-MX"/>
        </w:rPr>
        <w:t xml:space="preserve">Actividad para </w:t>
      </w:r>
      <w:r w:rsidR="0045072F">
        <w:rPr>
          <w:rFonts w:ascii="Times New Roman" w:hAnsi="Times New Roman" w:cs="Times New Roman"/>
          <w:lang w:val="es-MX"/>
        </w:rPr>
        <w:t xml:space="preserve">identificar </w:t>
      </w:r>
      <w:r w:rsidRPr="002636D9">
        <w:rPr>
          <w:rFonts w:ascii="Times New Roman" w:hAnsi="Times New Roman" w:cs="Times New Roman"/>
          <w:lang w:val="es-MX"/>
        </w:rPr>
        <w:t xml:space="preserve">los tipos de complementos circunstanciales que se hallan al interior de un texto </w:t>
      </w:r>
      <w:proofErr w:type="gramStart"/>
      <w:r w:rsidRPr="002636D9">
        <w:rPr>
          <w:rFonts w:ascii="Times New Roman" w:hAnsi="Times New Roman" w:cs="Times New Roman"/>
          <w:lang w:val="es-MX"/>
        </w:rPr>
        <w:t>corto</w:t>
      </w:r>
      <w:proofErr w:type="gramEnd"/>
      <w:r w:rsidRPr="002636D9">
        <w:rPr>
          <w:rFonts w:ascii="Times New Roman" w:hAnsi="Times New Roman" w:cs="Times New Roman"/>
          <w:lang w:val="es-MX"/>
        </w:rPr>
        <w:t xml:space="preserve">. 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5DDC4E" w:rsidR="000719EE" w:rsidRPr="000719EE" w:rsidRDefault="00015E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“complementos</w:t>
      </w:r>
      <w:r w:rsidR="002636D9">
        <w:rPr>
          <w:rFonts w:ascii="Arial" w:hAnsi="Arial" w:cs="Arial"/>
          <w:sz w:val="18"/>
          <w:szCs w:val="18"/>
          <w:lang w:val="es-ES_tradnl"/>
        </w:rPr>
        <w:t xml:space="preserve"> circunstanciales</w:t>
      </w:r>
      <w:proofErr w:type="gramStart"/>
      <w:r w:rsidR="002636D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tiempo,causa,finalidad,compañía,modo,lugar,</w:t>
      </w:r>
      <w:r w:rsidR="002636D9">
        <w:rPr>
          <w:rFonts w:ascii="Arial" w:hAnsi="Arial" w:cs="Arial"/>
          <w:sz w:val="18"/>
          <w:szCs w:val="18"/>
          <w:lang w:val="es-ES_tradnl"/>
        </w:rPr>
        <w:t>oraciones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AE28A4B" w:rsidR="000719EE" w:rsidRPr="000719EE" w:rsidRDefault="002636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AC1D3B" w:rsidR="005F4C68" w:rsidRPr="005F4C68" w:rsidRDefault="002636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8FEB73E" w:rsidR="002E4EE6" w:rsidRPr="00AC7496" w:rsidRDefault="002636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15E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2521E1D9" w:rsidR="0045446E" w:rsidRPr="005F4C68" w:rsidRDefault="002636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FF62B09" w:rsidR="000719EE" w:rsidRPr="000719EE" w:rsidRDefault="002636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B5DD0D" w14:textId="77777777" w:rsidR="002636D9" w:rsidRPr="00015E40" w:rsidRDefault="002636D9" w:rsidP="002636D9">
      <w:pPr>
        <w:rPr>
          <w:rFonts w:ascii="Times New Roman" w:hAnsi="Times New Roman" w:cs="Times New Roman"/>
          <w:lang w:val="es-MX"/>
        </w:rPr>
      </w:pPr>
      <w:r w:rsidRPr="00015E40">
        <w:rPr>
          <w:rFonts w:ascii="Times New Roman" w:hAnsi="Times New Roman" w:cs="Times New Roman"/>
          <w:lang w:val="es-MX"/>
        </w:rPr>
        <w:t>Tipos de complemento circunstancial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CEE0C0B" w:rsidR="000719EE" w:rsidRPr="000719EE" w:rsidRDefault="002636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88CDFC5" w:rsidR="000719EE" w:rsidRPr="000719EE" w:rsidRDefault="008A18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45072F">
        <w:rPr>
          <w:rFonts w:ascii="Arial" w:hAnsi="Arial" w:cs="Arial"/>
          <w:sz w:val="18"/>
          <w:szCs w:val="18"/>
          <w:lang w:val="es-ES_tradnl"/>
        </w:rPr>
        <w:t>scribe en los espacios el tipo de complemento circunstancial al que pertenece</w:t>
      </w:r>
      <w:r>
        <w:rPr>
          <w:rFonts w:ascii="Arial" w:hAnsi="Arial" w:cs="Arial"/>
          <w:sz w:val="18"/>
          <w:szCs w:val="18"/>
          <w:lang w:val="es-ES_tradnl"/>
        </w:rPr>
        <w:t xml:space="preserve"> la palabra que se presenta en mayúscula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44CBFF95" w:rsidR="000719EE" w:rsidRPr="000719EE" w:rsidRDefault="004507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118CDF8" w:rsidR="000719EE" w:rsidRPr="000719EE" w:rsidRDefault="0045072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D1B47E0" w:rsidR="006D02A8" w:rsidRPr="002233BF" w:rsidRDefault="008A18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AYER</w:t>
      </w:r>
      <w:proofErr w:type="gramStart"/>
      <w:r w:rsidR="0045072F">
        <w:rPr>
          <w:rFonts w:ascii="Arial" w:hAnsi="Arial" w:cs="Arial"/>
          <w:sz w:val="18"/>
          <w:szCs w:val="18"/>
          <w:lang w:val="es-ES_tradnl"/>
        </w:rPr>
        <w:t>,</w:t>
      </w:r>
      <w:r w:rsidR="00B179B5">
        <w:rPr>
          <w:rFonts w:ascii="Arial" w:hAnsi="Arial" w:cs="Arial"/>
          <w:sz w:val="18"/>
          <w:szCs w:val="18"/>
          <w:lang w:val="es-ES_tradnl"/>
        </w:rPr>
        <w:t>[</w:t>
      </w:r>
      <w:proofErr w:type="gramEnd"/>
      <w:r w:rsidR="00B179B5">
        <w:rPr>
          <w:rFonts w:ascii="Arial" w:hAnsi="Arial" w:cs="Arial"/>
          <w:sz w:val="18"/>
          <w:szCs w:val="18"/>
          <w:lang w:val="es-ES_tradnl"/>
        </w:rPr>
        <w:t>*]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mi mamá nos compró un helado a mi hermano y a mí. Caminábamos por el </w:t>
      </w:r>
      <w:r>
        <w:rPr>
          <w:rFonts w:ascii="Arial" w:hAnsi="Arial" w:cs="Arial"/>
          <w:sz w:val="18"/>
          <w:szCs w:val="18"/>
          <w:lang w:val="es-ES_tradnl"/>
        </w:rPr>
        <w:t>PARQUE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a las horas de la </w:t>
      </w:r>
      <w:r>
        <w:rPr>
          <w:rFonts w:ascii="Arial" w:hAnsi="Arial" w:cs="Arial"/>
          <w:sz w:val="18"/>
          <w:szCs w:val="18"/>
          <w:lang w:val="es-ES_tradnl"/>
        </w:rPr>
        <w:t>TARDE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, cuando de repente mi helado se cayó al suelo.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Éste quedó </w:t>
      </w:r>
      <w:r>
        <w:rPr>
          <w:rFonts w:ascii="Arial" w:hAnsi="Arial" w:cs="Arial"/>
          <w:sz w:val="18"/>
          <w:szCs w:val="18"/>
          <w:lang w:val="es-ES_tradnl"/>
        </w:rPr>
        <w:t xml:space="preserve">DESECHO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[*] por </w:t>
      </w:r>
      <w:r>
        <w:rPr>
          <w:rFonts w:ascii="Arial" w:hAnsi="Arial" w:cs="Arial"/>
          <w:sz w:val="18"/>
          <w:szCs w:val="18"/>
          <w:lang w:val="es-ES_tradnl"/>
        </w:rPr>
        <w:t xml:space="preserve">EL CALOR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[*]. 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Mi hermano soltó una risa </w:t>
      </w:r>
      <w:r>
        <w:rPr>
          <w:rFonts w:ascii="Arial" w:hAnsi="Arial" w:cs="Arial"/>
          <w:sz w:val="18"/>
          <w:szCs w:val="18"/>
          <w:lang w:val="es-ES_tradnl"/>
        </w:rPr>
        <w:t xml:space="preserve">BURLONA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y yo comencé a llorar </w:t>
      </w:r>
      <w:r>
        <w:rPr>
          <w:rFonts w:ascii="Arial" w:hAnsi="Arial" w:cs="Arial"/>
          <w:sz w:val="18"/>
          <w:szCs w:val="18"/>
          <w:lang w:val="es-ES_tradnl"/>
        </w:rPr>
        <w:t xml:space="preserve">INTENSAMENTE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para que mamá me comprara otro helado. Después de ganarme </w:t>
      </w:r>
      <w:r>
        <w:rPr>
          <w:rFonts w:ascii="Arial" w:hAnsi="Arial" w:cs="Arial"/>
          <w:sz w:val="18"/>
          <w:szCs w:val="18"/>
          <w:lang w:val="es-ES_tradnl"/>
        </w:rPr>
        <w:t>el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helado,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 no paramos de reír </w:t>
      </w:r>
      <w:r>
        <w:rPr>
          <w:rFonts w:ascii="Arial" w:hAnsi="Arial" w:cs="Arial"/>
          <w:sz w:val="18"/>
          <w:szCs w:val="18"/>
          <w:lang w:val="es-ES_tradnl"/>
        </w:rPr>
        <w:t xml:space="preserve">CON MI HERMANO [*] </w:t>
      </w:r>
      <w:r w:rsidR="00B179B5">
        <w:rPr>
          <w:rFonts w:ascii="Arial" w:hAnsi="Arial" w:cs="Arial"/>
          <w:sz w:val="18"/>
          <w:szCs w:val="18"/>
          <w:lang w:val="es-ES_tradnl"/>
        </w:rPr>
        <w:t xml:space="preserve"> porque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el </w:t>
      </w:r>
      <w:r>
        <w:rPr>
          <w:rFonts w:ascii="Arial" w:hAnsi="Arial" w:cs="Arial"/>
          <w:sz w:val="18"/>
          <w:szCs w:val="18"/>
          <w:lang w:val="es-ES_tradnl"/>
        </w:rPr>
        <w:t>MAL RATO [*]</w:t>
      </w:r>
      <w:r w:rsidR="0045072F">
        <w:rPr>
          <w:rFonts w:ascii="Arial" w:hAnsi="Arial" w:cs="Arial"/>
          <w:sz w:val="18"/>
          <w:szCs w:val="18"/>
          <w:lang w:val="es-ES_tradnl"/>
        </w:rPr>
        <w:t xml:space="preserve"> había pasado.      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F7175E3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tiempo</w:t>
            </w:r>
          </w:p>
        </w:tc>
        <w:tc>
          <w:tcPr>
            <w:tcW w:w="284" w:type="dxa"/>
            <w:vAlign w:val="center"/>
          </w:tcPr>
          <w:p w14:paraId="4248C958" w14:textId="7241E059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7D611AA5" w14:textId="3BFEDC3F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2E6FFD32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lugar</w:t>
            </w:r>
          </w:p>
        </w:tc>
        <w:tc>
          <w:tcPr>
            <w:tcW w:w="284" w:type="dxa"/>
            <w:vAlign w:val="center"/>
          </w:tcPr>
          <w:p w14:paraId="4A2B9AFF" w14:textId="492965BF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05E5F9DD" w14:textId="5A412906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9513EC2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tiempo</w:t>
            </w:r>
          </w:p>
        </w:tc>
        <w:tc>
          <w:tcPr>
            <w:tcW w:w="284" w:type="dxa"/>
            <w:vAlign w:val="center"/>
          </w:tcPr>
          <w:p w14:paraId="601CA9A7" w14:textId="5C6EC468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46A55E3C" w14:textId="7314E814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CE158EA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modo</w:t>
            </w:r>
          </w:p>
        </w:tc>
        <w:tc>
          <w:tcPr>
            <w:tcW w:w="284" w:type="dxa"/>
            <w:vAlign w:val="center"/>
          </w:tcPr>
          <w:p w14:paraId="78CEFB99" w14:textId="06C52371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3797058F" w14:textId="7DB939DC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4C1CEAF0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causa</w:t>
            </w:r>
          </w:p>
        </w:tc>
        <w:tc>
          <w:tcPr>
            <w:tcW w:w="284" w:type="dxa"/>
            <w:vAlign w:val="center"/>
          </w:tcPr>
          <w:p w14:paraId="41CF0976" w14:textId="16A228E0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3EAABAE6" w14:textId="5FD21EFE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46766FFD" w:rsidR="00EA22E1" w:rsidRPr="00EA22E1" w:rsidRDefault="008A185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C.C. </w:t>
            </w:r>
            <w:r w:rsidR="00A95E52">
              <w:rPr>
                <w:rFonts w:ascii="Arial" w:hAnsi="Arial"/>
                <w:sz w:val="18"/>
                <w:szCs w:val="18"/>
                <w:lang w:val="es-ES_tradnl"/>
              </w:rPr>
              <w:t>modo</w:t>
            </w:r>
          </w:p>
        </w:tc>
        <w:tc>
          <w:tcPr>
            <w:tcW w:w="284" w:type="dxa"/>
            <w:vAlign w:val="center"/>
          </w:tcPr>
          <w:p w14:paraId="0BF6E8DA" w14:textId="4B517210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1A4FB80F" w14:textId="6DFE1540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48B31DCB" w:rsidR="00EA22E1" w:rsidRPr="00EA22E1" w:rsidRDefault="00A95E5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finalidad</w:t>
            </w:r>
          </w:p>
        </w:tc>
        <w:tc>
          <w:tcPr>
            <w:tcW w:w="284" w:type="dxa"/>
            <w:vAlign w:val="center"/>
          </w:tcPr>
          <w:p w14:paraId="375D7E4C" w14:textId="4A2DFEC5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18C2F883" w14:textId="7B4B717F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59580B58" w:rsidR="00EA22E1" w:rsidRPr="00EA22E1" w:rsidRDefault="00A95E5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compañía</w:t>
            </w:r>
          </w:p>
        </w:tc>
        <w:tc>
          <w:tcPr>
            <w:tcW w:w="284" w:type="dxa"/>
            <w:vAlign w:val="center"/>
          </w:tcPr>
          <w:p w14:paraId="761290B5" w14:textId="6F7BF12C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41467221" w14:textId="0374821B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FC03622" w:rsidR="00EA22E1" w:rsidRPr="00EA22E1" w:rsidRDefault="00A95E5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C.C. causa</w:t>
            </w:r>
          </w:p>
        </w:tc>
        <w:tc>
          <w:tcPr>
            <w:tcW w:w="284" w:type="dxa"/>
            <w:vAlign w:val="center"/>
          </w:tcPr>
          <w:p w14:paraId="06E51B1D" w14:textId="6193B6C9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3" w:type="dxa"/>
            <w:vAlign w:val="center"/>
          </w:tcPr>
          <w:p w14:paraId="1E4DCBBA" w14:textId="550E3C19" w:rsidR="00EA22E1" w:rsidRPr="00EA22E1" w:rsidRDefault="00015E4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2390340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575B8F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6E28CDE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E40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83E56"/>
    <w:rsid w:val="001B092E"/>
    <w:rsid w:val="001B3983"/>
    <w:rsid w:val="001D2148"/>
    <w:rsid w:val="001E2043"/>
    <w:rsid w:val="002233BF"/>
    <w:rsid w:val="00227850"/>
    <w:rsid w:val="00230D9D"/>
    <w:rsid w:val="00254FDB"/>
    <w:rsid w:val="002636D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072F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A1853"/>
    <w:rsid w:val="008C6F76"/>
    <w:rsid w:val="009320AC"/>
    <w:rsid w:val="00992AB9"/>
    <w:rsid w:val="009F074B"/>
    <w:rsid w:val="00A22796"/>
    <w:rsid w:val="00A61B6D"/>
    <w:rsid w:val="00A74CE5"/>
    <w:rsid w:val="00A925B6"/>
    <w:rsid w:val="00A95E52"/>
    <w:rsid w:val="00AA0FF1"/>
    <w:rsid w:val="00AC165F"/>
    <w:rsid w:val="00AC45C1"/>
    <w:rsid w:val="00AC7496"/>
    <w:rsid w:val="00AC7FAC"/>
    <w:rsid w:val="00AE458C"/>
    <w:rsid w:val="00AF23DF"/>
    <w:rsid w:val="00B0282E"/>
    <w:rsid w:val="00B179B5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2015-03-04T21:12:00Z</dcterms:created>
  <dcterms:modified xsi:type="dcterms:W3CDTF">2015-03-25T16:49:00Z</dcterms:modified>
</cp:coreProperties>
</file>