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F37B2" w14:textId="77777777" w:rsidR="004A5054" w:rsidRDefault="00F47B13" w:rsidP="00F47B13">
      <w:pPr>
        <w:pStyle w:val="Ttulo1"/>
      </w:pPr>
      <w:r>
        <w:t>Solicitud de locución de audios</w:t>
      </w:r>
    </w:p>
    <w:p w14:paraId="66787237" w14:textId="77777777" w:rsidR="00F47B13" w:rsidRPr="00F47B13" w:rsidRDefault="00F47B13" w:rsidP="00F47B13"/>
    <w:tbl>
      <w:tblPr>
        <w:tblStyle w:val="Tablaconcuadrcula"/>
        <w:tblW w:w="0" w:type="auto"/>
        <w:tblLook w:val="04A0" w:firstRow="1" w:lastRow="0" w:firstColumn="1" w:lastColumn="0" w:noHBand="0" w:noVBand="1"/>
      </w:tblPr>
      <w:tblGrid>
        <w:gridCol w:w="2547"/>
        <w:gridCol w:w="5947"/>
      </w:tblGrid>
      <w:tr w:rsidR="00F07EE6" w14:paraId="06311678" w14:textId="77777777" w:rsidTr="00F07EE6">
        <w:tc>
          <w:tcPr>
            <w:tcW w:w="8494" w:type="dxa"/>
            <w:gridSpan w:val="2"/>
            <w:shd w:val="clear" w:color="auto" w:fill="000000" w:themeFill="text1"/>
          </w:tcPr>
          <w:p w14:paraId="35C29DEB" w14:textId="77777777" w:rsidR="00F07EE6" w:rsidRPr="00F07EE6" w:rsidRDefault="00F07EE6" w:rsidP="00F07EE6">
            <w:pPr>
              <w:jc w:val="center"/>
              <w:rPr>
                <w:rFonts w:asciiTheme="majorHAnsi" w:hAnsiTheme="majorHAnsi"/>
                <w:b/>
                <w:sz w:val="32"/>
              </w:rPr>
            </w:pPr>
            <w:r w:rsidRPr="00F07EE6">
              <w:rPr>
                <w:rFonts w:asciiTheme="majorHAnsi" w:hAnsiTheme="majorHAnsi"/>
                <w:b/>
                <w:sz w:val="32"/>
              </w:rPr>
              <w:t>Descripción general</w:t>
            </w:r>
          </w:p>
        </w:tc>
      </w:tr>
      <w:tr w:rsidR="00F47B13" w14:paraId="4F374484" w14:textId="77777777" w:rsidTr="00F47B13">
        <w:tc>
          <w:tcPr>
            <w:tcW w:w="2547" w:type="dxa"/>
          </w:tcPr>
          <w:p w14:paraId="2437A1C2" w14:textId="77777777" w:rsidR="00F47B13" w:rsidRPr="00F47B13" w:rsidRDefault="00F07EE6">
            <w:pPr>
              <w:rPr>
                <w:rFonts w:asciiTheme="majorHAnsi" w:hAnsiTheme="majorHAnsi"/>
                <w:b/>
                <w:sz w:val="28"/>
              </w:rPr>
            </w:pPr>
            <w:r w:rsidRPr="00F47B13">
              <w:rPr>
                <w:rFonts w:asciiTheme="majorHAnsi" w:hAnsiTheme="majorHAnsi"/>
                <w:b/>
                <w:sz w:val="28"/>
              </w:rPr>
              <w:t>Código de guion</w:t>
            </w:r>
          </w:p>
        </w:tc>
        <w:tc>
          <w:tcPr>
            <w:tcW w:w="5947" w:type="dxa"/>
          </w:tcPr>
          <w:p w14:paraId="054550BE" w14:textId="0D5B1310" w:rsidR="00F47B13" w:rsidRPr="009A7669" w:rsidRDefault="00D12C55">
            <w:pPr>
              <w:rPr>
                <w:sz w:val="24"/>
                <w:szCs w:val="24"/>
              </w:rPr>
            </w:pPr>
            <w:r>
              <w:rPr>
                <w:sz w:val="24"/>
                <w:szCs w:val="24"/>
              </w:rPr>
              <w:t>LE_07_01_CO</w:t>
            </w:r>
          </w:p>
        </w:tc>
      </w:tr>
      <w:tr w:rsidR="00F47B13" w14:paraId="47EAEFCC" w14:textId="77777777" w:rsidTr="00F47B13">
        <w:tc>
          <w:tcPr>
            <w:tcW w:w="2547" w:type="dxa"/>
          </w:tcPr>
          <w:p w14:paraId="164C5E56" w14:textId="77777777" w:rsidR="00F47B13" w:rsidRPr="00F47B13" w:rsidRDefault="00F07EE6">
            <w:pPr>
              <w:rPr>
                <w:rFonts w:asciiTheme="majorHAnsi" w:hAnsiTheme="majorHAnsi"/>
                <w:b/>
                <w:sz w:val="28"/>
              </w:rPr>
            </w:pPr>
            <w:r w:rsidRPr="00F47B13">
              <w:rPr>
                <w:rFonts w:asciiTheme="majorHAnsi" w:hAnsiTheme="majorHAnsi"/>
                <w:b/>
                <w:sz w:val="28"/>
              </w:rPr>
              <w:t>Código de recurso</w:t>
            </w:r>
          </w:p>
        </w:tc>
        <w:tc>
          <w:tcPr>
            <w:tcW w:w="5947" w:type="dxa"/>
          </w:tcPr>
          <w:p w14:paraId="0ACBCFAE" w14:textId="79F7115E" w:rsidR="00F47B13" w:rsidRPr="009A7669" w:rsidRDefault="00D12C55">
            <w:pPr>
              <w:rPr>
                <w:sz w:val="24"/>
                <w:szCs w:val="24"/>
              </w:rPr>
            </w:pPr>
            <w:r>
              <w:rPr>
                <w:sz w:val="24"/>
                <w:szCs w:val="24"/>
              </w:rPr>
              <w:t>LE_07_01_REC50</w:t>
            </w:r>
          </w:p>
        </w:tc>
      </w:tr>
      <w:tr w:rsidR="00F47B13" w14:paraId="298C4146" w14:textId="77777777" w:rsidTr="00F47B13">
        <w:tc>
          <w:tcPr>
            <w:tcW w:w="2547" w:type="dxa"/>
          </w:tcPr>
          <w:p w14:paraId="1AFE37AF" w14:textId="77777777" w:rsidR="00F47B13" w:rsidRPr="00F47B13" w:rsidRDefault="00F07EE6">
            <w:pPr>
              <w:rPr>
                <w:rFonts w:asciiTheme="majorHAnsi" w:hAnsiTheme="majorHAnsi"/>
                <w:b/>
                <w:sz w:val="28"/>
              </w:rPr>
            </w:pPr>
            <w:r w:rsidRPr="00F47B13">
              <w:rPr>
                <w:rFonts w:asciiTheme="majorHAnsi" w:hAnsiTheme="majorHAnsi"/>
                <w:b/>
                <w:sz w:val="28"/>
              </w:rPr>
              <w:t>Título de recurso</w:t>
            </w:r>
          </w:p>
        </w:tc>
        <w:tc>
          <w:tcPr>
            <w:tcW w:w="5947" w:type="dxa"/>
          </w:tcPr>
          <w:p w14:paraId="25AAEE7F" w14:textId="04A0980F" w:rsidR="00F47B13" w:rsidRPr="009A7669" w:rsidRDefault="00D12C55">
            <w:pPr>
              <w:rPr>
                <w:sz w:val="24"/>
                <w:szCs w:val="24"/>
              </w:rPr>
            </w:pPr>
            <w:r w:rsidRPr="00D12C55">
              <w:rPr>
                <w:sz w:val="24"/>
                <w:szCs w:val="24"/>
              </w:rPr>
              <w:t>Identifica diferentes tipos de texto</w:t>
            </w:r>
          </w:p>
        </w:tc>
      </w:tr>
      <w:tr w:rsidR="00F07EE6" w14:paraId="1E61560C" w14:textId="77777777" w:rsidTr="00F47B13">
        <w:tc>
          <w:tcPr>
            <w:tcW w:w="2547" w:type="dxa"/>
          </w:tcPr>
          <w:p w14:paraId="04B0EAAF" w14:textId="77777777" w:rsidR="00F07EE6" w:rsidRPr="00F47B13" w:rsidRDefault="00F07EE6">
            <w:pPr>
              <w:rPr>
                <w:rFonts w:asciiTheme="majorHAnsi" w:hAnsiTheme="majorHAnsi"/>
                <w:b/>
                <w:sz w:val="28"/>
              </w:rPr>
            </w:pPr>
            <w:r w:rsidRPr="00F47B13">
              <w:rPr>
                <w:rFonts w:asciiTheme="majorHAnsi" w:hAnsiTheme="majorHAnsi"/>
                <w:b/>
                <w:sz w:val="28"/>
              </w:rPr>
              <w:t>Motor de recurso</w:t>
            </w:r>
          </w:p>
        </w:tc>
        <w:tc>
          <w:tcPr>
            <w:tcW w:w="5947" w:type="dxa"/>
          </w:tcPr>
          <w:p w14:paraId="1227DD4C" w14:textId="1FF62B3A" w:rsidR="00F07EE6" w:rsidRPr="009A7669" w:rsidRDefault="00D12C55">
            <w:pPr>
              <w:rPr>
                <w:sz w:val="24"/>
                <w:szCs w:val="24"/>
              </w:rPr>
            </w:pPr>
            <w:r>
              <w:rPr>
                <w:sz w:val="24"/>
                <w:szCs w:val="24"/>
              </w:rPr>
              <w:t>M3B</w:t>
            </w:r>
          </w:p>
        </w:tc>
      </w:tr>
    </w:tbl>
    <w:p w14:paraId="33AFC249" w14:textId="77777777" w:rsidR="00F47B13" w:rsidRDefault="00F47B13"/>
    <w:p w14:paraId="78BD3119" w14:textId="77777777" w:rsidR="00113824" w:rsidRPr="00F47B13" w:rsidRDefault="00113824" w:rsidP="00113824"/>
    <w:tbl>
      <w:tblPr>
        <w:tblStyle w:val="Tablaconcuadrcula"/>
        <w:tblW w:w="0" w:type="auto"/>
        <w:tblLayout w:type="fixed"/>
        <w:tblLook w:val="04A0" w:firstRow="1" w:lastRow="0" w:firstColumn="1" w:lastColumn="0" w:noHBand="0" w:noVBand="1"/>
      </w:tblPr>
      <w:tblGrid>
        <w:gridCol w:w="704"/>
        <w:gridCol w:w="4791"/>
        <w:gridCol w:w="1559"/>
        <w:gridCol w:w="1666"/>
      </w:tblGrid>
      <w:tr w:rsidR="00C55ECA" w14:paraId="6781CD28" w14:textId="22CE0380" w:rsidTr="004F6424">
        <w:tc>
          <w:tcPr>
            <w:tcW w:w="5495" w:type="dxa"/>
            <w:gridSpan w:val="2"/>
            <w:shd w:val="clear" w:color="auto" w:fill="000000" w:themeFill="text1"/>
          </w:tcPr>
          <w:p w14:paraId="0D119055" w14:textId="77777777" w:rsidR="00615AFC" w:rsidRDefault="00615AFC" w:rsidP="00113824">
            <w:pPr>
              <w:jc w:val="center"/>
              <w:rPr>
                <w:rFonts w:asciiTheme="majorHAnsi" w:hAnsiTheme="majorHAnsi"/>
                <w:b/>
                <w:sz w:val="32"/>
              </w:rPr>
            </w:pPr>
            <w:r>
              <w:rPr>
                <w:rFonts w:asciiTheme="majorHAnsi" w:hAnsiTheme="majorHAnsi"/>
                <w:b/>
                <w:sz w:val="32"/>
              </w:rPr>
              <w:t xml:space="preserve">Audios a </w:t>
            </w:r>
            <w:proofErr w:type="spellStart"/>
            <w:r>
              <w:rPr>
                <w:rFonts w:asciiTheme="majorHAnsi" w:hAnsiTheme="majorHAnsi"/>
                <w:b/>
                <w:sz w:val="32"/>
              </w:rPr>
              <w:t>locutar</w:t>
            </w:r>
            <w:proofErr w:type="spellEnd"/>
          </w:p>
          <w:p w14:paraId="75DAD748" w14:textId="2F79AB42" w:rsidR="00615AFC" w:rsidRPr="00615AFC" w:rsidRDefault="00615AFC" w:rsidP="00615AFC">
            <w:pPr>
              <w:jc w:val="center"/>
              <w:rPr>
                <w:rFonts w:asciiTheme="majorHAnsi" w:hAnsiTheme="majorHAnsi"/>
                <w:b/>
                <w:sz w:val="24"/>
                <w:szCs w:val="24"/>
              </w:rPr>
            </w:pPr>
            <w:r w:rsidRPr="00615AFC">
              <w:rPr>
                <w:rFonts w:asciiTheme="majorHAnsi" w:hAnsiTheme="majorHAnsi"/>
                <w:b/>
                <w:sz w:val="24"/>
                <w:szCs w:val="24"/>
              </w:rPr>
              <w:t xml:space="preserve">(cada </w:t>
            </w:r>
            <w:r>
              <w:rPr>
                <w:rFonts w:asciiTheme="majorHAnsi" w:hAnsiTheme="majorHAnsi"/>
                <w:b/>
                <w:sz w:val="24"/>
                <w:szCs w:val="24"/>
              </w:rPr>
              <w:t>numeración</w:t>
            </w:r>
            <w:r w:rsidRPr="00615AFC">
              <w:rPr>
                <w:rFonts w:asciiTheme="majorHAnsi" w:hAnsiTheme="majorHAnsi"/>
                <w:b/>
                <w:sz w:val="24"/>
                <w:szCs w:val="24"/>
              </w:rPr>
              <w:t xml:space="preserve"> es un archivo independiente)</w:t>
            </w:r>
          </w:p>
        </w:tc>
        <w:tc>
          <w:tcPr>
            <w:tcW w:w="1559" w:type="dxa"/>
            <w:shd w:val="clear" w:color="auto" w:fill="000000" w:themeFill="text1"/>
          </w:tcPr>
          <w:p w14:paraId="5C992E83" w14:textId="0C7C2DAC" w:rsidR="00615AFC" w:rsidRDefault="00615AFC" w:rsidP="00113824">
            <w:pPr>
              <w:jc w:val="center"/>
              <w:rPr>
                <w:rFonts w:asciiTheme="majorHAnsi" w:hAnsiTheme="majorHAnsi"/>
                <w:b/>
                <w:sz w:val="32"/>
              </w:rPr>
            </w:pPr>
            <w:r w:rsidRPr="00615AFC">
              <w:rPr>
                <w:rFonts w:asciiTheme="majorHAnsi" w:hAnsiTheme="majorHAnsi"/>
                <w:b/>
                <w:sz w:val="32"/>
              </w:rPr>
              <w:t xml:space="preserve">Lectura pausada </w:t>
            </w:r>
            <w:r w:rsidRPr="00615AFC">
              <w:rPr>
                <w:rFonts w:asciiTheme="majorHAnsi" w:hAnsiTheme="majorHAnsi"/>
                <w:b/>
                <w:sz w:val="32"/>
                <w:szCs w:val="32"/>
              </w:rPr>
              <w:t>(dictado)</w:t>
            </w:r>
            <w:r w:rsidRPr="00615AFC">
              <w:rPr>
                <w:rFonts w:asciiTheme="majorHAnsi" w:hAnsiTheme="majorHAnsi"/>
                <w:b/>
                <w:sz w:val="24"/>
                <w:szCs w:val="24"/>
              </w:rPr>
              <w:t xml:space="preserve"> (Sí/No)</w:t>
            </w:r>
          </w:p>
        </w:tc>
        <w:tc>
          <w:tcPr>
            <w:tcW w:w="1666" w:type="dxa"/>
            <w:shd w:val="clear" w:color="auto" w:fill="000000" w:themeFill="text1"/>
          </w:tcPr>
          <w:p w14:paraId="54690111" w14:textId="1B1B63F6" w:rsidR="00615AFC" w:rsidRDefault="00615AFC" w:rsidP="00113824">
            <w:pPr>
              <w:jc w:val="center"/>
              <w:rPr>
                <w:rFonts w:asciiTheme="majorHAnsi" w:hAnsiTheme="majorHAnsi"/>
                <w:b/>
                <w:sz w:val="32"/>
              </w:rPr>
            </w:pPr>
            <w:r w:rsidRPr="00615AFC">
              <w:rPr>
                <w:rFonts w:asciiTheme="majorHAnsi" w:hAnsiTheme="majorHAnsi"/>
                <w:b/>
                <w:sz w:val="32"/>
                <w:szCs w:val="32"/>
              </w:rPr>
              <w:t>Voz femenina</w:t>
            </w:r>
            <w:r>
              <w:rPr>
                <w:rFonts w:asciiTheme="majorHAnsi" w:hAnsiTheme="majorHAnsi"/>
                <w:b/>
                <w:sz w:val="28"/>
              </w:rPr>
              <w:t xml:space="preserve"> </w:t>
            </w:r>
            <w:r w:rsidRPr="00615AFC">
              <w:rPr>
                <w:rFonts w:asciiTheme="majorHAnsi" w:hAnsiTheme="majorHAnsi"/>
                <w:b/>
                <w:sz w:val="24"/>
                <w:szCs w:val="24"/>
              </w:rPr>
              <w:t>(Sí/No)</w:t>
            </w:r>
          </w:p>
        </w:tc>
      </w:tr>
      <w:tr w:rsidR="00C55ECA" w14:paraId="0871650F" w14:textId="5B5AD286" w:rsidTr="004F6424">
        <w:tc>
          <w:tcPr>
            <w:tcW w:w="704" w:type="dxa"/>
          </w:tcPr>
          <w:p w14:paraId="79A855DD" w14:textId="77777777" w:rsidR="00615AFC" w:rsidRPr="00F47B13" w:rsidRDefault="00615AFC" w:rsidP="00113824">
            <w:pPr>
              <w:jc w:val="right"/>
              <w:rPr>
                <w:rFonts w:asciiTheme="majorHAnsi" w:hAnsiTheme="majorHAnsi"/>
                <w:b/>
                <w:sz w:val="28"/>
              </w:rPr>
            </w:pPr>
            <w:r>
              <w:rPr>
                <w:rFonts w:asciiTheme="majorHAnsi" w:hAnsiTheme="majorHAnsi"/>
                <w:b/>
                <w:sz w:val="28"/>
              </w:rPr>
              <w:t>1</w:t>
            </w:r>
          </w:p>
        </w:tc>
        <w:tc>
          <w:tcPr>
            <w:tcW w:w="4791" w:type="dxa"/>
          </w:tcPr>
          <w:p w14:paraId="49F2F36C" w14:textId="12DEE9D3" w:rsidR="00D12C55" w:rsidRPr="00D12C55" w:rsidRDefault="00D12C55" w:rsidP="00D12C55">
            <w:pPr>
              <w:rPr>
                <w:lang w:val="es-ES_tradnl"/>
              </w:rPr>
            </w:pPr>
            <w:r w:rsidRPr="00D12C55">
              <w:rPr>
                <w:lang w:val="es-ES_tradnl"/>
              </w:rPr>
              <w:t>Ya no estoy aquí. Nunca he dicho</w:t>
            </w:r>
            <w:r w:rsidRPr="00D12C55">
              <w:rPr>
                <w:lang w:val="es-ES_tradnl"/>
              </w:rPr>
              <w:br/>
              <w:t>lo que tú dices</w:t>
            </w:r>
            <w:r w:rsidRPr="00D12C55">
              <w:rPr>
                <w:lang w:val="es-ES_tradnl"/>
              </w:rPr>
              <w:br/>
              <w:t>que he dicho. Y, sin embargo, el cuerpo es un lugar</w:t>
            </w:r>
            <w:r w:rsidRPr="00D12C55">
              <w:rPr>
                <w:lang w:val="es-ES_tradnl"/>
              </w:rPr>
              <w:br/>
              <w:t>donde nada muere. Y cada noche,</w:t>
            </w:r>
            <w:r w:rsidRPr="00D12C55">
              <w:rPr>
                <w:lang w:val="es-ES_tradnl"/>
              </w:rPr>
              <w:br/>
              <w:t>desde el silencio de los árboles, sabes</w:t>
            </w:r>
            <w:r w:rsidRPr="00D12C55">
              <w:rPr>
                <w:lang w:val="es-ES_tradnl"/>
              </w:rPr>
              <w:br/>
              <w:t>que mi voz</w:t>
            </w:r>
            <w:r w:rsidRPr="00D12C55">
              <w:rPr>
                <w:lang w:val="es-ES_tradnl"/>
              </w:rPr>
              <w:br/>
              <w:t>viene caminando hacia ti.</w:t>
            </w:r>
          </w:p>
        </w:tc>
        <w:tc>
          <w:tcPr>
            <w:tcW w:w="1559" w:type="dxa"/>
          </w:tcPr>
          <w:p w14:paraId="6846F986" w14:textId="3C381B76" w:rsidR="00615AFC" w:rsidRDefault="00D12C55" w:rsidP="00D12C55">
            <w:r>
              <w:t>NO</w:t>
            </w:r>
          </w:p>
        </w:tc>
        <w:tc>
          <w:tcPr>
            <w:tcW w:w="1666" w:type="dxa"/>
          </w:tcPr>
          <w:p w14:paraId="464B475B" w14:textId="0BA97A95" w:rsidR="00615AFC" w:rsidRDefault="00B00FA9" w:rsidP="00D12C55">
            <w:r>
              <w:t>No</w:t>
            </w:r>
          </w:p>
        </w:tc>
      </w:tr>
      <w:tr w:rsidR="00C55ECA" w14:paraId="06135CC0" w14:textId="50FD3E62" w:rsidTr="004F6424">
        <w:tc>
          <w:tcPr>
            <w:tcW w:w="704" w:type="dxa"/>
          </w:tcPr>
          <w:p w14:paraId="013E965E" w14:textId="77777777" w:rsidR="00615AFC" w:rsidRPr="00F47B13" w:rsidRDefault="00615AFC" w:rsidP="00113824">
            <w:pPr>
              <w:jc w:val="right"/>
              <w:rPr>
                <w:rFonts w:asciiTheme="majorHAnsi" w:hAnsiTheme="majorHAnsi"/>
                <w:b/>
                <w:sz w:val="28"/>
              </w:rPr>
            </w:pPr>
            <w:r>
              <w:rPr>
                <w:rFonts w:asciiTheme="majorHAnsi" w:hAnsiTheme="majorHAnsi"/>
                <w:b/>
                <w:sz w:val="28"/>
              </w:rPr>
              <w:t>2</w:t>
            </w:r>
          </w:p>
        </w:tc>
        <w:tc>
          <w:tcPr>
            <w:tcW w:w="4791" w:type="dxa"/>
          </w:tcPr>
          <w:p w14:paraId="591B442D" w14:textId="76E426B0" w:rsidR="00615AFC" w:rsidRPr="004F6424" w:rsidRDefault="00D12C55" w:rsidP="00D12C55">
            <w:pPr>
              <w:rPr>
                <w:lang w:val="es-CO"/>
              </w:rPr>
            </w:pPr>
            <w:r w:rsidRPr="0053516A">
              <w:rPr>
                <w:lang w:val="es-CO"/>
              </w:rPr>
              <w:t>Había una vez un espejo de mano que cuando se quedaba solo y nadie se veía en él se sentía de lo peor, como que no existía, y quizá tenía razón; pero los otros espejos se burlaban de él, y cuando por las noches los guardaban en el mismo cajón del tocador dormían a pierna suelta satisfechos, ajenos a la preocupación del neurótico.</w:t>
            </w:r>
          </w:p>
        </w:tc>
        <w:tc>
          <w:tcPr>
            <w:tcW w:w="1559" w:type="dxa"/>
          </w:tcPr>
          <w:p w14:paraId="68CE1665" w14:textId="7516377B" w:rsidR="00615AFC" w:rsidRDefault="00B00FA9" w:rsidP="00D12C55">
            <w:r>
              <w:t>NO</w:t>
            </w:r>
          </w:p>
        </w:tc>
        <w:tc>
          <w:tcPr>
            <w:tcW w:w="1666" w:type="dxa"/>
          </w:tcPr>
          <w:p w14:paraId="1E4F04A7" w14:textId="7FD04C90" w:rsidR="00615AFC" w:rsidRDefault="00B00FA9" w:rsidP="00D12C55">
            <w:r>
              <w:t>NO</w:t>
            </w:r>
          </w:p>
        </w:tc>
      </w:tr>
      <w:tr w:rsidR="00D669EB" w14:paraId="5499BE9F" w14:textId="58724658" w:rsidTr="004F6424">
        <w:tc>
          <w:tcPr>
            <w:tcW w:w="704" w:type="dxa"/>
          </w:tcPr>
          <w:p w14:paraId="2FD9EDFE" w14:textId="77777777" w:rsidR="00D669EB" w:rsidRPr="00F47B13" w:rsidRDefault="00D669EB" w:rsidP="00113824">
            <w:pPr>
              <w:jc w:val="right"/>
              <w:rPr>
                <w:rFonts w:asciiTheme="majorHAnsi" w:hAnsiTheme="majorHAnsi"/>
                <w:b/>
                <w:sz w:val="28"/>
              </w:rPr>
            </w:pPr>
            <w:r>
              <w:rPr>
                <w:rFonts w:asciiTheme="majorHAnsi" w:hAnsiTheme="majorHAnsi"/>
                <w:b/>
                <w:sz w:val="28"/>
              </w:rPr>
              <w:t>3</w:t>
            </w:r>
          </w:p>
        </w:tc>
        <w:tc>
          <w:tcPr>
            <w:tcW w:w="4791" w:type="dxa"/>
          </w:tcPr>
          <w:p w14:paraId="568C049C" w14:textId="19CE1C03" w:rsidR="00D669EB" w:rsidRPr="002E4AFB" w:rsidRDefault="00D669EB" w:rsidP="00D12C55">
            <w:pPr>
              <w:rPr>
                <w:lang w:val="es-CO"/>
              </w:rPr>
            </w:pPr>
            <w:r w:rsidRPr="0053516A">
              <w:rPr>
                <w:lang w:val="es-CO"/>
              </w:rPr>
              <w:t>Es el más alto y fuerte de la clase y el mejor; todo lo que se le pide lo presta. Nunca se ríe ni habla; permanece quieto en su banco, muy estrecho para él, con la espalda encorvada y la cabeza metida entre los hombros. Toda su ropa le queda ajustada. Lleva la cabeza rapada y usa la corbata siempre torcida. Es buenísimo para las matemáticas y lleva sus libros cuidadosamente forrados y sujetos con una correa roja. No se enoja nunca, pero pobre del que le diga que lo que él afirma no es verdad.</w:t>
            </w:r>
          </w:p>
        </w:tc>
        <w:tc>
          <w:tcPr>
            <w:tcW w:w="1559" w:type="dxa"/>
          </w:tcPr>
          <w:p w14:paraId="7B08084B" w14:textId="43602E9B" w:rsidR="00D669EB" w:rsidRDefault="00D669EB" w:rsidP="00D12C55">
            <w:r>
              <w:t>NO</w:t>
            </w:r>
          </w:p>
        </w:tc>
        <w:tc>
          <w:tcPr>
            <w:tcW w:w="1666" w:type="dxa"/>
          </w:tcPr>
          <w:p w14:paraId="33018958" w14:textId="5BE8C2F4" w:rsidR="00D669EB" w:rsidRDefault="00D669EB" w:rsidP="00D12C55">
            <w:r>
              <w:t>NO</w:t>
            </w:r>
          </w:p>
        </w:tc>
      </w:tr>
      <w:tr w:rsidR="00D669EB" w14:paraId="4C9457C1" w14:textId="5CFEB39B" w:rsidTr="004F6424">
        <w:tc>
          <w:tcPr>
            <w:tcW w:w="704" w:type="dxa"/>
          </w:tcPr>
          <w:p w14:paraId="2932AD75" w14:textId="77777777" w:rsidR="00D669EB" w:rsidRPr="00F47B13" w:rsidRDefault="00D669EB" w:rsidP="00113824">
            <w:pPr>
              <w:jc w:val="right"/>
              <w:rPr>
                <w:rFonts w:asciiTheme="majorHAnsi" w:hAnsiTheme="majorHAnsi"/>
                <w:b/>
                <w:sz w:val="28"/>
              </w:rPr>
            </w:pPr>
            <w:r>
              <w:rPr>
                <w:rFonts w:asciiTheme="majorHAnsi" w:hAnsiTheme="majorHAnsi"/>
                <w:b/>
                <w:sz w:val="28"/>
              </w:rPr>
              <w:t>4</w:t>
            </w:r>
          </w:p>
        </w:tc>
        <w:tc>
          <w:tcPr>
            <w:tcW w:w="4791" w:type="dxa"/>
          </w:tcPr>
          <w:p w14:paraId="7D5525C2" w14:textId="77777777" w:rsidR="00D669EB" w:rsidRPr="0053516A" w:rsidRDefault="00D669EB" w:rsidP="00D12C55">
            <w:pPr>
              <w:rPr>
                <w:lang w:val="es-CO"/>
              </w:rPr>
            </w:pPr>
            <w:r w:rsidRPr="0053516A">
              <w:rPr>
                <w:lang w:val="es-CO"/>
              </w:rPr>
              <w:t xml:space="preserve">Estaba asentada un águila en el pico de un peñasco esperando por la llegada de las liebres. </w:t>
            </w:r>
            <w:r w:rsidRPr="0053516A">
              <w:rPr>
                <w:lang w:val="es-CO"/>
              </w:rPr>
              <w:lastRenderedPageBreak/>
              <w:t>Sin embargo, la vio un cazador, y le lanzó una flecha que le atravesó su cuerpo.</w:t>
            </w:r>
          </w:p>
          <w:p w14:paraId="46967990" w14:textId="77777777" w:rsidR="00D669EB" w:rsidRPr="0053516A" w:rsidRDefault="00D669EB" w:rsidP="00D12C55">
            <w:pPr>
              <w:rPr>
                <w:lang w:val="es-CO"/>
              </w:rPr>
            </w:pPr>
            <w:r w:rsidRPr="0053516A">
              <w:rPr>
                <w:lang w:val="es-CO"/>
              </w:rPr>
              <w:t>El águila vio entonces que la flecha estaba construida con plumas de su propia especie y exclamó:</w:t>
            </w:r>
          </w:p>
          <w:p w14:paraId="15C26D58" w14:textId="77777777" w:rsidR="00D669EB" w:rsidRPr="0053516A" w:rsidRDefault="00D669EB" w:rsidP="00D12C55">
            <w:pPr>
              <w:rPr>
                <w:lang w:val="es-CO"/>
              </w:rPr>
            </w:pPr>
            <w:r w:rsidRPr="0053516A">
              <w:rPr>
                <w:lang w:val="es-CO"/>
              </w:rPr>
              <w:t>—¡Qué tristeza terminar mis días por causa de las plumas de mi especie!</w:t>
            </w:r>
          </w:p>
          <w:p w14:paraId="5EE98F40" w14:textId="77777777" w:rsidR="00D669EB" w:rsidRPr="0053516A" w:rsidRDefault="00D669EB" w:rsidP="00D12C55">
            <w:pPr>
              <w:rPr>
                <w:lang w:val="es-CO"/>
              </w:rPr>
            </w:pPr>
            <w:r w:rsidRPr="0053516A">
              <w:rPr>
                <w:lang w:val="es-CO"/>
              </w:rPr>
              <w:t>Más profundo es nuestro dolor cuando nos vencen con nuestras propias armas.</w:t>
            </w:r>
          </w:p>
          <w:p w14:paraId="1835373A" w14:textId="64A698B7" w:rsidR="004F6424" w:rsidRPr="00F262C5" w:rsidRDefault="004F6424" w:rsidP="00D12C55">
            <w:pPr>
              <w:rPr>
                <w:lang w:val="es-CO"/>
              </w:rPr>
            </w:pPr>
          </w:p>
        </w:tc>
        <w:tc>
          <w:tcPr>
            <w:tcW w:w="1559" w:type="dxa"/>
          </w:tcPr>
          <w:p w14:paraId="08509FA3" w14:textId="4DCDEB2A" w:rsidR="00D669EB" w:rsidRDefault="00D669EB" w:rsidP="00D12C55">
            <w:r>
              <w:lastRenderedPageBreak/>
              <w:t>NO</w:t>
            </w:r>
          </w:p>
        </w:tc>
        <w:tc>
          <w:tcPr>
            <w:tcW w:w="1666" w:type="dxa"/>
          </w:tcPr>
          <w:p w14:paraId="323D3BD1" w14:textId="6FC39720" w:rsidR="00D669EB" w:rsidRDefault="00D669EB" w:rsidP="00D12C55">
            <w:r>
              <w:t>NO</w:t>
            </w:r>
          </w:p>
        </w:tc>
      </w:tr>
      <w:tr w:rsidR="00D669EB" w14:paraId="391BE453" w14:textId="722C9A16" w:rsidTr="004F6424">
        <w:tc>
          <w:tcPr>
            <w:tcW w:w="704" w:type="dxa"/>
          </w:tcPr>
          <w:p w14:paraId="71F75CFA" w14:textId="77777777" w:rsidR="00D669EB" w:rsidRDefault="00D669EB" w:rsidP="00113824">
            <w:pPr>
              <w:jc w:val="right"/>
              <w:rPr>
                <w:rFonts w:asciiTheme="majorHAnsi" w:hAnsiTheme="majorHAnsi"/>
                <w:b/>
                <w:sz w:val="28"/>
              </w:rPr>
            </w:pPr>
            <w:r>
              <w:rPr>
                <w:rFonts w:asciiTheme="majorHAnsi" w:hAnsiTheme="majorHAnsi"/>
                <w:b/>
                <w:sz w:val="28"/>
              </w:rPr>
              <w:lastRenderedPageBreak/>
              <w:t>5</w:t>
            </w:r>
          </w:p>
        </w:tc>
        <w:tc>
          <w:tcPr>
            <w:tcW w:w="4791" w:type="dxa"/>
          </w:tcPr>
          <w:p w14:paraId="39B6E92B" w14:textId="6CCA8A4E" w:rsidR="00D669EB" w:rsidRPr="004F6424" w:rsidRDefault="00D669EB" w:rsidP="00D12C55">
            <w:pPr>
              <w:rPr>
                <w:lang w:val="es-CO"/>
              </w:rPr>
            </w:pPr>
            <w:r w:rsidRPr="0053516A">
              <w:rPr>
                <w:lang w:val="es-CO"/>
              </w:rPr>
              <w:t>¡Qué vergüenza! ¡Qué vergüenza! Desde el 27 de abril hasta hoy, no he anotado una sola palabra. Y ahora escribo únicamente para tener una excusa y no copiar un par de páginas de El cuarto de Jacob. A la vuelta de Rodmell, la depresión siempre se agudiza. Quizá la fiebre persistente sea la causa de mis altibajos. Pero los diez días en Rodmell se me han pasado sin sentir. Allí se vive para el espíritu. Me deslizo con naturalidad de la escritura a la lectura, y, entre ambas, paseo, paseo a través de las altas hierbas de las praderas o las colinas. Y así, desde luego, se produce, a la vuelta de Rodmell, un vacío; y la razón del vacío se olvida, como se olvida lo que contiene el vacío.</w:t>
            </w:r>
          </w:p>
        </w:tc>
        <w:tc>
          <w:tcPr>
            <w:tcW w:w="1559" w:type="dxa"/>
          </w:tcPr>
          <w:p w14:paraId="2630E4B4" w14:textId="61D3FE62" w:rsidR="00D669EB" w:rsidRDefault="00D669EB" w:rsidP="00D12C55">
            <w:r>
              <w:t>NO</w:t>
            </w:r>
          </w:p>
        </w:tc>
        <w:tc>
          <w:tcPr>
            <w:tcW w:w="1666" w:type="dxa"/>
          </w:tcPr>
          <w:p w14:paraId="3420440A" w14:textId="7D0283A6" w:rsidR="00D669EB" w:rsidRDefault="00D669EB" w:rsidP="00D12C55">
            <w:r>
              <w:t>SÍ</w:t>
            </w:r>
          </w:p>
        </w:tc>
      </w:tr>
      <w:tr w:rsidR="00D669EB" w14:paraId="6A8C5D21" w14:textId="54DF0BD3" w:rsidTr="004F6424">
        <w:tc>
          <w:tcPr>
            <w:tcW w:w="704" w:type="dxa"/>
          </w:tcPr>
          <w:p w14:paraId="7E13057D" w14:textId="77777777" w:rsidR="00D669EB" w:rsidRDefault="00D669EB" w:rsidP="00113824">
            <w:pPr>
              <w:jc w:val="right"/>
              <w:rPr>
                <w:rFonts w:asciiTheme="majorHAnsi" w:hAnsiTheme="majorHAnsi"/>
                <w:b/>
                <w:sz w:val="28"/>
              </w:rPr>
            </w:pPr>
            <w:r>
              <w:rPr>
                <w:rFonts w:asciiTheme="majorHAnsi" w:hAnsiTheme="majorHAnsi"/>
                <w:b/>
                <w:sz w:val="28"/>
              </w:rPr>
              <w:t>6</w:t>
            </w:r>
          </w:p>
        </w:tc>
        <w:tc>
          <w:tcPr>
            <w:tcW w:w="4791" w:type="dxa"/>
          </w:tcPr>
          <w:p w14:paraId="7D6844F6" w14:textId="77777777" w:rsidR="00D669EB" w:rsidRPr="0053516A" w:rsidRDefault="00D669EB" w:rsidP="00D12C55">
            <w:pPr>
              <w:rPr>
                <w:lang w:val="es-CO"/>
              </w:rPr>
            </w:pPr>
            <w:r w:rsidRPr="0053516A">
              <w:rPr>
                <w:lang w:val="es-CO"/>
              </w:rPr>
              <w:t xml:space="preserve">Queridos amigos: </w:t>
            </w:r>
          </w:p>
          <w:p w14:paraId="3AC6753C" w14:textId="6D6A6B91" w:rsidR="00D669EB" w:rsidRPr="004F6424" w:rsidRDefault="00D669EB" w:rsidP="004F6424">
            <w:pPr>
              <w:rPr>
                <w:lang w:val="es-CO"/>
              </w:rPr>
            </w:pPr>
            <w:r w:rsidRPr="0053516A">
              <w:rPr>
                <w:lang w:val="es-CO"/>
              </w:rPr>
              <w:t>Entre los muchos sitios pintorescos y llenos de carácter que se encuentran en la antigua ciudad de Tarazona, la plaza del Mercado es sin duda alguna el más original y digno de estudio. Parece que no ha pasado para ella el tiempo que todo lo destruye o altera. Al verse en mitad de aquel espacio de forma irregular y cerrado por lienzos de edificios a cual más caprichoso y vetusto, nadie diría que nos hallamos en pleno siglo XIX, siglo amante de la novedad por excelencia, siglo aficionado hasta la exageración a lo flamante, lo limpio y lo uniforme.</w:t>
            </w:r>
            <w:bookmarkStart w:id="0" w:name="_GoBack"/>
            <w:bookmarkEnd w:id="0"/>
          </w:p>
        </w:tc>
        <w:tc>
          <w:tcPr>
            <w:tcW w:w="1559" w:type="dxa"/>
          </w:tcPr>
          <w:p w14:paraId="0D0A53FF" w14:textId="1FFFF5E2" w:rsidR="00D669EB" w:rsidRDefault="00D669EB" w:rsidP="00D12C55">
            <w:r>
              <w:t>NO</w:t>
            </w:r>
          </w:p>
        </w:tc>
        <w:tc>
          <w:tcPr>
            <w:tcW w:w="1666" w:type="dxa"/>
          </w:tcPr>
          <w:p w14:paraId="0BD56F7A" w14:textId="39889FC4" w:rsidR="00D669EB" w:rsidRDefault="00D669EB" w:rsidP="00D12C55">
            <w:r>
              <w:t>NO</w:t>
            </w:r>
          </w:p>
        </w:tc>
      </w:tr>
      <w:tr w:rsidR="00D669EB" w14:paraId="08661AF4" w14:textId="16225C49" w:rsidTr="004F6424">
        <w:tc>
          <w:tcPr>
            <w:tcW w:w="704" w:type="dxa"/>
          </w:tcPr>
          <w:p w14:paraId="25DDAF21" w14:textId="77777777" w:rsidR="00D669EB" w:rsidRDefault="00D669EB" w:rsidP="00113824">
            <w:pPr>
              <w:jc w:val="right"/>
              <w:rPr>
                <w:rFonts w:asciiTheme="majorHAnsi" w:hAnsiTheme="majorHAnsi"/>
                <w:b/>
                <w:sz w:val="28"/>
              </w:rPr>
            </w:pPr>
            <w:r>
              <w:rPr>
                <w:rFonts w:asciiTheme="majorHAnsi" w:hAnsiTheme="majorHAnsi"/>
                <w:b/>
                <w:sz w:val="28"/>
              </w:rPr>
              <w:t>7</w:t>
            </w:r>
          </w:p>
        </w:tc>
        <w:tc>
          <w:tcPr>
            <w:tcW w:w="4791" w:type="dxa"/>
          </w:tcPr>
          <w:p w14:paraId="44944D4B" w14:textId="77777777" w:rsidR="00D669EB" w:rsidRDefault="00D669EB" w:rsidP="00D12C55"/>
        </w:tc>
        <w:tc>
          <w:tcPr>
            <w:tcW w:w="1559" w:type="dxa"/>
          </w:tcPr>
          <w:p w14:paraId="54FED396" w14:textId="77777777" w:rsidR="00D669EB" w:rsidRDefault="00D669EB" w:rsidP="00D12C55"/>
        </w:tc>
        <w:tc>
          <w:tcPr>
            <w:tcW w:w="1666" w:type="dxa"/>
          </w:tcPr>
          <w:p w14:paraId="3F3B2281" w14:textId="77777777" w:rsidR="00D669EB" w:rsidRDefault="00D669EB" w:rsidP="00D12C55"/>
        </w:tc>
      </w:tr>
      <w:tr w:rsidR="00D669EB" w14:paraId="6518296E" w14:textId="5AA77B5D" w:rsidTr="004F6424">
        <w:tc>
          <w:tcPr>
            <w:tcW w:w="704" w:type="dxa"/>
          </w:tcPr>
          <w:p w14:paraId="5024BAE9" w14:textId="77777777" w:rsidR="00D669EB" w:rsidRDefault="00D669EB" w:rsidP="00113824">
            <w:pPr>
              <w:jc w:val="right"/>
              <w:rPr>
                <w:rFonts w:asciiTheme="majorHAnsi" w:hAnsiTheme="majorHAnsi"/>
                <w:b/>
                <w:sz w:val="28"/>
              </w:rPr>
            </w:pPr>
            <w:r>
              <w:rPr>
                <w:rFonts w:asciiTheme="majorHAnsi" w:hAnsiTheme="majorHAnsi"/>
                <w:b/>
                <w:sz w:val="28"/>
              </w:rPr>
              <w:t>8</w:t>
            </w:r>
          </w:p>
        </w:tc>
        <w:tc>
          <w:tcPr>
            <w:tcW w:w="4791" w:type="dxa"/>
          </w:tcPr>
          <w:p w14:paraId="2C23664C" w14:textId="77777777" w:rsidR="00D669EB" w:rsidRDefault="00D669EB" w:rsidP="00D12C55"/>
        </w:tc>
        <w:tc>
          <w:tcPr>
            <w:tcW w:w="1559" w:type="dxa"/>
          </w:tcPr>
          <w:p w14:paraId="0024FED9" w14:textId="77777777" w:rsidR="00D669EB" w:rsidRDefault="00D669EB" w:rsidP="00D12C55"/>
        </w:tc>
        <w:tc>
          <w:tcPr>
            <w:tcW w:w="1666" w:type="dxa"/>
          </w:tcPr>
          <w:p w14:paraId="66348A15" w14:textId="77777777" w:rsidR="00D669EB" w:rsidRDefault="00D669EB" w:rsidP="00D12C55"/>
        </w:tc>
      </w:tr>
      <w:tr w:rsidR="00D669EB" w14:paraId="050B50DE" w14:textId="08A225AB" w:rsidTr="004F6424">
        <w:tc>
          <w:tcPr>
            <w:tcW w:w="704" w:type="dxa"/>
          </w:tcPr>
          <w:p w14:paraId="6AFA4729" w14:textId="77777777" w:rsidR="00D669EB" w:rsidRDefault="00D669EB" w:rsidP="00113824">
            <w:pPr>
              <w:jc w:val="right"/>
              <w:rPr>
                <w:rFonts w:asciiTheme="majorHAnsi" w:hAnsiTheme="majorHAnsi"/>
                <w:b/>
                <w:sz w:val="28"/>
              </w:rPr>
            </w:pPr>
            <w:r>
              <w:rPr>
                <w:rFonts w:asciiTheme="majorHAnsi" w:hAnsiTheme="majorHAnsi"/>
                <w:b/>
                <w:sz w:val="28"/>
              </w:rPr>
              <w:t>9</w:t>
            </w:r>
          </w:p>
        </w:tc>
        <w:tc>
          <w:tcPr>
            <w:tcW w:w="4791" w:type="dxa"/>
          </w:tcPr>
          <w:p w14:paraId="1E88E6CF" w14:textId="77777777" w:rsidR="00D669EB" w:rsidRDefault="00D669EB" w:rsidP="00D12C55"/>
        </w:tc>
        <w:tc>
          <w:tcPr>
            <w:tcW w:w="1559" w:type="dxa"/>
          </w:tcPr>
          <w:p w14:paraId="1FC36A3D" w14:textId="77777777" w:rsidR="00D669EB" w:rsidRDefault="00D669EB" w:rsidP="00D12C55"/>
        </w:tc>
        <w:tc>
          <w:tcPr>
            <w:tcW w:w="1666" w:type="dxa"/>
          </w:tcPr>
          <w:p w14:paraId="4F8BC306" w14:textId="77777777" w:rsidR="00D669EB" w:rsidRDefault="00D669EB" w:rsidP="00D12C55"/>
        </w:tc>
      </w:tr>
      <w:tr w:rsidR="00D669EB" w14:paraId="5BBE608E" w14:textId="3FC595F8" w:rsidTr="004F6424">
        <w:tc>
          <w:tcPr>
            <w:tcW w:w="704" w:type="dxa"/>
          </w:tcPr>
          <w:p w14:paraId="1E2A1AEF" w14:textId="77777777" w:rsidR="00D669EB" w:rsidRDefault="00D669EB" w:rsidP="00113824">
            <w:pPr>
              <w:jc w:val="right"/>
              <w:rPr>
                <w:rFonts w:asciiTheme="majorHAnsi" w:hAnsiTheme="majorHAnsi"/>
                <w:b/>
                <w:sz w:val="28"/>
              </w:rPr>
            </w:pPr>
            <w:r>
              <w:rPr>
                <w:rFonts w:asciiTheme="majorHAnsi" w:hAnsiTheme="majorHAnsi"/>
                <w:b/>
                <w:sz w:val="28"/>
              </w:rPr>
              <w:t>10</w:t>
            </w:r>
          </w:p>
        </w:tc>
        <w:tc>
          <w:tcPr>
            <w:tcW w:w="4791" w:type="dxa"/>
          </w:tcPr>
          <w:p w14:paraId="505804D6" w14:textId="77777777" w:rsidR="00D669EB" w:rsidRDefault="00D669EB" w:rsidP="00D12C55"/>
        </w:tc>
        <w:tc>
          <w:tcPr>
            <w:tcW w:w="1559" w:type="dxa"/>
          </w:tcPr>
          <w:p w14:paraId="7B4158CC" w14:textId="77777777" w:rsidR="00D669EB" w:rsidRDefault="00D669EB" w:rsidP="00D12C55"/>
        </w:tc>
        <w:tc>
          <w:tcPr>
            <w:tcW w:w="1666" w:type="dxa"/>
          </w:tcPr>
          <w:p w14:paraId="1A172E4D" w14:textId="77777777" w:rsidR="00D669EB" w:rsidRDefault="00D669EB" w:rsidP="00D12C55"/>
        </w:tc>
      </w:tr>
    </w:tbl>
    <w:p w14:paraId="318B071F" w14:textId="77777777" w:rsidR="00113824" w:rsidRDefault="00113824" w:rsidP="00113824"/>
    <w:p w14:paraId="3D9CFA71" w14:textId="77777777" w:rsidR="00F47B13" w:rsidRDefault="00F47B13"/>
    <w:p w14:paraId="4A409425" w14:textId="77777777" w:rsidR="00F47B13" w:rsidRDefault="00F47B13"/>
    <w:sectPr w:rsidR="00F47B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B13"/>
    <w:rsid w:val="0000016D"/>
    <w:rsid w:val="00113824"/>
    <w:rsid w:val="002E4AFB"/>
    <w:rsid w:val="004A5054"/>
    <w:rsid w:val="004F6424"/>
    <w:rsid w:val="00615AFC"/>
    <w:rsid w:val="00712ACF"/>
    <w:rsid w:val="00986A65"/>
    <w:rsid w:val="009A7669"/>
    <w:rsid w:val="00B00FA9"/>
    <w:rsid w:val="00C45C5A"/>
    <w:rsid w:val="00C55ECA"/>
    <w:rsid w:val="00D12C55"/>
    <w:rsid w:val="00D669EB"/>
    <w:rsid w:val="00EE1257"/>
    <w:rsid w:val="00F07EE6"/>
    <w:rsid w:val="00F262C5"/>
    <w:rsid w:val="00F47B1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434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47B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e">
    <w:name w:val="Code"/>
    <w:basedOn w:val="Normal"/>
    <w:link w:val="CodeCar"/>
    <w:autoRedefine/>
    <w:qFormat/>
    <w:rsid w:val="00C45C5A"/>
    <w:pPr>
      <w:framePr w:wrap="notBeside" w:vAnchor="text" w:hAnchor="text" w:y="1"/>
      <w:shd w:val="clear" w:color="auto" w:fill="000000" w:themeFill="text1"/>
      <w:spacing w:before="120" w:line="240" w:lineRule="auto"/>
    </w:pPr>
    <w:rPr>
      <w:rFonts w:ascii="Arial" w:hAnsi="Arial"/>
      <w:color w:val="FFFFFF" w:themeColor="background1"/>
    </w:rPr>
  </w:style>
  <w:style w:type="character" w:customStyle="1" w:styleId="CodeCar">
    <w:name w:val="Code Car"/>
    <w:basedOn w:val="Fuentedeprrafopredeter"/>
    <w:link w:val="Code"/>
    <w:rsid w:val="00C45C5A"/>
    <w:rPr>
      <w:rFonts w:ascii="Arial" w:hAnsi="Arial"/>
      <w:color w:val="FFFFFF" w:themeColor="background1"/>
      <w:shd w:val="clear" w:color="auto" w:fill="000000" w:themeFill="text1"/>
    </w:rPr>
  </w:style>
  <w:style w:type="table" w:styleId="Tablaconcuadrcula">
    <w:name w:val="Table Grid"/>
    <w:basedOn w:val="Tablanormal"/>
    <w:uiPriority w:val="39"/>
    <w:rsid w:val="00F47B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F47B13"/>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47B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e">
    <w:name w:val="Code"/>
    <w:basedOn w:val="Normal"/>
    <w:link w:val="CodeCar"/>
    <w:autoRedefine/>
    <w:qFormat/>
    <w:rsid w:val="00C45C5A"/>
    <w:pPr>
      <w:framePr w:wrap="notBeside" w:vAnchor="text" w:hAnchor="text" w:y="1"/>
      <w:shd w:val="clear" w:color="auto" w:fill="000000" w:themeFill="text1"/>
      <w:spacing w:before="120" w:line="240" w:lineRule="auto"/>
    </w:pPr>
    <w:rPr>
      <w:rFonts w:ascii="Arial" w:hAnsi="Arial"/>
      <w:color w:val="FFFFFF" w:themeColor="background1"/>
    </w:rPr>
  </w:style>
  <w:style w:type="character" w:customStyle="1" w:styleId="CodeCar">
    <w:name w:val="Code Car"/>
    <w:basedOn w:val="Fuentedeprrafopredeter"/>
    <w:link w:val="Code"/>
    <w:rsid w:val="00C45C5A"/>
    <w:rPr>
      <w:rFonts w:ascii="Arial" w:hAnsi="Arial"/>
      <w:color w:val="FFFFFF" w:themeColor="background1"/>
      <w:shd w:val="clear" w:color="auto" w:fill="000000" w:themeFill="text1"/>
    </w:rPr>
  </w:style>
  <w:style w:type="table" w:styleId="Tablaconcuadrcula">
    <w:name w:val="Table Grid"/>
    <w:basedOn w:val="Tablanormal"/>
    <w:uiPriority w:val="39"/>
    <w:rsid w:val="00F47B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F47B1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14803">
      <w:bodyDiv w:val="1"/>
      <w:marLeft w:val="0"/>
      <w:marRight w:val="0"/>
      <w:marTop w:val="0"/>
      <w:marBottom w:val="0"/>
      <w:divBdr>
        <w:top w:val="none" w:sz="0" w:space="0" w:color="auto"/>
        <w:left w:val="none" w:sz="0" w:space="0" w:color="auto"/>
        <w:bottom w:val="none" w:sz="0" w:space="0" w:color="auto"/>
        <w:right w:val="none" w:sz="0" w:space="0" w:color="auto"/>
      </w:divBdr>
    </w:div>
    <w:div w:id="109862901">
      <w:bodyDiv w:val="1"/>
      <w:marLeft w:val="0"/>
      <w:marRight w:val="0"/>
      <w:marTop w:val="0"/>
      <w:marBottom w:val="0"/>
      <w:divBdr>
        <w:top w:val="none" w:sz="0" w:space="0" w:color="auto"/>
        <w:left w:val="none" w:sz="0" w:space="0" w:color="auto"/>
        <w:bottom w:val="none" w:sz="0" w:space="0" w:color="auto"/>
        <w:right w:val="none" w:sz="0" w:space="0" w:color="auto"/>
      </w:divBdr>
    </w:div>
    <w:div w:id="264660026">
      <w:bodyDiv w:val="1"/>
      <w:marLeft w:val="0"/>
      <w:marRight w:val="0"/>
      <w:marTop w:val="0"/>
      <w:marBottom w:val="0"/>
      <w:divBdr>
        <w:top w:val="none" w:sz="0" w:space="0" w:color="auto"/>
        <w:left w:val="none" w:sz="0" w:space="0" w:color="auto"/>
        <w:bottom w:val="none" w:sz="0" w:space="0" w:color="auto"/>
        <w:right w:val="none" w:sz="0" w:space="0" w:color="auto"/>
      </w:divBdr>
    </w:div>
    <w:div w:id="369258053">
      <w:bodyDiv w:val="1"/>
      <w:marLeft w:val="0"/>
      <w:marRight w:val="0"/>
      <w:marTop w:val="0"/>
      <w:marBottom w:val="0"/>
      <w:divBdr>
        <w:top w:val="none" w:sz="0" w:space="0" w:color="auto"/>
        <w:left w:val="none" w:sz="0" w:space="0" w:color="auto"/>
        <w:bottom w:val="none" w:sz="0" w:space="0" w:color="auto"/>
        <w:right w:val="none" w:sz="0" w:space="0" w:color="auto"/>
      </w:divBdr>
    </w:div>
    <w:div w:id="576289415">
      <w:bodyDiv w:val="1"/>
      <w:marLeft w:val="0"/>
      <w:marRight w:val="0"/>
      <w:marTop w:val="0"/>
      <w:marBottom w:val="0"/>
      <w:divBdr>
        <w:top w:val="none" w:sz="0" w:space="0" w:color="auto"/>
        <w:left w:val="none" w:sz="0" w:space="0" w:color="auto"/>
        <w:bottom w:val="none" w:sz="0" w:space="0" w:color="auto"/>
        <w:right w:val="none" w:sz="0" w:space="0" w:color="auto"/>
      </w:divBdr>
    </w:div>
    <w:div w:id="1050963009">
      <w:bodyDiv w:val="1"/>
      <w:marLeft w:val="0"/>
      <w:marRight w:val="0"/>
      <w:marTop w:val="0"/>
      <w:marBottom w:val="0"/>
      <w:divBdr>
        <w:top w:val="none" w:sz="0" w:space="0" w:color="auto"/>
        <w:left w:val="none" w:sz="0" w:space="0" w:color="auto"/>
        <w:bottom w:val="none" w:sz="0" w:space="0" w:color="auto"/>
        <w:right w:val="none" w:sz="0" w:space="0" w:color="auto"/>
      </w:divBdr>
    </w:div>
    <w:div w:id="1232886569">
      <w:bodyDiv w:val="1"/>
      <w:marLeft w:val="0"/>
      <w:marRight w:val="0"/>
      <w:marTop w:val="0"/>
      <w:marBottom w:val="0"/>
      <w:divBdr>
        <w:top w:val="none" w:sz="0" w:space="0" w:color="auto"/>
        <w:left w:val="none" w:sz="0" w:space="0" w:color="auto"/>
        <w:bottom w:val="none" w:sz="0" w:space="0" w:color="auto"/>
        <w:right w:val="none" w:sz="0" w:space="0" w:color="auto"/>
      </w:divBdr>
    </w:div>
    <w:div w:id="1987123844">
      <w:bodyDiv w:val="1"/>
      <w:marLeft w:val="0"/>
      <w:marRight w:val="0"/>
      <w:marTop w:val="0"/>
      <w:marBottom w:val="0"/>
      <w:divBdr>
        <w:top w:val="none" w:sz="0" w:space="0" w:color="auto"/>
        <w:left w:val="none" w:sz="0" w:space="0" w:color="auto"/>
        <w:bottom w:val="none" w:sz="0" w:space="0" w:color="auto"/>
        <w:right w:val="none" w:sz="0" w:space="0" w:color="auto"/>
      </w:divBdr>
    </w:div>
    <w:div w:id="2029679391">
      <w:bodyDiv w:val="1"/>
      <w:marLeft w:val="0"/>
      <w:marRight w:val="0"/>
      <w:marTop w:val="0"/>
      <w:marBottom w:val="0"/>
      <w:divBdr>
        <w:top w:val="none" w:sz="0" w:space="0" w:color="auto"/>
        <w:left w:val="none" w:sz="0" w:space="0" w:color="auto"/>
        <w:bottom w:val="none" w:sz="0" w:space="0" w:color="auto"/>
        <w:right w:val="none" w:sz="0" w:space="0" w:color="auto"/>
      </w:divBdr>
    </w:div>
    <w:div w:id="2046634525">
      <w:bodyDiv w:val="1"/>
      <w:marLeft w:val="0"/>
      <w:marRight w:val="0"/>
      <w:marTop w:val="0"/>
      <w:marBottom w:val="0"/>
      <w:divBdr>
        <w:top w:val="none" w:sz="0" w:space="0" w:color="auto"/>
        <w:left w:val="none" w:sz="0" w:space="0" w:color="auto"/>
        <w:bottom w:val="none" w:sz="0" w:space="0" w:color="auto"/>
        <w:right w:val="none" w:sz="0" w:space="0" w:color="auto"/>
      </w:divBdr>
    </w:div>
    <w:div w:id="207081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479</Words>
  <Characters>2639</Characters>
  <Application>Microsoft Macintosh Word</Application>
  <DocSecurity>0</DocSecurity>
  <Lines>21</Lines>
  <Paragraphs>6</Paragraphs>
  <ScaleCrop>false</ScaleCrop>
  <Company/>
  <LinksUpToDate>false</LinksUpToDate>
  <CharactersWithSpaces>3112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AULA PLACOL 1</dc:creator>
  <cp:keywords/>
  <dc:description/>
  <cp:lastModifiedBy>Luis Felipe Pertuz Urrego</cp:lastModifiedBy>
  <cp:revision>13</cp:revision>
  <dcterms:created xsi:type="dcterms:W3CDTF">2015-08-21T15:20:00Z</dcterms:created>
  <dcterms:modified xsi:type="dcterms:W3CDTF">2015-12-03T16:28:00Z</dcterms:modified>
</cp:coreProperties>
</file>