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49C881C5" w14:textId="77777777" w:rsidTr="0011163F">
        <w:tc>
          <w:tcPr>
            <w:tcW w:w="2405" w:type="dxa"/>
          </w:tcPr>
          <w:p w14:paraId="3CEA7DE9" w14:textId="77777777" w:rsidR="0011163F" w:rsidRPr="00697D30" w:rsidRDefault="0011163F" w:rsidP="0011163F">
            <w:pPr>
              <w:rPr>
                <w:b/>
              </w:rPr>
            </w:pPr>
            <w:r w:rsidRPr="00697D30">
              <w:rPr>
                <w:b/>
              </w:rPr>
              <w:t>CÓDIGO DEL RECURSO</w:t>
            </w:r>
          </w:p>
        </w:tc>
        <w:tc>
          <w:tcPr>
            <w:tcW w:w="6423" w:type="dxa"/>
          </w:tcPr>
          <w:p w14:paraId="0AED39A1" w14:textId="77777777" w:rsidR="0011163F" w:rsidRPr="00697D30" w:rsidRDefault="00FE0B2F" w:rsidP="0011163F">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p>
        </w:tc>
      </w:tr>
      <w:tr w:rsidR="0011163F" w:rsidRPr="00697D30" w14:paraId="2D0FCCF6" w14:textId="77777777" w:rsidTr="0011163F">
        <w:tc>
          <w:tcPr>
            <w:tcW w:w="2405" w:type="dxa"/>
          </w:tcPr>
          <w:p w14:paraId="2C2749D2" w14:textId="77777777" w:rsidR="0011163F" w:rsidRPr="00697D30" w:rsidRDefault="0011163F" w:rsidP="0011163F">
            <w:pPr>
              <w:rPr>
                <w:b/>
              </w:rPr>
            </w:pPr>
            <w:r w:rsidRPr="00697D30">
              <w:rPr>
                <w:b/>
              </w:rPr>
              <w:t>NOMBRE DEL AUDIO</w:t>
            </w:r>
          </w:p>
        </w:tc>
        <w:tc>
          <w:tcPr>
            <w:tcW w:w="6423" w:type="dxa"/>
          </w:tcPr>
          <w:p w14:paraId="7A47BC4D" w14:textId="061FB730" w:rsidR="0011163F" w:rsidRPr="00697D30" w:rsidRDefault="00057DC5" w:rsidP="0011163F">
            <w:pPr>
              <w:rPr>
                <w:lang w:val="es-ES_tradnl"/>
              </w:rPr>
            </w:pPr>
            <w:r>
              <w:rPr>
                <w:lang w:val="es-ES_tradnl"/>
              </w:rPr>
              <w:t>Estructura de la narración</w:t>
            </w:r>
          </w:p>
        </w:tc>
      </w:tr>
      <w:tr w:rsidR="0011163F" w:rsidRPr="00697D30" w14:paraId="243C098A" w14:textId="77777777" w:rsidTr="0011163F">
        <w:tc>
          <w:tcPr>
            <w:tcW w:w="2405" w:type="dxa"/>
          </w:tcPr>
          <w:p w14:paraId="5236BDED" w14:textId="77777777" w:rsidR="0011163F" w:rsidRPr="00697D30" w:rsidRDefault="0011163F" w:rsidP="0011163F">
            <w:pPr>
              <w:rPr>
                <w:b/>
              </w:rPr>
            </w:pPr>
            <w:r w:rsidRPr="00697D30">
              <w:rPr>
                <w:b/>
              </w:rPr>
              <w:t>MOTOR DEL RECURSO</w:t>
            </w:r>
          </w:p>
        </w:tc>
        <w:tc>
          <w:tcPr>
            <w:tcW w:w="6423" w:type="dxa"/>
          </w:tcPr>
          <w:p w14:paraId="19210EA8" w14:textId="77777777" w:rsidR="0011163F" w:rsidRPr="00697D30" w:rsidRDefault="00FE0B2F" w:rsidP="0011163F">
            <w:r>
              <w:rPr>
                <w:color w:val="FF0000"/>
              </w:rPr>
              <w:t>Diap. F1</w:t>
            </w:r>
          </w:p>
        </w:tc>
      </w:tr>
    </w:tbl>
    <w:p w14:paraId="2E46CA0D" w14:textId="77777777" w:rsidR="0011163F" w:rsidRDefault="0011163F" w:rsidP="00E2627D">
      <w:pPr>
        <w:spacing w:after="0"/>
      </w:pPr>
    </w:p>
    <w:p w14:paraId="6CC2232C"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6ECC2FA4"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22"/>
        <w:gridCol w:w="6706"/>
      </w:tblGrid>
      <w:tr w:rsidR="0011163F" w:rsidRPr="00697D30" w14:paraId="12A815D4" w14:textId="77777777" w:rsidTr="0011163F">
        <w:tc>
          <w:tcPr>
            <w:tcW w:w="2122" w:type="dxa"/>
          </w:tcPr>
          <w:p w14:paraId="2A4C8CB5" w14:textId="77777777" w:rsidR="0011163F" w:rsidRPr="00697D30" w:rsidRDefault="0011163F" w:rsidP="0011163F">
            <w:pPr>
              <w:rPr>
                <w:b/>
              </w:rPr>
            </w:pPr>
            <w:r w:rsidRPr="00697D30">
              <w:rPr>
                <w:b/>
              </w:rPr>
              <w:t>CÓDIGO DEL AUDIO</w:t>
            </w:r>
          </w:p>
        </w:tc>
        <w:tc>
          <w:tcPr>
            <w:tcW w:w="6706" w:type="dxa"/>
          </w:tcPr>
          <w:p w14:paraId="55BEC568" w14:textId="76F6DFB5" w:rsidR="0011163F" w:rsidRPr="00666176" w:rsidRDefault="00FE0B2F" w:rsidP="0011163F">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sidR="001E5731">
              <w:rPr>
                <w:i/>
                <w:color w:val="FF0000"/>
              </w:rPr>
              <w:t>_</w:t>
            </w:r>
            <w:r w:rsidR="001E5731" w:rsidRPr="001E5731">
              <w:rPr>
                <w:i/>
              </w:rPr>
              <w:t>SND1</w:t>
            </w:r>
          </w:p>
        </w:tc>
      </w:tr>
      <w:tr w:rsidR="0011163F" w:rsidRPr="00697D30" w14:paraId="105B2017" w14:textId="77777777" w:rsidTr="0011163F">
        <w:tc>
          <w:tcPr>
            <w:tcW w:w="2122" w:type="dxa"/>
          </w:tcPr>
          <w:p w14:paraId="555A20D5" w14:textId="77777777" w:rsidR="0011163F" w:rsidRPr="00697D30" w:rsidRDefault="0011163F" w:rsidP="0011163F">
            <w:pPr>
              <w:rPr>
                <w:b/>
              </w:rPr>
            </w:pPr>
            <w:r w:rsidRPr="00697D30">
              <w:rPr>
                <w:b/>
              </w:rPr>
              <w:t xml:space="preserve"> </w:t>
            </w:r>
            <w:r>
              <w:rPr>
                <w:b/>
              </w:rPr>
              <w:t>VOZ</w:t>
            </w:r>
          </w:p>
        </w:tc>
        <w:tc>
          <w:tcPr>
            <w:tcW w:w="6706" w:type="dxa"/>
          </w:tcPr>
          <w:p w14:paraId="7DAA7BC5" w14:textId="77777777" w:rsidR="0011163F" w:rsidRPr="00697D30" w:rsidRDefault="0011163F" w:rsidP="00FE0B2F">
            <w:pPr>
              <w:rPr>
                <w:i/>
                <w:color w:val="FF0000"/>
              </w:rPr>
            </w:pPr>
            <w:r w:rsidRPr="00697D30">
              <w:rPr>
                <w:i/>
                <w:color w:val="595959" w:themeColor="text1" w:themeTint="A6"/>
              </w:rPr>
              <w:t>femenina</w:t>
            </w:r>
          </w:p>
        </w:tc>
      </w:tr>
      <w:tr w:rsidR="0011163F" w:rsidRPr="00697D30" w14:paraId="79E3D3A7" w14:textId="77777777" w:rsidTr="0011163F">
        <w:trPr>
          <w:trHeight w:val="2547"/>
        </w:trPr>
        <w:tc>
          <w:tcPr>
            <w:tcW w:w="8828" w:type="dxa"/>
            <w:gridSpan w:val="2"/>
          </w:tcPr>
          <w:p w14:paraId="12EADF03" w14:textId="77777777" w:rsidR="00FE0B2F" w:rsidRDefault="00FE0B2F" w:rsidP="00FE0B2F">
            <w:pPr>
              <w:tabs>
                <w:tab w:val="left" w:pos="1050"/>
              </w:tabs>
            </w:pPr>
            <w:r w:rsidRPr="00FE0B2F">
              <w:t>Hace mucho tiempo, en la lejana ciudad de Hamelín vivían ricas y prósperas familias. Un día encontraron las calles invadidas por miles de ratones que devoraban el grano de sus repletos graneros y la comida de sus despensas.</w:t>
            </w:r>
          </w:p>
          <w:p w14:paraId="577A2299" w14:textId="77777777" w:rsidR="00FE0B2F" w:rsidRDefault="00FE0B2F" w:rsidP="00FE0B2F">
            <w:pPr>
              <w:tabs>
                <w:tab w:val="left" w:pos="1050"/>
              </w:tabs>
            </w:pPr>
          </w:p>
          <w:p w14:paraId="038E1D61" w14:textId="77777777" w:rsidR="0011163F" w:rsidRDefault="00FE0B2F" w:rsidP="00FE0B2F">
            <w:pPr>
              <w:tabs>
                <w:tab w:val="left" w:pos="1050"/>
              </w:tabs>
            </w:pPr>
            <w:r>
              <w:t>Los ciudadanos convocaron un consejo para afrontar la situación y decidieron: "Daremos cien monedas de oro a quien nos libre de los ratones". Ante ellos se presentó un flautista taciturno, alto y desgarbado que les dijo: "Esta noche no quedará ni un solo ratón en Hamelín".</w:t>
            </w:r>
          </w:p>
          <w:p w14:paraId="7E09C4E3" w14:textId="77777777" w:rsidR="00FE0B2F" w:rsidRDefault="00FE0B2F" w:rsidP="00FE0B2F">
            <w:pPr>
              <w:tabs>
                <w:tab w:val="left" w:pos="1050"/>
              </w:tabs>
            </w:pPr>
          </w:p>
          <w:p w14:paraId="57D33093" w14:textId="77777777" w:rsidR="00FE0B2F" w:rsidRPr="00FE0B2F" w:rsidRDefault="00FE0B2F" w:rsidP="00FE0B2F">
            <w:pPr>
              <w:tabs>
                <w:tab w:val="left" w:pos="1050"/>
              </w:tabs>
              <w:rPr>
                <w:lang w:val="es-ES_tradnl"/>
              </w:rPr>
            </w:pPr>
            <w:r w:rsidRPr="00FE0B2F">
              <w:rPr>
                <w:lang w:val="es-ES_tradnl"/>
              </w:rPr>
              <w:t>Esa misma noche, comenzó a tocar con su flauta una maravillosa mel</w:t>
            </w:r>
            <w:r>
              <w:rPr>
                <w:lang w:val="es-ES_tradnl"/>
              </w:rPr>
              <w:t>odía. Los ratones embelesados lo</w:t>
            </w:r>
            <w:r w:rsidRPr="00FE0B2F">
              <w:rPr>
                <w:lang w:val="es-ES_tradnl"/>
              </w:rPr>
              <w:t xml:space="preserve"> siguieron hasta las afueras de la ciudad.</w:t>
            </w:r>
            <w:r>
              <w:rPr>
                <w:lang w:val="es-ES_tradnl"/>
              </w:rPr>
              <w:t xml:space="preserve"> </w:t>
            </w:r>
            <w:r w:rsidRPr="00FE0B2F">
              <w:rPr>
                <w:lang w:val="es-ES_tradnl"/>
              </w:rPr>
              <w:t>A la mañana siguiente, el flautista se presentó y reclamó: "¡Ahora, denme las cien monedas prometidas".</w:t>
            </w:r>
            <w:r>
              <w:rPr>
                <w:lang w:val="es-ES_tradnl"/>
              </w:rPr>
              <w:t xml:space="preserve"> </w:t>
            </w:r>
            <w:r w:rsidRPr="00FE0B2F">
              <w:rPr>
                <w:lang w:val="es-ES_tradnl"/>
              </w:rPr>
              <w:t>"¡Vete de nuestra ciudad! ¿Acaso crees que te pagaremos tanto oro solo por tocar la flauta?" le contestaron.</w:t>
            </w:r>
          </w:p>
          <w:p w14:paraId="5BFB57D5" w14:textId="77777777" w:rsidR="00FE0B2F" w:rsidRDefault="00FE0B2F" w:rsidP="00FE0B2F">
            <w:pPr>
              <w:tabs>
                <w:tab w:val="left" w:pos="1050"/>
              </w:tabs>
            </w:pPr>
          </w:p>
          <w:p w14:paraId="54657DD0" w14:textId="77777777" w:rsidR="00FE0B2F" w:rsidRPr="00FE0B2F" w:rsidRDefault="00FE0B2F" w:rsidP="00FE0B2F">
            <w:pPr>
              <w:tabs>
                <w:tab w:val="left" w:pos="1050"/>
              </w:tabs>
              <w:rPr>
                <w:lang w:val="es-ES_tradnl"/>
              </w:rPr>
            </w:pPr>
            <w:r w:rsidRPr="00FE0B2F">
              <w:rPr>
                <w:lang w:val="es-ES_tradnl"/>
              </w:rPr>
              <w:t xml:space="preserve">El flautista, furioso, comenzó a tocar una melodía que hizo que los niños fueran detrás de él. Ni los niños ni los ratones volvieron jamás. Así en la ciudad solo quedaron sus opulentos habitantes, sus repletos graneros y provistas despensas, protegidas por sólidas murallas y un inmenso manto de silencio y tristeza. Y esto fue lo que sucedió en la desierta y vacía ciudad de </w:t>
            </w:r>
            <w:proofErr w:type="spellStart"/>
            <w:r w:rsidRPr="00FE0B2F">
              <w:rPr>
                <w:lang w:val="es-ES_tradnl"/>
              </w:rPr>
              <w:t>Hamelín</w:t>
            </w:r>
            <w:proofErr w:type="spellEnd"/>
            <w:r w:rsidRPr="00FE0B2F">
              <w:rPr>
                <w:lang w:val="es-ES_tradnl"/>
              </w:rPr>
              <w:t>, donde, por más que se busque, nunca se encontrará ni un ratón ni un niño.</w:t>
            </w:r>
          </w:p>
          <w:p w14:paraId="549882EE" w14:textId="77777777" w:rsidR="00FE0B2F" w:rsidRPr="00697D30" w:rsidRDefault="00FE0B2F" w:rsidP="00FE0B2F">
            <w:pPr>
              <w:tabs>
                <w:tab w:val="left" w:pos="1050"/>
              </w:tabs>
            </w:pPr>
          </w:p>
        </w:tc>
      </w:tr>
      <w:tr w:rsidR="0011163F" w:rsidRPr="00697D30" w14:paraId="45BB44C3" w14:textId="77777777" w:rsidTr="0011163F">
        <w:trPr>
          <w:trHeight w:val="408"/>
        </w:trPr>
        <w:tc>
          <w:tcPr>
            <w:tcW w:w="2122" w:type="dxa"/>
          </w:tcPr>
          <w:p w14:paraId="343B9CCA" w14:textId="77777777" w:rsidR="0011163F" w:rsidRPr="00697D30" w:rsidRDefault="0011163F" w:rsidP="0011163F">
            <w:pPr>
              <w:rPr>
                <w:b/>
              </w:rPr>
            </w:pPr>
            <w:r w:rsidRPr="00697D30">
              <w:rPr>
                <w:b/>
              </w:rPr>
              <w:t>OBSERVACIONES</w:t>
            </w:r>
          </w:p>
        </w:tc>
        <w:tc>
          <w:tcPr>
            <w:tcW w:w="6706" w:type="dxa"/>
          </w:tcPr>
          <w:p w14:paraId="6DFAB33E" w14:textId="1298E98A" w:rsidR="0011163F" w:rsidRPr="00130F02" w:rsidRDefault="00130F02" w:rsidP="00130F02">
            <w:pPr>
              <w:rPr>
                <w:i/>
              </w:rPr>
            </w:pPr>
            <w:r>
              <w:rPr>
                <w:i/>
                <w:color w:val="595959" w:themeColor="text1" w:themeTint="A6"/>
              </w:rPr>
              <w:t xml:space="preserve">Lectura normal de un cuento. </w:t>
            </w:r>
            <w:r w:rsidRPr="00130F02">
              <w:rPr>
                <w:b/>
                <w:i/>
                <w:color w:val="595959" w:themeColor="text1" w:themeTint="A6"/>
              </w:rPr>
              <w:t>Atención</w:t>
            </w:r>
            <w:r>
              <w:rPr>
                <w:b/>
                <w:i/>
                <w:color w:val="595959" w:themeColor="text1" w:themeTint="A6"/>
              </w:rPr>
              <w:t xml:space="preserve">: </w:t>
            </w:r>
            <w:r>
              <w:rPr>
                <w:i/>
                <w:color w:val="595959" w:themeColor="text1" w:themeTint="A6"/>
              </w:rPr>
              <w:t>los siguientes audios son fragmentos de este, así que no hace falta volver a grabar, solo copiar desde este</w:t>
            </w:r>
            <w:r w:rsidR="00057DC5">
              <w:rPr>
                <w:i/>
                <w:color w:val="595959" w:themeColor="text1" w:themeTint="A6"/>
              </w:rPr>
              <w:t xml:space="preserve"> mismo</w:t>
            </w:r>
            <w:r>
              <w:rPr>
                <w:i/>
                <w:color w:val="595959" w:themeColor="text1" w:themeTint="A6"/>
              </w:rPr>
              <w:t>. Sí se requiere que sean archivos diferentes.</w:t>
            </w:r>
            <w:r w:rsidR="00057DC5">
              <w:rPr>
                <w:i/>
                <w:color w:val="595959" w:themeColor="text1" w:themeTint="A6"/>
              </w:rPr>
              <w:t xml:space="preserve"> Para resolver dudas puede ser útil consultar el recurso “</w:t>
            </w:r>
            <w:r w:rsidR="00057DC5">
              <w:t xml:space="preserve"> </w:t>
            </w:r>
            <w:r w:rsidR="00057DC5" w:rsidRPr="00057DC5">
              <w:rPr>
                <w:i/>
                <w:color w:val="595959" w:themeColor="text1" w:themeTint="A6"/>
              </w:rPr>
              <w:t>Estructura interna y elementos de la narración</w:t>
            </w:r>
            <w:r w:rsidR="00057DC5">
              <w:rPr>
                <w:i/>
                <w:color w:val="595959" w:themeColor="text1" w:themeTint="A6"/>
              </w:rPr>
              <w:t>”, que este aprovecha.</w:t>
            </w:r>
            <w:bookmarkStart w:id="0" w:name="_GoBack"/>
            <w:bookmarkEnd w:id="0"/>
          </w:p>
        </w:tc>
      </w:tr>
    </w:tbl>
    <w:p w14:paraId="4E0EDE56" w14:textId="77777777" w:rsidR="00057DC5" w:rsidRDefault="00057DC5" w:rsidP="003E5C95">
      <w:pPr>
        <w:rPr>
          <w:lang w:val="es-ES"/>
        </w:rPr>
      </w:pPr>
    </w:p>
    <w:p w14:paraId="00D3F1D8" w14:textId="77777777" w:rsidR="001E5731" w:rsidRDefault="001E5731" w:rsidP="003E5C95">
      <w:pPr>
        <w:rPr>
          <w:lang w:val="es-ES"/>
        </w:rPr>
      </w:pPr>
    </w:p>
    <w:tbl>
      <w:tblPr>
        <w:tblStyle w:val="Tablaconcuadrcula"/>
        <w:tblpPr w:leftFromText="141" w:rightFromText="141" w:vertAnchor="page" w:horzAnchor="page" w:tblpX="1810" w:tblpY="11858"/>
        <w:tblW w:w="0" w:type="auto"/>
        <w:tblLook w:val="04A0" w:firstRow="1" w:lastRow="0" w:firstColumn="1" w:lastColumn="0" w:noHBand="0" w:noVBand="1"/>
      </w:tblPr>
      <w:tblGrid>
        <w:gridCol w:w="2058"/>
        <w:gridCol w:w="6504"/>
      </w:tblGrid>
      <w:tr w:rsidR="00130F02" w:rsidRPr="00697D30" w14:paraId="571C8863" w14:textId="77777777" w:rsidTr="00057DC5">
        <w:trPr>
          <w:trHeight w:val="76"/>
        </w:trPr>
        <w:tc>
          <w:tcPr>
            <w:tcW w:w="2058" w:type="dxa"/>
          </w:tcPr>
          <w:p w14:paraId="235A2DE3" w14:textId="77777777" w:rsidR="00130F02" w:rsidRPr="00697D30" w:rsidRDefault="00130F02" w:rsidP="00057DC5">
            <w:pPr>
              <w:rPr>
                <w:b/>
              </w:rPr>
            </w:pPr>
            <w:r w:rsidRPr="00697D30">
              <w:rPr>
                <w:b/>
              </w:rPr>
              <w:t>CÓDIGO DEL AUDIO</w:t>
            </w:r>
          </w:p>
        </w:tc>
        <w:tc>
          <w:tcPr>
            <w:tcW w:w="6504" w:type="dxa"/>
          </w:tcPr>
          <w:p w14:paraId="559F30B6" w14:textId="77777777" w:rsidR="00130F02" w:rsidRPr="00666176" w:rsidRDefault="00130F02" w:rsidP="00057DC5">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Pr>
                <w:i/>
                <w:color w:val="FF0000"/>
              </w:rPr>
              <w:t>_</w:t>
            </w:r>
            <w:r w:rsidRPr="001E5731">
              <w:rPr>
                <w:i/>
              </w:rPr>
              <w:t>SND</w:t>
            </w:r>
            <w:r>
              <w:rPr>
                <w:i/>
              </w:rPr>
              <w:t>2</w:t>
            </w:r>
          </w:p>
        </w:tc>
      </w:tr>
      <w:tr w:rsidR="00130F02" w:rsidRPr="00697D30" w14:paraId="3006CEE8" w14:textId="77777777" w:rsidTr="00057DC5">
        <w:trPr>
          <w:trHeight w:val="80"/>
        </w:trPr>
        <w:tc>
          <w:tcPr>
            <w:tcW w:w="2058" w:type="dxa"/>
          </w:tcPr>
          <w:p w14:paraId="7CA928BC" w14:textId="77777777" w:rsidR="00130F02" w:rsidRPr="00697D30" w:rsidRDefault="00130F02" w:rsidP="00057DC5">
            <w:pPr>
              <w:rPr>
                <w:b/>
              </w:rPr>
            </w:pPr>
            <w:r w:rsidRPr="00697D30">
              <w:rPr>
                <w:b/>
              </w:rPr>
              <w:t xml:space="preserve"> </w:t>
            </w:r>
            <w:r>
              <w:rPr>
                <w:b/>
              </w:rPr>
              <w:t>VOZ</w:t>
            </w:r>
          </w:p>
        </w:tc>
        <w:tc>
          <w:tcPr>
            <w:tcW w:w="6504" w:type="dxa"/>
          </w:tcPr>
          <w:p w14:paraId="008CAE49" w14:textId="77777777" w:rsidR="00130F02" w:rsidRPr="00697D30" w:rsidRDefault="00130F02" w:rsidP="00057DC5">
            <w:pPr>
              <w:rPr>
                <w:i/>
                <w:color w:val="FF0000"/>
              </w:rPr>
            </w:pPr>
            <w:r w:rsidRPr="00697D30">
              <w:rPr>
                <w:i/>
                <w:color w:val="595959" w:themeColor="text1" w:themeTint="A6"/>
              </w:rPr>
              <w:t>femenina</w:t>
            </w:r>
          </w:p>
        </w:tc>
      </w:tr>
      <w:tr w:rsidR="00130F02" w:rsidRPr="00697D30" w14:paraId="79B2CCC5" w14:textId="77777777" w:rsidTr="00057DC5">
        <w:trPr>
          <w:trHeight w:val="775"/>
        </w:trPr>
        <w:tc>
          <w:tcPr>
            <w:tcW w:w="8562" w:type="dxa"/>
            <w:gridSpan w:val="2"/>
          </w:tcPr>
          <w:p w14:paraId="103C7074" w14:textId="77777777" w:rsidR="00130F02" w:rsidRPr="00697D30" w:rsidRDefault="00130F02" w:rsidP="00057DC5">
            <w:pPr>
              <w:tabs>
                <w:tab w:val="left" w:pos="1050"/>
              </w:tabs>
            </w:pPr>
            <w:r w:rsidRPr="00FE0B2F">
              <w:t xml:space="preserve">Hace mucho tiempo, en la lejana ciudad de Hamelín vivían ricas y prósperas familias. </w:t>
            </w:r>
          </w:p>
        </w:tc>
      </w:tr>
      <w:tr w:rsidR="00130F02" w:rsidRPr="00697D30" w14:paraId="2541E2FD" w14:textId="77777777" w:rsidTr="00057DC5">
        <w:trPr>
          <w:trHeight w:val="123"/>
        </w:trPr>
        <w:tc>
          <w:tcPr>
            <w:tcW w:w="2058" w:type="dxa"/>
          </w:tcPr>
          <w:p w14:paraId="5B6693B8" w14:textId="77777777" w:rsidR="00130F02" w:rsidRPr="00697D30" w:rsidRDefault="00130F02" w:rsidP="00057DC5">
            <w:pPr>
              <w:rPr>
                <w:b/>
              </w:rPr>
            </w:pPr>
            <w:r w:rsidRPr="00697D30">
              <w:rPr>
                <w:b/>
              </w:rPr>
              <w:t>OBSERVACIONES</w:t>
            </w:r>
          </w:p>
        </w:tc>
        <w:tc>
          <w:tcPr>
            <w:tcW w:w="6504" w:type="dxa"/>
          </w:tcPr>
          <w:p w14:paraId="093DDC87" w14:textId="00BA6D83" w:rsidR="00130F02" w:rsidRPr="00697D30" w:rsidRDefault="00130F02" w:rsidP="00057DC5">
            <w:pPr>
              <w:rPr>
                <w:i/>
              </w:rPr>
            </w:pPr>
          </w:p>
        </w:tc>
      </w:tr>
    </w:tbl>
    <w:p w14:paraId="3B12595F" w14:textId="3C26AE30" w:rsidR="00130F02" w:rsidRDefault="00130F02" w:rsidP="003E5C95">
      <w:pPr>
        <w:rPr>
          <w:lang w:val="es-ES"/>
        </w:rPr>
      </w:pPr>
    </w:p>
    <w:tbl>
      <w:tblPr>
        <w:tblStyle w:val="Tablaconcuadrcula"/>
        <w:tblpPr w:leftFromText="141" w:rightFromText="141" w:vertAnchor="page" w:horzAnchor="page" w:tblpX="1810" w:tblpY="8978"/>
        <w:tblW w:w="8562" w:type="dxa"/>
        <w:tblLook w:val="04A0" w:firstRow="1" w:lastRow="0" w:firstColumn="1" w:lastColumn="0" w:noHBand="0" w:noVBand="1"/>
      </w:tblPr>
      <w:tblGrid>
        <w:gridCol w:w="2058"/>
        <w:gridCol w:w="6504"/>
      </w:tblGrid>
      <w:tr w:rsidR="00057DC5" w:rsidRPr="00697D30" w14:paraId="2186CE8A" w14:textId="77777777" w:rsidTr="00057DC5">
        <w:trPr>
          <w:trHeight w:val="76"/>
        </w:trPr>
        <w:tc>
          <w:tcPr>
            <w:tcW w:w="2058" w:type="dxa"/>
          </w:tcPr>
          <w:p w14:paraId="0A7FEB50" w14:textId="77777777" w:rsidR="00057DC5" w:rsidRPr="00697D30" w:rsidRDefault="00057DC5" w:rsidP="00057DC5">
            <w:pPr>
              <w:rPr>
                <w:b/>
              </w:rPr>
            </w:pPr>
            <w:r w:rsidRPr="00697D30">
              <w:rPr>
                <w:b/>
              </w:rPr>
              <w:lastRenderedPageBreak/>
              <w:t>CÓDIGO DEL AUDIO</w:t>
            </w:r>
          </w:p>
        </w:tc>
        <w:tc>
          <w:tcPr>
            <w:tcW w:w="6504" w:type="dxa"/>
          </w:tcPr>
          <w:p w14:paraId="68731202" w14:textId="1D9FCE29" w:rsidR="00057DC5" w:rsidRPr="00666176" w:rsidRDefault="00057DC5" w:rsidP="00057DC5">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Pr>
                <w:i/>
                <w:color w:val="FF0000"/>
              </w:rPr>
              <w:t>_</w:t>
            </w:r>
            <w:r w:rsidRPr="001E5731">
              <w:rPr>
                <w:i/>
              </w:rPr>
              <w:t>SND</w:t>
            </w:r>
            <w:r>
              <w:rPr>
                <w:i/>
              </w:rPr>
              <w:t>6</w:t>
            </w:r>
          </w:p>
        </w:tc>
      </w:tr>
      <w:tr w:rsidR="00057DC5" w:rsidRPr="00697D30" w14:paraId="3280478A" w14:textId="77777777" w:rsidTr="00057DC5">
        <w:trPr>
          <w:trHeight w:val="80"/>
        </w:trPr>
        <w:tc>
          <w:tcPr>
            <w:tcW w:w="2058" w:type="dxa"/>
          </w:tcPr>
          <w:p w14:paraId="4BAE489E" w14:textId="77777777" w:rsidR="00057DC5" w:rsidRPr="00697D30" w:rsidRDefault="00057DC5" w:rsidP="00057DC5">
            <w:pPr>
              <w:rPr>
                <w:b/>
              </w:rPr>
            </w:pPr>
            <w:r w:rsidRPr="00697D30">
              <w:rPr>
                <w:b/>
              </w:rPr>
              <w:t xml:space="preserve"> </w:t>
            </w:r>
            <w:r>
              <w:rPr>
                <w:b/>
              </w:rPr>
              <w:t>VOZ</w:t>
            </w:r>
          </w:p>
        </w:tc>
        <w:tc>
          <w:tcPr>
            <w:tcW w:w="6504" w:type="dxa"/>
          </w:tcPr>
          <w:p w14:paraId="7824AFFC" w14:textId="77777777" w:rsidR="00057DC5" w:rsidRPr="00697D30" w:rsidRDefault="00057DC5" w:rsidP="00057DC5">
            <w:pPr>
              <w:rPr>
                <w:i/>
                <w:color w:val="FF0000"/>
              </w:rPr>
            </w:pPr>
            <w:r w:rsidRPr="00697D30">
              <w:rPr>
                <w:i/>
                <w:color w:val="595959" w:themeColor="text1" w:themeTint="A6"/>
              </w:rPr>
              <w:t>femenina</w:t>
            </w:r>
          </w:p>
        </w:tc>
      </w:tr>
      <w:tr w:rsidR="00057DC5" w:rsidRPr="00697D30" w14:paraId="440E71D2" w14:textId="77777777" w:rsidTr="00057DC5">
        <w:trPr>
          <w:trHeight w:val="775"/>
        </w:trPr>
        <w:tc>
          <w:tcPr>
            <w:tcW w:w="8562" w:type="dxa"/>
            <w:gridSpan w:val="2"/>
          </w:tcPr>
          <w:p w14:paraId="7E454FAC" w14:textId="6A22F081" w:rsidR="00057DC5" w:rsidRPr="00052728" w:rsidRDefault="00057DC5" w:rsidP="00057DC5">
            <w:pPr>
              <w:tabs>
                <w:tab w:val="left" w:pos="1050"/>
              </w:tabs>
              <w:rPr>
                <w:lang w:val="es-ES_tradnl"/>
              </w:rPr>
            </w:pPr>
            <w:r w:rsidRPr="00FE0B2F">
              <w:rPr>
                <w:lang w:val="es-ES_tradnl"/>
              </w:rPr>
              <w:t xml:space="preserve">El flautista, furioso, comenzó a tocar una melodía que hizo que los niños fueran detrás de él. Ni los niños ni los ratones volvieron jamás. Así en la ciudad solo quedaron sus opulentos habitantes, sus repletos graneros y provistas despensas, protegidas por sólidas murallas y un inmenso manto de silencio y tristeza. Y esto fue lo que sucedió en la desierta y vacía ciudad de </w:t>
            </w:r>
            <w:proofErr w:type="spellStart"/>
            <w:r w:rsidRPr="00FE0B2F">
              <w:rPr>
                <w:lang w:val="es-ES_tradnl"/>
              </w:rPr>
              <w:t>Hamelín</w:t>
            </w:r>
            <w:proofErr w:type="spellEnd"/>
            <w:r w:rsidRPr="00FE0B2F">
              <w:rPr>
                <w:lang w:val="es-ES_tradnl"/>
              </w:rPr>
              <w:t>, donde, por más que se busque, nunca se encontrará ni un ratón ni un niño.</w:t>
            </w:r>
          </w:p>
        </w:tc>
      </w:tr>
      <w:tr w:rsidR="00057DC5" w:rsidRPr="00697D30" w14:paraId="07D70AAF" w14:textId="77777777" w:rsidTr="00057DC5">
        <w:trPr>
          <w:trHeight w:val="123"/>
        </w:trPr>
        <w:tc>
          <w:tcPr>
            <w:tcW w:w="2058" w:type="dxa"/>
          </w:tcPr>
          <w:p w14:paraId="79315456" w14:textId="77777777" w:rsidR="00057DC5" w:rsidRPr="00697D30" w:rsidRDefault="00057DC5" w:rsidP="00057DC5">
            <w:pPr>
              <w:rPr>
                <w:b/>
              </w:rPr>
            </w:pPr>
            <w:r w:rsidRPr="00697D30">
              <w:rPr>
                <w:b/>
              </w:rPr>
              <w:t>OBSERVACIONES</w:t>
            </w:r>
          </w:p>
        </w:tc>
        <w:tc>
          <w:tcPr>
            <w:tcW w:w="6504" w:type="dxa"/>
          </w:tcPr>
          <w:p w14:paraId="747D5948" w14:textId="77777777" w:rsidR="00057DC5" w:rsidRPr="00697D30" w:rsidRDefault="00057DC5" w:rsidP="00057DC5">
            <w:pPr>
              <w:rPr>
                <w:i/>
              </w:rPr>
            </w:pPr>
          </w:p>
        </w:tc>
      </w:tr>
    </w:tbl>
    <w:p w14:paraId="32F53A16" w14:textId="38816621" w:rsidR="00130F02" w:rsidRDefault="00130F02">
      <w:pPr>
        <w:rPr>
          <w:lang w:val="es-ES"/>
        </w:rPr>
      </w:pPr>
    </w:p>
    <w:p w14:paraId="40634A50" w14:textId="77777777" w:rsidR="00130F02" w:rsidRDefault="00130F02" w:rsidP="003E5C95">
      <w:pPr>
        <w:rPr>
          <w:lang w:val="es-ES"/>
        </w:rPr>
      </w:pPr>
    </w:p>
    <w:tbl>
      <w:tblPr>
        <w:tblStyle w:val="Tablaconcuadrcula"/>
        <w:tblpPr w:leftFromText="141" w:rightFromText="141" w:vertAnchor="page" w:horzAnchor="page" w:tblpX="1810" w:tblpY="6458"/>
        <w:tblW w:w="8562" w:type="dxa"/>
        <w:tblLook w:val="04A0" w:firstRow="1" w:lastRow="0" w:firstColumn="1" w:lastColumn="0" w:noHBand="0" w:noVBand="1"/>
      </w:tblPr>
      <w:tblGrid>
        <w:gridCol w:w="2058"/>
        <w:gridCol w:w="6504"/>
      </w:tblGrid>
      <w:tr w:rsidR="00057DC5" w:rsidRPr="00697D30" w14:paraId="4CCEDAA8" w14:textId="77777777" w:rsidTr="00057DC5">
        <w:trPr>
          <w:trHeight w:val="76"/>
        </w:trPr>
        <w:tc>
          <w:tcPr>
            <w:tcW w:w="2058" w:type="dxa"/>
          </w:tcPr>
          <w:p w14:paraId="4A27ADD9" w14:textId="77777777" w:rsidR="00057DC5" w:rsidRPr="00697D30" w:rsidRDefault="00057DC5" w:rsidP="00057DC5">
            <w:pPr>
              <w:rPr>
                <w:b/>
              </w:rPr>
            </w:pPr>
            <w:r w:rsidRPr="00697D30">
              <w:rPr>
                <w:b/>
              </w:rPr>
              <w:t>CÓDIGO DEL AUDIO</w:t>
            </w:r>
          </w:p>
        </w:tc>
        <w:tc>
          <w:tcPr>
            <w:tcW w:w="6504" w:type="dxa"/>
          </w:tcPr>
          <w:p w14:paraId="6F453353" w14:textId="77777777" w:rsidR="00057DC5" w:rsidRPr="00666176" w:rsidRDefault="00057DC5" w:rsidP="00057DC5">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Pr>
                <w:i/>
                <w:color w:val="FF0000"/>
              </w:rPr>
              <w:t>_</w:t>
            </w:r>
            <w:r w:rsidRPr="001E5731">
              <w:rPr>
                <w:i/>
              </w:rPr>
              <w:t>SND</w:t>
            </w:r>
            <w:r>
              <w:rPr>
                <w:i/>
              </w:rPr>
              <w:t>5</w:t>
            </w:r>
          </w:p>
        </w:tc>
      </w:tr>
      <w:tr w:rsidR="00057DC5" w:rsidRPr="00697D30" w14:paraId="3C4C2AB8" w14:textId="77777777" w:rsidTr="00057DC5">
        <w:trPr>
          <w:trHeight w:val="80"/>
        </w:trPr>
        <w:tc>
          <w:tcPr>
            <w:tcW w:w="2058" w:type="dxa"/>
          </w:tcPr>
          <w:p w14:paraId="36A74143" w14:textId="77777777" w:rsidR="00057DC5" w:rsidRPr="00697D30" w:rsidRDefault="00057DC5" w:rsidP="00057DC5">
            <w:pPr>
              <w:rPr>
                <w:b/>
              </w:rPr>
            </w:pPr>
            <w:r w:rsidRPr="00697D30">
              <w:rPr>
                <w:b/>
              </w:rPr>
              <w:t xml:space="preserve"> </w:t>
            </w:r>
            <w:r>
              <w:rPr>
                <w:b/>
              </w:rPr>
              <w:t>VOZ</w:t>
            </w:r>
          </w:p>
        </w:tc>
        <w:tc>
          <w:tcPr>
            <w:tcW w:w="6504" w:type="dxa"/>
          </w:tcPr>
          <w:p w14:paraId="497F8633" w14:textId="77777777" w:rsidR="00057DC5" w:rsidRPr="00697D30" w:rsidRDefault="00057DC5" w:rsidP="00057DC5">
            <w:pPr>
              <w:rPr>
                <w:i/>
                <w:color w:val="FF0000"/>
              </w:rPr>
            </w:pPr>
            <w:r w:rsidRPr="00697D30">
              <w:rPr>
                <w:i/>
                <w:color w:val="595959" w:themeColor="text1" w:themeTint="A6"/>
              </w:rPr>
              <w:t>femenina</w:t>
            </w:r>
          </w:p>
        </w:tc>
      </w:tr>
      <w:tr w:rsidR="00057DC5" w:rsidRPr="00697D30" w14:paraId="6079AF15" w14:textId="77777777" w:rsidTr="00057DC5">
        <w:trPr>
          <w:trHeight w:val="775"/>
        </w:trPr>
        <w:tc>
          <w:tcPr>
            <w:tcW w:w="8562" w:type="dxa"/>
            <w:gridSpan w:val="2"/>
          </w:tcPr>
          <w:p w14:paraId="510FA6AA" w14:textId="77777777" w:rsidR="00057DC5" w:rsidRPr="00052728" w:rsidRDefault="00057DC5" w:rsidP="00057DC5">
            <w:pPr>
              <w:tabs>
                <w:tab w:val="left" w:pos="1050"/>
              </w:tabs>
              <w:rPr>
                <w:lang w:val="es-ES_tradnl"/>
              </w:rPr>
            </w:pPr>
            <w:r w:rsidRPr="00FE0B2F">
              <w:rPr>
                <w:lang w:val="es-ES_tradnl"/>
              </w:rPr>
              <w:t>Esa misma noche, comenzó a tocar con su flauta una maravillosa mel</w:t>
            </w:r>
            <w:r>
              <w:rPr>
                <w:lang w:val="es-ES_tradnl"/>
              </w:rPr>
              <w:t>odía. Los ratones embelesados lo</w:t>
            </w:r>
            <w:r w:rsidRPr="00FE0B2F">
              <w:rPr>
                <w:lang w:val="es-ES_tradnl"/>
              </w:rPr>
              <w:t xml:space="preserve"> siguieron hasta las afueras de la ciudad.</w:t>
            </w:r>
            <w:r>
              <w:rPr>
                <w:lang w:val="es-ES_tradnl"/>
              </w:rPr>
              <w:t xml:space="preserve"> </w:t>
            </w:r>
            <w:r w:rsidRPr="00FE0B2F">
              <w:rPr>
                <w:lang w:val="es-ES_tradnl"/>
              </w:rPr>
              <w:t>A la mañana siguiente, el flautista se presentó y reclamó: "¡Ahora, denme las cien monedas prometidas".</w:t>
            </w:r>
            <w:r>
              <w:rPr>
                <w:lang w:val="es-ES_tradnl"/>
              </w:rPr>
              <w:t xml:space="preserve"> </w:t>
            </w:r>
            <w:r w:rsidRPr="00FE0B2F">
              <w:rPr>
                <w:lang w:val="es-ES_tradnl"/>
              </w:rPr>
              <w:t>"¡Vete de nuestra ciudad! ¿Acaso crees que te pagaremos tanto oro solo por tocar la flauta?" le contestaron.</w:t>
            </w:r>
          </w:p>
        </w:tc>
      </w:tr>
      <w:tr w:rsidR="00057DC5" w:rsidRPr="00697D30" w14:paraId="6D905015" w14:textId="77777777" w:rsidTr="00057DC5">
        <w:trPr>
          <w:trHeight w:val="123"/>
        </w:trPr>
        <w:tc>
          <w:tcPr>
            <w:tcW w:w="2058" w:type="dxa"/>
          </w:tcPr>
          <w:p w14:paraId="373EA4FA" w14:textId="77777777" w:rsidR="00057DC5" w:rsidRPr="00697D30" w:rsidRDefault="00057DC5" w:rsidP="00057DC5">
            <w:pPr>
              <w:rPr>
                <w:b/>
              </w:rPr>
            </w:pPr>
            <w:r w:rsidRPr="00697D30">
              <w:rPr>
                <w:b/>
              </w:rPr>
              <w:t>OBSERVACIONES</w:t>
            </w:r>
          </w:p>
        </w:tc>
        <w:tc>
          <w:tcPr>
            <w:tcW w:w="6504" w:type="dxa"/>
          </w:tcPr>
          <w:p w14:paraId="794BD752" w14:textId="77777777" w:rsidR="00057DC5" w:rsidRPr="00697D30" w:rsidRDefault="00057DC5" w:rsidP="00057DC5">
            <w:pPr>
              <w:rPr>
                <w:i/>
              </w:rPr>
            </w:pPr>
          </w:p>
        </w:tc>
      </w:tr>
    </w:tbl>
    <w:tbl>
      <w:tblPr>
        <w:tblStyle w:val="Tablaconcuadrcula"/>
        <w:tblpPr w:leftFromText="141" w:rightFromText="141" w:vertAnchor="page" w:horzAnchor="page" w:tblpX="1810" w:tblpY="3758"/>
        <w:tblW w:w="8788" w:type="dxa"/>
        <w:tblLook w:val="04A0" w:firstRow="1" w:lastRow="0" w:firstColumn="1" w:lastColumn="0" w:noHBand="0" w:noVBand="1"/>
      </w:tblPr>
      <w:tblGrid>
        <w:gridCol w:w="2576"/>
        <w:gridCol w:w="6212"/>
      </w:tblGrid>
      <w:tr w:rsidR="00057DC5" w:rsidRPr="00697D30" w14:paraId="3951B9A0" w14:textId="77777777" w:rsidTr="00057DC5">
        <w:trPr>
          <w:trHeight w:val="76"/>
        </w:trPr>
        <w:tc>
          <w:tcPr>
            <w:tcW w:w="2576" w:type="dxa"/>
          </w:tcPr>
          <w:p w14:paraId="37EAC6F2" w14:textId="77777777" w:rsidR="00057DC5" w:rsidRPr="00697D30" w:rsidRDefault="00057DC5" w:rsidP="00057DC5">
            <w:pPr>
              <w:rPr>
                <w:b/>
              </w:rPr>
            </w:pPr>
            <w:r w:rsidRPr="00697D30">
              <w:rPr>
                <w:b/>
              </w:rPr>
              <w:t>CÓDIGO DEL AUDIO</w:t>
            </w:r>
          </w:p>
        </w:tc>
        <w:tc>
          <w:tcPr>
            <w:tcW w:w="6212" w:type="dxa"/>
          </w:tcPr>
          <w:p w14:paraId="44DEFB0B" w14:textId="77777777" w:rsidR="00057DC5" w:rsidRPr="00666176" w:rsidRDefault="00057DC5" w:rsidP="00057DC5">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Pr>
                <w:i/>
                <w:color w:val="FF0000"/>
              </w:rPr>
              <w:t>_</w:t>
            </w:r>
            <w:r w:rsidRPr="001E5731">
              <w:rPr>
                <w:i/>
              </w:rPr>
              <w:t>SND</w:t>
            </w:r>
            <w:r>
              <w:rPr>
                <w:i/>
              </w:rPr>
              <w:t>4</w:t>
            </w:r>
          </w:p>
        </w:tc>
      </w:tr>
      <w:tr w:rsidR="00057DC5" w:rsidRPr="00697D30" w14:paraId="42ABF2FA" w14:textId="77777777" w:rsidTr="00057DC5">
        <w:trPr>
          <w:trHeight w:val="80"/>
        </w:trPr>
        <w:tc>
          <w:tcPr>
            <w:tcW w:w="2576" w:type="dxa"/>
          </w:tcPr>
          <w:p w14:paraId="0F4B06CB" w14:textId="77777777" w:rsidR="00057DC5" w:rsidRPr="00697D30" w:rsidRDefault="00057DC5" w:rsidP="00057DC5">
            <w:pPr>
              <w:rPr>
                <w:b/>
              </w:rPr>
            </w:pPr>
            <w:r w:rsidRPr="00697D30">
              <w:rPr>
                <w:b/>
              </w:rPr>
              <w:t xml:space="preserve"> </w:t>
            </w:r>
            <w:r>
              <w:rPr>
                <w:b/>
              </w:rPr>
              <w:t>VOZ</w:t>
            </w:r>
          </w:p>
        </w:tc>
        <w:tc>
          <w:tcPr>
            <w:tcW w:w="6212" w:type="dxa"/>
          </w:tcPr>
          <w:p w14:paraId="4C506127" w14:textId="77777777" w:rsidR="00057DC5" w:rsidRPr="00697D30" w:rsidRDefault="00057DC5" w:rsidP="00057DC5">
            <w:pPr>
              <w:rPr>
                <w:i/>
                <w:color w:val="FF0000"/>
              </w:rPr>
            </w:pPr>
            <w:r w:rsidRPr="00697D30">
              <w:rPr>
                <w:i/>
                <w:color w:val="595959" w:themeColor="text1" w:themeTint="A6"/>
              </w:rPr>
              <w:t>femenina</w:t>
            </w:r>
          </w:p>
        </w:tc>
      </w:tr>
      <w:tr w:rsidR="00057DC5" w:rsidRPr="00697D30" w14:paraId="4F599BA6" w14:textId="77777777" w:rsidTr="00057DC5">
        <w:trPr>
          <w:trHeight w:val="775"/>
        </w:trPr>
        <w:tc>
          <w:tcPr>
            <w:tcW w:w="8788" w:type="dxa"/>
            <w:gridSpan w:val="2"/>
          </w:tcPr>
          <w:p w14:paraId="59954A8B" w14:textId="77777777" w:rsidR="00057DC5" w:rsidRPr="00697D30" w:rsidRDefault="00057DC5" w:rsidP="00057DC5">
            <w:pPr>
              <w:tabs>
                <w:tab w:val="left" w:pos="1050"/>
              </w:tabs>
            </w:pPr>
            <w:r>
              <w:t>Los ciudadanos convocaron un consejo para afrontar la situación y decidieron: "Daremos cien monedas de oro a quien nos libre de los ratones". Ante ellos se presentó un flautista taciturno, alto y desgarbado que les dijo: "Esta noche no quedará ni un solo ratón en Hamelín".</w:t>
            </w:r>
          </w:p>
        </w:tc>
      </w:tr>
      <w:tr w:rsidR="00057DC5" w:rsidRPr="00697D30" w14:paraId="4C958BE6" w14:textId="77777777" w:rsidTr="00057DC5">
        <w:trPr>
          <w:trHeight w:val="123"/>
        </w:trPr>
        <w:tc>
          <w:tcPr>
            <w:tcW w:w="2576" w:type="dxa"/>
          </w:tcPr>
          <w:p w14:paraId="3BB51163" w14:textId="77777777" w:rsidR="00057DC5" w:rsidRPr="00697D30" w:rsidRDefault="00057DC5" w:rsidP="00057DC5">
            <w:pPr>
              <w:rPr>
                <w:b/>
              </w:rPr>
            </w:pPr>
            <w:r w:rsidRPr="00697D30">
              <w:rPr>
                <w:b/>
              </w:rPr>
              <w:t>OBSERVACIONES</w:t>
            </w:r>
          </w:p>
        </w:tc>
        <w:tc>
          <w:tcPr>
            <w:tcW w:w="6212" w:type="dxa"/>
          </w:tcPr>
          <w:p w14:paraId="2C68D3E4" w14:textId="77777777" w:rsidR="00057DC5" w:rsidRPr="00697D30" w:rsidRDefault="00057DC5" w:rsidP="00057DC5">
            <w:pPr>
              <w:rPr>
                <w:i/>
              </w:rPr>
            </w:pPr>
          </w:p>
        </w:tc>
      </w:tr>
    </w:tbl>
    <w:p w14:paraId="440169AA" w14:textId="77777777" w:rsidR="00052728" w:rsidRDefault="00052728" w:rsidP="003E5C95">
      <w:pPr>
        <w:rPr>
          <w:lang w:val="es-ES"/>
        </w:rPr>
      </w:pPr>
    </w:p>
    <w:p w14:paraId="053F887C" w14:textId="77777777" w:rsidR="00052728" w:rsidRDefault="00052728" w:rsidP="003E5C95">
      <w:pPr>
        <w:rPr>
          <w:lang w:val="es-ES"/>
        </w:rPr>
      </w:pPr>
    </w:p>
    <w:tbl>
      <w:tblPr>
        <w:tblStyle w:val="Tablaconcuadrcula"/>
        <w:tblpPr w:leftFromText="141" w:rightFromText="141" w:vertAnchor="page" w:horzAnchor="page" w:tblpX="1810" w:tblpY="1598"/>
        <w:tblW w:w="8562" w:type="dxa"/>
        <w:tblLook w:val="04A0" w:firstRow="1" w:lastRow="0" w:firstColumn="1" w:lastColumn="0" w:noHBand="0" w:noVBand="1"/>
      </w:tblPr>
      <w:tblGrid>
        <w:gridCol w:w="2058"/>
        <w:gridCol w:w="6504"/>
      </w:tblGrid>
      <w:tr w:rsidR="00057DC5" w:rsidRPr="00697D30" w14:paraId="51E0F203" w14:textId="77777777" w:rsidTr="00057DC5">
        <w:trPr>
          <w:trHeight w:val="76"/>
        </w:trPr>
        <w:tc>
          <w:tcPr>
            <w:tcW w:w="2058" w:type="dxa"/>
          </w:tcPr>
          <w:p w14:paraId="734304C9" w14:textId="77777777" w:rsidR="00057DC5" w:rsidRPr="00697D30" w:rsidRDefault="00057DC5" w:rsidP="00057DC5">
            <w:pPr>
              <w:rPr>
                <w:b/>
              </w:rPr>
            </w:pPr>
            <w:r w:rsidRPr="00697D30">
              <w:rPr>
                <w:b/>
              </w:rPr>
              <w:t>CÓDIGO DEL AUDIO</w:t>
            </w:r>
          </w:p>
        </w:tc>
        <w:tc>
          <w:tcPr>
            <w:tcW w:w="6504" w:type="dxa"/>
          </w:tcPr>
          <w:p w14:paraId="6D1B783F" w14:textId="77777777" w:rsidR="00057DC5" w:rsidRPr="00666176" w:rsidRDefault="00057DC5" w:rsidP="00057DC5">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Pr>
                <w:i/>
                <w:color w:val="FF0000"/>
              </w:rPr>
              <w:t>_</w:t>
            </w:r>
            <w:r w:rsidRPr="001E5731">
              <w:rPr>
                <w:i/>
              </w:rPr>
              <w:t>SND</w:t>
            </w:r>
            <w:r>
              <w:rPr>
                <w:i/>
              </w:rPr>
              <w:t>3</w:t>
            </w:r>
          </w:p>
        </w:tc>
      </w:tr>
      <w:tr w:rsidR="00057DC5" w:rsidRPr="00697D30" w14:paraId="47174C7D" w14:textId="77777777" w:rsidTr="00057DC5">
        <w:trPr>
          <w:trHeight w:val="80"/>
        </w:trPr>
        <w:tc>
          <w:tcPr>
            <w:tcW w:w="2058" w:type="dxa"/>
          </w:tcPr>
          <w:p w14:paraId="3DB130EF" w14:textId="77777777" w:rsidR="00057DC5" w:rsidRPr="00697D30" w:rsidRDefault="00057DC5" w:rsidP="00057DC5">
            <w:pPr>
              <w:rPr>
                <w:b/>
              </w:rPr>
            </w:pPr>
            <w:r w:rsidRPr="00697D30">
              <w:rPr>
                <w:b/>
              </w:rPr>
              <w:t xml:space="preserve"> </w:t>
            </w:r>
            <w:r>
              <w:rPr>
                <w:b/>
              </w:rPr>
              <w:t>VOZ</w:t>
            </w:r>
          </w:p>
        </w:tc>
        <w:tc>
          <w:tcPr>
            <w:tcW w:w="6504" w:type="dxa"/>
          </w:tcPr>
          <w:p w14:paraId="51AF247A" w14:textId="77777777" w:rsidR="00057DC5" w:rsidRPr="00697D30" w:rsidRDefault="00057DC5" w:rsidP="00057DC5">
            <w:pPr>
              <w:rPr>
                <w:i/>
                <w:color w:val="FF0000"/>
              </w:rPr>
            </w:pPr>
            <w:r w:rsidRPr="00697D30">
              <w:rPr>
                <w:i/>
                <w:color w:val="595959" w:themeColor="text1" w:themeTint="A6"/>
              </w:rPr>
              <w:t>femenina</w:t>
            </w:r>
          </w:p>
        </w:tc>
      </w:tr>
      <w:tr w:rsidR="00057DC5" w:rsidRPr="00697D30" w14:paraId="4291AED3" w14:textId="77777777" w:rsidTr="00057DC5">
        <w:trPr>
          <w:trHeight w:val="775"/>
        </w:trPr>
        <w:tc>
          <w:tcPr>
            <w:tcW w:w="8562" w:type="dxa"/>
            <w:gridSpan w:val="2"/>
          </w:tcPr>
          <w:p w14:paraId="63DE2E07" w14:textId="77777777" w:rsidR="00057DC5" w:rsidRDefault="00057DC5" w:rsidP="00057DC5">
            <w:pPr>
              <w:tabs>
                <w:tab w:val="left" w:pos="1050"/>
              </w:tabs>
            </w:pPr>
            <w:r w:rsidRPr="00FE0B2F">
              <w:t>Un día encontraron las calles invadidas por miles de ratones que devoraban el grano de sus repletos graneros y la comida de sus despensas.</w:t>
            </w:r>
          </w:p>
          <w:p w14:paraId="5D989B7B" w14:textId="77777777" w:rsidR="00057DC5" w:rsidRPr="00697D30" w:rsidRDefault="00057DC5" w:rsidP="00057DC5">
            <w:pPr>
              <w:tabs>
                <w:tab w:val="left" w:pos="1050"/>
              </w:tabs>
            </w:pPr>
          </w:p>
        </w:tc>
      </w:tr>
      <w:tr w:rsidR="00057DC5" w:rsidRPr="00697D30" w14:paraId="0E8D5048" w14:textId="77777777" w:rsidTr="00057DC5">
        <w:trPr>
          <w:trHeight w:val="123"/>
        </w:trPr>
        <w:tc>
          <w:tcPr>
            <w:tcW w:w="2058" w:type="dxa"/>
          </w:tcPr>
          <w:p w14:paraId="69ECB921" w14:textId="77777777" w:rsidR="00057DC5" w:rsidRPr="00697D30" w:rsidRDefault="00057DC5" w:rsidP="00057DC5">
            <w:pPr>
              <w:rPr>
                <w:b/>
              </w:rPr>
            </w:pPr>
            <w:r w:rsidRPr="00697D30">
              <w:rPr>
                <w:b/>
              </w:rPr>
              <w:t>OBSERVACIONES</w:t>
            </w:r>
          </w:p>
        </w:tc>
        <w:tc>
          <w:tcPr>
            <w:tcW w:w="6504" w:type="dxa"/>
          </w:tcPr>
          <w:p w14:paraId="39871715" w14:textId="77777777" w:rsidR="00057DC5" w:rsidRPr="00697D30" w:rsidRDefault="00057DC5" w:rsidP="00057DC5">
            <w:pPr>
              <w:rPr>
                <w:i/>
              </w:rPr>
            </w:pPr>
          </w:p>
        </w:tc>
      </w:tr>
    </w:tbl>
    <w:p w14:paraId="48FB73FD" w14:textId="77777777" w:rsidR="00057DC5" w:rsidRDefault="00057DC5" w:rsidP="003E5C95">
      <w:pPr>
        <w:rPr>
          <w:lang w:val="es-ES"/>
        </w:rPr>
      </w:pPr>
    </w:p>
    <w:p w14:paraId="719D898C" w14:textId="77777777" w:rsidR="00057DC5" w:rsidRDefault="00057DC5" w:rsidP="003E5C95">
      <w:pPr>
        <w:rPr>
          <w:lang w:val="es-ES"/>
        </w:rPr>
      </w:pPr>
    </w:p>
    <w:p w14:paraId="43B2BB7E" w14:textId="77777777" w:rsidR="00057DC5" w:rsidRDefault="00057DC5" w:rsidP="003E5C95">
      <w:pPr>
        <w:rPr>
          <w:lang w:val="es-ES"/>
        </w:rPr>
      </w:pPr>
    </w:p>
    <w:p w14:paraId="3ACF9F86" w14:textId="77777777" w:rsidR="00057DC5" w:rsidRDefault="00057DC5" w:rsidP="003E5C95">
      <w:pPr>
        <w:rPr>
          <w:lang w:val="es-ES"/>
        </w:rPr>
      </w:pPr>
    </w:p>
    <w:p w14:paraId="7163BBD6" w14:textId="77777777" w:rsidR="00052728" w:rsidRDefault="00052728" w:rsidP="003E5C95">
      <w:pPr>
        <w:rPr>
          <w:lang w:val="es-ES"/>
        </w:rPr>
      </w:pPr>
    </w:p>
    <w:p w14:paraId="33245561" w14:textId="77777777" w:rsidR="001E5731" w:rsidRPr="00697D30" w:rsidRDefault="001E5731" w:rsidP="00697D30"/>
    <w:sectPr w:rsidR="001E5731"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43C7A" w14:textId="77777777" w:rsidR="00052728" w:rsidRDefault="00052728" w:rsidP="00165CA0">
      <w:pPr>
        <w:spacing w:after="0" w:line="240" w:lineRule="auto"/>
      </w:pPr>
      <w:r>
        <w:separator/>
      </w:r>
    </w:p>
  </w:endnote>
  <w:endnote w:type="continuationSeparator" w:id="0">
    <w:p w14:paraId="69308CC0" w14:textId="77777777" w:rsidR="00052728" w:rsidRDefault="00052728"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0D7F3" w14:textId="77777777" w:rsidR="00052728" w:rsidRPr="00666176" w:rsidRDefault="00052728" w:rsidP="00666176">
    <w:pPr>
      <w:pStyle w:val="Piedepgina"/>
      <w:numPr>
        <w:ilvl w:val="0"/>
        <w:numId w:val="1"/>
      </w:numPr>
      <w:rPr>
        <w:i/>
        <w:sz w:val="18"/>
        <w:szCs w:val="18"/>
      </w:rPr>
    </w:pPr>
    <w:r w:rsidRPr="00666176">
      <w:rPr>
        <w:i/>
        <w:sz w:val="18"/>
        <w:szCs w:val="18"/>
      </w:rPr>
      <w:t>DUPLICAR LA TABLA CUANTAS VECES SEA NECESARIO</w:t>
    </w:r>
  </w:p>
  <w:p w14:paraId="18994040" w14:textId="77777777" w:rsidR="00052728" w:rsidRPr="00666176" w:rsidRDefault="00052728" w:rsidP="00666176">
    <w:pPr>
      <w:pStyle w:val="Piedepgina"/>
      <w:numPr>
        <w:ilvl w:val="0"/>
        <w:numId w:val="1"/>
      </w:numPr>
      <w:rPr>
        <w:i/>
        <w:sz w:val="18"/>
        <w:szCs w:val="18"/>
      </w:rPr>
    </w:pPr>
    <w:r w:rsidRPr="00666176">
      <w:rPr>
        <w:i/>
        <w:sz w:val="18"/>
        <w:szCs w:val="18"/>
      </w:rPr>
      <w:t>PARA NOMBRAR ESTE ARCHIVO AGREGAR  “SND” AL NOMBRE DEL RECURSO</w:t>
    </w:r>
  </w:p>
  <w:p w14:paraId="4A4288DA" w14:textId="77777777" w:rsidR="00052728" w:rsidRPr="00666176" w:rsidRDefault="00052728"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7C4F0" w14:textId="77777777" w:rsidR="00052728" w:rsidRDefault="00052728" w:rsidP="00165CA0">
      <w:pPr>
        <w:spacing w:after="0" w:line="240" w:lineRule="auto"/>
      </w:pPr>
      <w:r>
        <w:separator/>
      </w:r>
    </w:p>
  </w:footnote>
  <w:footnote w:type="continuationSeparator" w:id="0">
    <w:p w14:paraId="62608DFE" w14:textId="77777777" w:rsidR="00052728" w:rsidRDefault="00052728"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1FC49" w14:textId="77777777" w:rsidR="00052728" w:rsidRPr="00E2627D" w:rsidRDefault="00052728"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6</w:t>
    </w:r>
    <w:r w:rsidRPr="00340114">
      <w:rPr>
        <w:i/>
      </w:rPr>
      <w:t>_CO_REC</w:t>
    </w:r>
    <w:r>
      <w:rPr>
        <w:i/>
        <w:color w:val="FF0000"/>
      </w:rPr>
      <w:t>7</w:t>
    </w:r>
    <w:r w:rsidRPr="00666176">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2728"/>
    <w:rsid w:val="00055CEB"/>
    <w:rsid w:val="00057DC5"/>
    <w:rsid w:val="0011163F"/>
    <w:rsid w:val="00120A1F"/>
    <w:rsid w:val="00130F02"/>
    <w:rsid w:val="00165CA0"/>
    <w:rsid w:val="001A7671"/>
    <w:rsid w:val="001E5731"/>
    <w:rsid w:val="00232534"/>
    <w:rsid w:val="002434FB"/>
    <w:rsid w:val="002A7CB8"/>
    <w:rsid w:val="002F7983"/>
    <w:rsid w:val="00311267"/>
    <w:rsid w:val="00340114"/>
    <w:rsid w:val="003820FC"/>
    <w:rsid w:val="003C0B1C"/>
    <w:rsid w:val="003E5C95"/>
    <w:rsid w:val="00632750"/>
    <w:rsid w:val="00666176"/>
    <w:rsid w:val="00697D30"/>
    <w:rsid w:val="00740FF1"/>
    <w:rsid w:val="007E5FD4"/>
    <w:rsid w:val="008018D2"/>
    <w:rsid w:val="008B3380"/>
    <w:rsid w:val="009418DB"/>
    <w:rsid w:val="00A4109F"/>
    <w:rsid w:val="00A47597"/>
    <w:rsid w:val="00C06815"/>
    <w:rsid w:val="00C77105"/>
    <w:rsid w:val="00D867EB"/>
    <w:rsid w:val="00E25566"/>
    <w:rsid w:val="00E2627D"/>
    <w:rsid w:val="00FE0B2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03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734160408">
      <w:bodyDiv w:val="1"/>
      <w:marLeft w:val="0"/>
      <w:marRight w:val="0"/>
      <w:marTop w:val="0"/>
      <w:marBottom w:val="0"/>
      <w:divBdr>
        <w:top w:val="none" w:sz="0" w:space="0" w:color="auto"/>
        <w:left w:val="none" w:sz="0" w:space="0" w:color="auto"/>
        <w:bottom w:val="none" w:sz="0" w:space="0" w:color="auto"/>
        <w:right w:val="none" w:sz="0" w:space="0" w:color="auto"/>
      </w:divBdr>
    </w:div>
    <w:div w:id="747388174">
      <w:bodyDiv w:val="1"/>
      <w:marLeft w:val="0"/>
      <w:marRight w:val="0"/>
      <w:marTop w:val="0"/>
      <w:marBottom w:val="0"/>
      <w:divBdr>
        <w:top w:val="none" w:sz="0" w:space="0" w:color="auto"/>
        <w:left w:val="none" w:sz="0" w:space="0" w:color="auto"/>
        <w:bottom w:val="none" w:sz="0" w:space="0" w:color="auto"/>
        <w:right w:val="none" w:sz="0" w:space="0" w:color="auto"/>
      </w:divBdr>
    </w:div>
    <w:div w:id="773138030">
      <w:bodyDiv w:val="1"/>
      <w:marLeft w:val="0"/>
      <w:marRight w:val="0"/>
      <w:marTop w:val="0"/>
      <w:marBottom w:val="0"/>
      <w:divBdr>
        <w:top w:val="none" w:sz="0" w:space="0" w:color="auto"/>
        <w:left w:val="none" w:sz="0" w:space="0" w:color="auto"/>
        <w:bottom w:val="none" w:sz="0" w:space="0" w:color="auto"/>
        <w:right w:val="none" w:sz="0" w:space="0" w:color="auto"/>
      </w:divBdr>
    </w:div>
    <w:div w:id="781875497">
      <w:bodyDiv w:val="1"/>
      <w:marLeft w:val="0"/>
      <w:marRight w:val="0"/>
      <w:marTop w:val="0"/>
      <w:marBottom w:val="0"/>
      <w:divBdr>
        <w:top w:val="none" w:sz="0" w:space="0" w:color="auto"/>
        <w:left w:val="none" w:sz="0" w:space="0" w:color="auto"/>
        <w:bottom w:val="none" w:sz="0" w:space="0" w:color="auto"/>
        <w:right w:val="none" w:sz="0" w:space="0" w:color="auto"/>
      </w:divBdr>
    </w:div>
    <w:div w:id="1098252658">
      <w:bodyDiv w:val="1"/>
      <w:marLeft w:val="0"/>
      <w:marRight w:val="0"/>
      <w:marTop w:val="0"/>
      <w:marBottom w:val="0"/>
      <w:divBdr>
        <w:top w:val="none" w:sz="0" w:space="0" w:color="auto"/>
        <w:left w:val="none" w:sz="0" w:space="0" w:color="auto"/>
        <w:bottom w:val="none" w:sz="0" w:space="0" w:color="auto"/>
        <w:right w:val="none" w:sz="0" w:space="0" w:color="auto"/>
      </w:divBdr>
    </w:div>
    <w:div w:id="1227955491">
      <w:bodyDiv w:val="1"/>
      <w:marLeft w:val="0"/>
      <w:marRight w:val="0"/>
      <w:marTop w:val="0"/>
      <w:marBottom w:val="0"/>
      <w:divBdr>
        <w:top w:val="none" w:sz="0" w:space="0" w:color="auto"/>
        <w:left w:val="none" w:sz="0" w:space="0" w:color="auto"/>
        <w:bottom w:val="none" w:sz="0" w:space="0" w:color="auto"/>
        <w:right w:val="none" w:sz="0" w:space="0" w:color="auto"/>
      </w:divBdr>
    </w:div>
    <w:div w:id="1480489735">
      <w:bodyDiv w:val="1"/>
      <w:marLeft w:val="0"/>
      <w:marRight w:val="0"/>
      <w:marTop w:val="0"/>
      <w:marBottom w:val="0"/>
      <w:divBdr>
        <w:top w:val="none" w:sz="0" w:space="0" w:color="auto"/>
        <w:left w:val="none" w:sz="0" w:space="0" w:color="auto"/>
        <w:bottom w:val="none" w:sz="0" w:space="0" w:color="auto"/>
        <w:right w:val="none" w:sz="0" w:space="0" w:color="auto"/>
      </w:divBdr>
    </w:div>
    <w:div w:id="19505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556</Words>
  <Characters>3059</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9</cp:revision>
  <dcterms:created xsi:type="dcterms:W3CDTF">2015-10-09T21:43:00Z</dcterms:created>
  <dcterms:modified xsi:type="dcterms:W3CDTF">2016-02-08T20:44:00Z</dcterms:modified>
</cp:coreProperties>
</file>