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74A4A" w14:textId="34544F31" w:rsidR="0007260D" w:rsidRPr="0007260D" w:rsidRDefault="0007260D">
      <w:pPr>
        <w:rPr>
          <w:b/>
        </w:rPr>
      </w:pPr>
      <w:r w:rsidRPr="0007260D">
        <w:rPr>
          <w:b/>
        </w:rPr>
        <w:t xml:space="preserve"> Audio 1</w:t>
      </w:r>
    </w:p>
    <w:p w14:paraId="40B9D605" w14:textId="77777777" w:rsidR="0007260D" w:rsidRDefault="0007260D"/>
    <w:p w14:paraId="5E9A5298" w14:textId="7CC08156" w:rsidR="008B5AD1" w:rsidRDefault="008B5AD1">
      <w:r>
        <w:t>Mario Vargas Llosa gana el Premio Nobel de Literatura</w:t>
      </w:r>
      <w:r w:rsidR="00343224">
        <w:t xml:space="preserve"> 2010</w:t>
      </w:r>
      <w:r>
        <w:t>.</w:t>
      </w:r>
    </w:p>
    <w:p w14:paraId="2AE316F1" w14:textId="77777777" w:rsidR="008B5AD1" w:rsidRDefault="008B5AD1"/>
    <w:p w14:paraId="412D0D8F" w14:textId="77777777" w:rsidR="008B5AD1" w:rsidRDefault="008B5AD1"/>
    <w:p w14:paraId="786E10AB" w14:textId="2A4A376F" w:rsidR="008B5AD1" w:rsidRDefault="00343224">
      <w:r>
        <w:t>Al</w:t>
      </w:r>
      <w:r w:rsidR="00A67C72">
        <w:t xml:space="preserve"> escritor peruano,  autor de novelas como </w:t>
      </w:r>
      <w:r w:rsidR="00A67C72">
        <w:rPr>
          <w:i/>
        </w:rPr>
        <w:t>La ciudad y los perros</w:t>
      </w:r>
      <w:r w:rsidR="00A67C72">
        <w:t xml:space="preserve">, </w:t>
      </w:r>
      <w:r>
        <w:rPr>
          <w:i/>
        </w:rPr>
        <w:t>Conversación en La Catedral</w:t>
      </w:r>
      <w:r w:rsidR="00A67C72">
        <w:rPr>
          <w:i/>
        </w:rPr>
        <w:t xml:space="preserve"> en La Catedral </w:t>
      </w:r>
      <w:r w:rsidR="00A67C72">
        <w:t xml:space="preserve">y </w:t>
      </w:r>
      <w:r w:rsidR="00A67C72">
        <w:rPr>
          <w:i/>
        </w:rPr>
        <w:t>La guerra del fin del mundo</w:t>
      </w:r>
      <w:r w:rsidR="00A67C72">
        <w:t xml:space="preserve">, </w:t>
      </w:r>
      <w:r>
        <w:t>le fue otorgado</w:t>
      </w:r>
      <w:r w:rsidR="00CE5112">
        <w:t xml:space="preserve"> el máximo galardón de la literatura </w:t>
      </w:r>
      <w:r w:rsidR="00FD7C2C">
        <w:t xml:space="preserve">que </w:t>
      </w:r>
      <w:r w:rsidR="0007260D">
        <w:t>concede</w:t>
      </w:r>
      <w:r w:rsidR="00FD7C2C">
        <w:t xml:space="preserve"> la Academia Sueca</w:t>
      </w:r>
      <w:r w:rsidR="0007260D">
        <w:t xml:space="preserve">, </w:t>
      </w:r>
      <w:r w:rsidR="0007260D">
        <w:t>el 7 de diciembre, en Estocolmo</w:t>
      </w:r>
      <w:r w:rsidR="0007260D">
        <w:t>.</w:t>
      </w:r>
    </w:p>
    <w:p w14:paraId="002EC9AA" w14:textId="77777777" w:rsidR="0007260D" w:rsidRDefault="0007260D"/>
    <w:p w14:paraId="5738557F" w14:textId="7F959502" w:rsidR="00FD7C2C" w:rsidRDefault="0007260D">
      <w:r>
        <w:t xml:space="preserve">La Academia sueca </w:t>
      </w:r>
      <w:r w:rsidR="009100C9">
        <w:t xml:space="preserve">resumió </w:t>
      </w:r>
      <w:r>
        <w:t>con exactitud la enorme importancia de la obra del escritor</w:t>
      </w:r>
      <w:r>
        <w:t xml:space="preserve">: </w:t>
      </w:r>
      <w:r w:rsidR="00343224">
        <w:t>“por su cartografía de las estructuras del poder y sus imágenes mordaces de la resistencia del individuo, su rebelión y su derrota”.</w:t>
      </w:r>
    </w:p>
    <w:p w14:paraId="533A2064" w14:textId="77777777" w:rsidR="00343224" w:rsidRDefault="00343224"/>
    <w:p w14:paraId="71B8A80A" w14:textId="5B760B5C" w:rsidR="0007260D" w:rsidRDefault="0007260D">
      <w:r>
        <w:t xml:space="preserve">El autor de novelas tan inolvidables como </w:t>
      </w:r>
      <w:r w:rsidRPr="001318BE">
        <w:rPr>
          <w:b/>
          <w:i/>
        </w:rPr>
        <w:t>La ciudad y los perros</w:t>
      </w:r>
      <w:r>
        <w:t xml:space="preserve"> (1962), </w:t>
      </w:r>
      <w:r w:rsidRPr="001318BE">
        <w:rPr>
          <w:b/>
          <w:i/>
        </w:rPr>
        <w:t xml:space="preserve">La casa verde </w:t>
      </w:r>
      <w:r>
        <w:t xml:space="preserve">(1965), </w:t>
      </w:r>
      <w:r w:rsidRPr="001318BE">
        <w:rPr>
          <w:b/>
        </w:rPr>
        <w:t>Pantaleón y las visitadoras</w:t>
      </w:r>
      <w:r>
        <w:t xml:space="preserve"> (1973), </w:t>
      </w:r>
      <w:r w:rsidRPr="001318BE">
        <w:rPr>
          <w:b/>
          <w:i/>
        </w:rPr>
        <w:t xml:space="preserve">La tía Julia y </w:t>
      </w:r>
      <w:r w:rsidR="001318BE" w:rsidRPr="001318BE">
        <w:rPr>
          <w:b/>
          <w:i/>
        </w:rPr>
        <w:t>el escribidor</w:t>
      </w:r>
      <w:r>
        <w:t xml:space="preserve"> (1977), </w:t>
      </w:r>
      <w:proofErr w:type="spellStart"/>
      <w:r w:rsidRPr="001318BE">
        <w:rPr>
          <w:b/>
          <w:i/>
        </w:rPr>
        <w:t>Lituma</w:t>
      </w:r>
      <w:proofErr w:type="spellEnd"/>
      <w:r w:rsidRPr="001318BE">
        <w:rPr>
          <w:b/>
          <w:i/>
        </w:rPr>
        <w:t xml:space="preserve"> en los Andes o La Fiesta</w:t>
      </w:r>
      <w:r>
        <w:t xml:space="preserve"> y </w:t>
      </w:r>
      <w:r w:rsidRPr="001318BE">
        <w:rPr>
          <w:b/>
          <w:i/>
        </w:rPr>
        <w:t>el Chivo</w:t>
      </w:r>
      <w:r>
        <w:t xml:space="preserve"> </w:t>
      </w:r>
      <w:r w:rsidR="009100C9">
        <w:t>recibió</w:t>
      </w:r>
      <w:r>
        <w:t xml:space="preserve"> 10 millones de coro</w:t>
      </w:r>
      <w:r w:rsidR="009100C9">
        <w:t>nas suecas (un millón de euros), y el</w:t>
      </w:r>
      <w:r>
        <w:t xml:space="preserve"> reconocimiento a una de las trayectorias más exitosas, reputadas y consistentes de la literatura de los últimos 50 años.</w:t>
      </w:r>
    </w:p>
    <w:p w14:paraId="4E4DE35D" w14:textId="77777777" w:rsidR="0007260D" w:rsidRDefault="0007260D"/>
    <w:p w14:paraId="625DA134" w14:textId="7CCDDA2F" w:rsidR="002B66FA" w:rsidRPr="00A67C72" w:rsidRDefault="00343224" w:rsidP="00343224">
      <w:r>
        <w:t xml:space="preserve">Con esta </w:t>
      </w:r>
      <w:r w:rsidR="009100C9">
        <w:t>distinción, el arequipeño se unió</w:t>
      </w:r>
      <w:r>
        <w:t xml:space="preserve"> a Gabriela Mistral, Octavio Paz y Gabriel García Márquez, como uno de los escritores latinoamericanos en recibir esta distinción.</w:t>
      </w:r>
      <w:bookmarkStart w:id="0" w:name="_GoBack"/>
      <w:bookmarkEnd w:id="0"/>
    </w:p>
    <w:sectPr w:rsidR="002B66FA" w:rsidRPr="00A67C72" w:rsidSect="00927B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B4"/>
    <w:rsid w:val="0007260D"/>
    <w:rsid w:val="001318BE"/>
    <w:rsid w:val="002B66FA"/>
    <w:rsid w:val="00343224"/>
    <w:rsid w:val="008B5AD1"/>
    <w:rsid w:val="009100C9"/>
    <w:rsid w:val="00927B45"/>
    <w:rsid w:val="00A67C72"/>
    <w:rsid w:val="00AE44B4"/>
    <w:rsid w:val="00CE5112"/>
    <w:rsid w:val="00F13B89"/>
    <w:rsid w:val="00FB66D2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647FA5"/>
  <w14:defaultImageDpi w14:val="300"/>
  <w15:docId w15:val="{1991A25E-D1EE-421B-AAEC-82BEBBF1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Independiente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Cruz Marroquín</dc:creator>
  <cp:keywords/>
  <dc:description/>
  <cp:lastModifiedBy>luis Carlos González Lesmes</cp:lastModifiedBy>
  <cp:revision>3</cp:revision>
  <dcterms:created xsi:type="dcterms:W3CDTF">2015-08-25T23:59:00Z</dcterms:created>
  <dcterms:modified xsi:type="dcterms:W3CDTF">2015-08-26T00:00:00Z</dcterms:modified>
</cp:coreProperties>
</file>