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2F9" w:rsidRPr="0005052E" w:rsidRDefault="008272F9" w:rsidP="008272F9">
      <w:pPr>
        <w:spacing w:line="360" w:lineRule="auto"/>
        <w:rPr>
          <w:rFonts w:ascii="Verdana" w:hAnsi="Verdana"/>
          <w:b/>
          <w:sz w:val="24"/>
          <w:szCs w:val="24"/>
        </w:rPr>
      </w:pPr>
      <w:r w:rsidRPr="0005052E">
        <w:rPr>
          <w:rFonts w:ascii="Verdana" w:hAnsi="Verdana"/>
          <w:b/>
          <w:sz w:val="24"/>
          <w:szCs w:val="24"/>
        </w:rPr>
        <w:t>LE_</w:t>
      </w:r>
      <w:r>
        <w:rPr>
          <w:rFonts w:ascii="Verdana" w:hAnsi="Verdana"/>
          <w:b/>
          <w:sz w:val="24"/>
          <w:szCs w:val="24"/>
        </w:rPr>
        <w:t>08</w:t>
      </w:r>
      <w:r w:rsidRPr="0005052E">
        <w:rPr>
          <w:rFonts w:ascii="Verdana" w:hAnsi="Verdana"/>
          <w:b/>
          <w:sz w:val="24"/>
          <w:szCs w:val="24"/>
        </w:rPr>
        <w:t>_0</w:t>
      </w:r>
      <w:r>
        <w:rPr>
          <w:rFonts w:ascii="Verdana" w:hAnsi="Verdana"/>
          <w:b/>
          <w:sz w:val="24"/>
          <w:szCs w:val="24"/>
        </w:rPr>
        <w:t>3</w:t>
      </w:r>
      <w:r w:rsidRPr="0005052E">
        <w:rPr>
          <w:rFonts w:ascii="Verdana" w:hAnsi="Verdana"/>
          <w:b/>
          <w:sz w:val="24"/>
          <w:szCs w:val="24"/>
        </w:rPr>
        <w:t>_REC</w:t>
      </w:r>
      <w:r>
        <w:rPr>
          <w:rFonts w:ascii="Verdana" w:hAnsi="Verdana"/>
          <w:b/>
          <w:sz w:val="24"/>
          <w:szCs w:val="24"/>
        </w:rPr>
        <w:t>320</w:t>
      </w:r>
    </w:p>
    <w:p w:rsidR="008272F9" w:rsidRPr="0005052E" w:rsidRDefault="008272F9" w:rsidP="008272F9">
      <w:pPr>
        <w:spacing w:line="360" w:lineRule="auto"/>
        <w:rPr>
          <w:rFonts w:ascii="Verdana" w:hAnsi="Verdana"/>
          <w:sz w:val="24"/>
          <w:szCs w:val="24"/>
        </w:rPr>
      </w:pPr>
      <w:r w:rsidRPr="0005052E">
        <w:rPr>
          <w:rFonts w:ascii="Verdana" w:hAnsi="Verdana"/>
          <w:sz w:val="24"/>
          <w:szCs w:val="24"/>
        </w:rPr>
        <w:t xml:space="preserve">Se solicita </w:t>
      </w:r>
      <w:r>
        <w:rPr>
          <w:rFonts w:ascii="Verdana" w:hAnsi="Verdana"/>
          <w:sz w:val="24"/>
          <w:szCs w:val="24"/>
        </w:rPr>
        <w:t>crear</w:t>
      </w:r>
      <w:r w:rsidRPr="0005052E">
        <w:rPr>
          <w:rFonts w:ascii="Verdana" w:hAnsi="Verdana"/>
          <w:sz w:val="24"/>
          <w:szCs w:val="24"/>
        </w:rPr>
        <w:t xml:space="preserve"> el audio del REC </w:t>
      </w:r>
      <w:r>
        <w:rPr>
          <w:rFonts w:ascii="Verdana" w:hAnsi="Verdana"/>
          <w:sz w:val="24"/>
          <w:szCs w:val="24"/>
        </w:rPr>
        <w:t>320</w:t>
      </w:r>
      <w:r w:rsidRPr="0005052E">
        <w:rPr>
          <w:rFonts w:ascii="Verdana" w:hAnsi="Verdana"/>
          <w:sz w:val="24"/>
          <w:szCs w:val="24"/>
        </w:rPr>
        <w:t xml:space="preserve"> (Nuevo</w:t>
      </w:r>
      <w:r>
        <w:rPr>
          <w:rFonts w:ascii="Verdana" w:hAnsi="Verdana"/>
          <w:sz w:val="24"/>
          <w:szCs w:val="24"/>
        </w:rPr>
        <w:t>) con fragmento de instrucciones para jugar ajedrez.</w:t>
      </w:r>
    </w:p>
    <w:p w:rsidR="008272F9" w:rsidRPr="0005052E" w:rsidRDefault="008272F9" w:rsidP="008272F9">
      <w:pPr>
        <w:spacing w:line="360" w:lineRule="auto"/>
        <w:rPr>
          <w:rFonts w:ascii="Verdana" w:hAnsi="Verdana"/>
          <w:b/>
          <w:sz w:val="24"/>
          <w:szCs w:val="24"/>
        </w:rPr>
      </w:pPr>
      <w:r w:rsidRPr="0005052E">
        <w:rPr>
          <w:rFonts w:ascii="Verdana" w:hAnsi="Verdana"/>
          <w:b/>
          <w:sz w:val="24"/>
          <w:szCs w:val="24"/>
        </w:rPr>
        <w:t xml:space="preserve">Fuente del recurso aprovechado: </w:t>
      </w:r>
    </w:p>
    <w:tbl>
      <w:tblPr>
        <w:tblW w:w="8154" w:type="dxa"/>
        <w:jc w:val="center"/>
        <w:tblCellMar>
          <w:left w:w="70" w:type="dxa"/>
          <w:right w:w="70" w:type="dxa"/>
        </w:tblCellMar>
        <w:tblLook w:val="04A0" w:firstRow="1" w:lastRow="0" w:firstColumn="1" w:lastColumn="0" w:noHBand="0" w:noVBand="1"/>
      </w:tblPr>
      <w:tblGrid>
        <w:gridCol w:w="1194"/>
        <w:gridCol w:w="1159"/>
        <w:gridCol w:w="1969"/>
        <w:gridCol w:w="1898"/>
        <w:gridCol w:w="1934"/>
      </w:tblGrid>
      <w:tr w:rsidR="008272F9" w:rsidRPr="0005052E" w:rsidTr="00F4092B">
        <w:trPr>
          <w:trHeight w:val="596"/>
          <w:jc w:val="center"/>
        </w:trPr>
        <w:tc>
          <w:tcPr>
            <w:tcW w:w="1194" w:type="dxa"/>
            <w:tcBorders>
              <w:top w:val="single" w:sz="4" w:space="0" w:color="auto"/>
              <w:left w:val="single" w:sz="4" w:space="0" w:color="auto"/>
              <w:bottom w:val="single" w:sz="4" w:space="0" w:color="auto"/>
              <w:right w:val="single" w:sz="4" w:space="0" w:color="auto"/>
            </w:tcBorders>
            <w:shd w:val="clear" w:color="auto" w:fill="auto"/>
            <w:vAlign w:val="center"/>
          </w:tcPr>
          <w:p w:rsidR="008272F9" w:rsidRPr="0005052E" w:rsidRDefault="008272F9" w:rsidP="00F4092B">
            <w:pPr>
              <w:jc w:val="center"/>
              <w:rPr>
                <w:rFonts w:ascii="Verdana" w:hAnsi="Verdana"/>
                <w:b/>
                <w:bCs/>
                <w:color w:val="000000"/>
                <w:sz w:val="24"/>
                <w:szCs w:val="24"/>
              </w:rPr>
            </w:pPr>
            <w:r w:rsidRPr="0005052E">
              <w:rPr>
                <w:rFonts w:ascii="Verdana" w:hAnsi="Verdana"/>
                <w:b/>
                <w:bCs/>
                <w:color w:val="000000"/>
                <w:sz w:val="24"/>
                <w:szCs w:val="24"/>
              </w:rPr>
              <w:t>Fuente Curso</w:t>
            </w:r>
          </w:p>
        </w:tc>
        <w:tc>
          <w:tcPr>
            <w:tcW w:w="1159" w:type="dxa"/>
            <w:tcBorders>
              <w:top w:val="single" w:sz="4" w:space="0" w:color="auto"/>
              <w:left w:val="nil"/>
              <w:bottom w:val="single" w:sz="4" w:space="0" w:color="auto"/>
              <w:right w:val="single" w:sz="4" w:space="0" w:color="auto"/>
            </w:tcBorders>
            <w:shd w:val="clear" w:color="auto" w:fill="auto"/>
            <w:vAlign w:val="center"/>
          </w:tcPr>
          <w:p w:rsidR="008272F9" w:rsidRPr="0005052E" w:rsidRDefault="008272F9" w:rsidP="00F4092B">
            <w:pPr>
              <w:jc w:val="center"/>
              <w:rPr>
                <w:rFonts w:ascii="Verdana" w:hAnsi="Verdana"/>
                <w:b/>
                <w:bCs/>
                <w:color w:val="000000"/>
                <w:sz w:val="24"/>
                <w:szCs w:val="24"/>
              </w:rPr>
            </w:pPr>
            <w:r w:rsidRPr="0005052E">
              <w:rPr>
                <w:rFonts w:ascii="Verdana" w:hAnsi="Verdana"/>
                <w:b/>
                <w:bCs/>
                <w:color w:val="000000"/>
                <w:sz w:val="24"/>
                <w:szCs w:val="24"/>
              </w:rPr>
              <w:t>Fuente Materia</w:t>
            </w:r>
          </w:p>
        </w:tc>
        <w:tc>
          <w:tcPr>
            <w:tcW w:w="1969" w:type="dxa"/>
            <w:tcBorders>
              <w:top w:val="single" w:sz="4" w:space="0" w:color="auto"/>
              <w:left w:val="nil"/>
              <w:bottom w:val="single" w:sz="4" w:space="0" w:color="auto"/>
              <w:right w:val="single" w:sz="4" w:space="0" w:color="auto"/>
            </w:tcBorders>
            <w:shd w:val="clear" w:color="auto" w:fill="auto"/>
            <w:vAlign w:val="center"/>
          </w:tcPr>
          <w:p w:rsidR="008272F9" w:rsidRPr="0005052E" w:rsidRDefault="008272F9" w:rsidP="00F4092B">
            <w:pPr>
              <w:jc w:val="center"/>
              <w:rPr>
                <w:rFonts w:ascii="Verdana" w:hAnsi="Verdana"/>
                <w:b/>
                <w:bCs/>
                <w:color w:val="000000"/>
                <w:sz w:val="24"/>
                <w:szCs w:val="24"/>
              </w:rPr>
            </w:pPr>
            <w:r w:rsidRPr="0005052E">
              <w:rPr>
                <w:rFonts w:ascii="Verdana" w:hAnsi="Verdana"/>
                <w:b/>
                <w:bCs/>
                <w:color w:val="000000"/>
                <w:sz w:val="24"/>
                <w:szCs w:val="24"/>
              </w:rPr>
              <w:t xml:space="preserve">Fuente </w:t>
            </w:r>
            <w:proofErr w:type="spellStart"/>
            <w:r w:rsidRPr="0005052E">
              <w:rPr>
                <w:rFonts w:ascii="Verdana" w:hAnsi="Verdana"/>
                <w:b/>
                <w:bCs/>
                <w:color w:val="000000"/>
                <w:sz w:val="24"/>
                <w:szCs w:val="24"/>
              </w:rPr>
              <w:t>Guión</w:t>
            </w:r>
            <w:proofErr w:type="spellEnd"/>
          </w:p>
        </w:tc>
        <w:tc>
          <w:tcPr>
            <w:tcW w:w="1898" w:type="dxa"/>
            <w:tcBorders>
              <w:top w:val="single" w:sz="4" w:space="0" w:color="auto"/>
              <w:left w:val="nil"/>
              <w:bottom w:val="single" w:sz="4" w:space="0" w:color="auto"/>
              <w:right w:val="single" w:sz="4" w:space="0" w:color="auto"/>
            </w:tcBorders>
            <w:shd w:val="clear" w:color="auto" w:fill="auto"/>
            <w:vAlign w:val="center"/>
          </w:tcPr>
          <w:p w:rsidR="008272F9" w:rsidRPr="0005052E" w:rsidRDefault="008272F9" w:rsidP="00F4092B">
            <w:pPr>
              <w:jc w:val="center"/>
              <w:rPr>
                <w:rFonts w:ascii="Verdana" w:hAnsi="Verdana"/>
                <w:b/>
                <w:bCs/>
                <w:color w:val="000000"/>
                <w:sz w:val="24"/>
                <w:szCs w:val="24"/>
              </w:rPr>
            </w:pPr>
            <w:r w:rsidRPr="0005052E">
              <w:rPr>
                <w:rFonts w:ascii="Verdana" w:hAnsi="Verdana"/>
                <w:b/>
                <w:bCs/>
                <w:color w:val="000000"/>
                <w:sz w:val="24"/>
                <w:szCs w:val="24"/>
              </w:rPr>
              <w:t>Título de Recurso</w:t>
            </w:r>
          </w:p>
        </w:tc>
        <w:tc>
          <w:tcPr>
            <w:tcW w:w="1934" w:type="dxa"/>
            <w:tcBorders>
              <w:top w:val="single" w:sz="4" w:space="0" w:color="auto"/>
              <w:left w:val="nil"/>
              <w:bottom w:val="single" w:sz="4" w:space="0" w:color="auto"/>
              <w:right w:val="single" w:sz="4" w:space="0" w:color="auto"/>
            </w:tcBorders>
            <w:shd w:val="clear" w:color="auto" w:fill="auto"/>
            <w:vAlign w:val="center"/>
          </w:tcPr>
          <w:p w:rsidR="008272F9" w:rsidRPr="0005052E" w:rsidRDefault="008272F9" w:rsidP="00F4092B">
            <w:pPr>
              <w:jc w:val="center"/>
              <w:rPr>
                <w:rFonts w:ascii="Verdana" w:hAnsi="Verdana"/>
                <w:b/>
                <w:bCs/>
                <w:color w:val="000000"/>
                <w:sz w:val="24"/>
                <w:szCs w:val="24"/>
              </w:rPr>
            </w:pPr>
            <w:r w:rsidRPr="0005052E">
              <w:rPr>
                <w:rFonts w:ascii="Verdana" w:hAnsi="Verdana"/>
                <w:b/>
                <w:bCs/>
                <w:color w:val="000000"/>
                <w:sz w:val="24"/>
                <w:szCs w:val="24"/>
              </w:rPr>
              <w:t>Fuente Código</w:t>
            </w:r>
          </w:p>
        </w:tc>
      </w:tr>
      <w:tr w:rsidR="008272F9" w:rsidRPr="00433384" w:rsidTr="00F4092B">
        <w:trPr>
          <w:trHeight w:val="651"/>
          <w:jc w:val="center"/>
        </w:trPr>
        <w:tc>
          <w:tcPr>
            <w:tcW w:w="11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272F9" w:rsidRDefault="008272F9" w:rsidP="008272F9">
            <w:pPr>
              <w:jc w:val="center"/>
              <w:rPr>
                <w:rFonts w:ascii="Calibri" w:hAnsi="Calibri"/>
                <w:color w:val="000000"/>
              </w:rPr>
            </w:pPr>
            <w:r>
              <w:rPr>
                <w:rFonts w:ascii="Calibri" w:hAnsi="Calibri"/>
                <w:color w:val="000000"/>
              </w:rPr>
              <w:t>6</w:t>
            </w:r>
          </w:p>
        </w:tc>
        <w:tc>
          <w:tcPr>
            <w:tcW w:w="1159" w:type="dxa"/>
            <w:tcBorders>
              <w:top w:val="single" w:sz="4" w:space="0" w:color="auto"/>
              <w:left w:val="nil"/>
              <w:bottom w:val="single" w:sz="4" w:space="0" w:color="auto"/>
              <w:right w:val="single" w:sz="4" w:space="0" w:color="auto"/>
            </w:tcBorders>
            <w:shd w:val="clear" w:color="auto" w:fill="auto"/>
            <w:vAlign w:val="center"/>
            <w:hideMark/>
          </w:tcPr>
          <w:p w:rsidR="008272F9" w:rsidRDefault="008272F9" w:rsidP="008272F9">
            <w:pPr>
              <w:jc w:val="center"/>
              <w:rPr>
                <w:rFonts w:ascii="Calibri" w:hAnsi="Calibri"/>
                <w:color w:val="000000"/>
              </w:rPr>
            </w:pPr>
            <w:r>
              <w:rPr>
                <w:rFonts w:ascii="Calibri" w:hAnsi="Calibri"/>
                <w:color w:val="000000"/>
              </w:rPr>
              <w:t>RM</w:t>
            </w:r>
          </w:p>
        </w:tc>
        <w:tc>
          <w:tcPr>
            <w:tcW w:w="1969" w:type="dxa"/>
            <w:tcBorders>
              <w:top w:val="single" w:sz="4" w:space="0" w:color="auto"/>
              <w:left w:val="nil"/>
              <w:bottom w:val="single" w:sz="4" w:space="0" w:color="auto"/>
              <w:right w:val="single" w:sz="4" w:space="0" w:color="auto"/>
            </w:tcBorders>
            <w:shd w:val="clear" w:color="auto" w:fill="auto"/>
            <w:vAlign w:val="center"/>
            <w:hideMark/>
          </w:tcPr>
          <w:p w:rsidR="008272F9" w:rsidRDefault="008272F9" w:rsidP="008272F9">
            <w:pPr>
              <w:jc w:val="center"/>
              <w:rPr>
                <w:rFonts w:ascii="Calibri" w:hAnsi="Calibri"/>
                <w:color w:val="000000"/>
              </w:rPr>
            </w:pPr>
            <w:r>
              <w:rPr>
                <w:rFonts w:ascii="Calibri" w:hAnsi="Calibri"/>
                <w:color w:val="000000"/>
              </w:rPr>
              <w:t>Recursos M</w:t>
            </w:r>
          </w:p>
        </w:tc>
        <w:tc>
          <w:tcPr>
            <w:tcW w:w="1898" w:type="dxa"/>
            <w:tcBorders>
              <w:top w:val="single" w:sz="4" w:space="0" w:color="auto"/>
              <w:left w:val="nil"/>
              <w:bottom w:val="single" w:sz="4" w:space="0" w:color="auto"/>
              <w:right w:val="single" w:sz="4" w:space="0" w:color="auto"/>
            </w:tcBorders>
            <w:shd w:val="clear" w:color="auto" w:fill="auto"/>
            <w:vAlign w:val="center"/>
            <w:hideMark/>
          </w:tcPr>
          <w:p w:rsidR="008272F9" w:rsidRDefault="008272F9" w:rsidP="008272F9">
            <w:pPr>
              <w:jc w:val="center"/>
              <w:rPr>
                <w:rFonts w:ascii="Calibri" w:hAnsi="Calibri"/>
                <w:color w:val="000000"/>
              </w:rPr>
            </w:pPr>
            <w:r>
              <w:rPr>
                <w:rFonts w:ascii="Calibri" w:hAnsi="Calibri"/>
                <w:color w:val="000000"/>
              </w:rPr>
              <w:t>Recurso M12B-02</w:t>
            </w:r>
          </w:p>
        </w:tc>
        <w:tc>
          <w:tcPr>
            <w:tcW w:w="1934" w:type="dxa"/>
            <w:tcBorders>
              <w:top w:val="single" w:sz="4" w:space="0" w:color="auto"/>
              <w:left w:val="nil"/>
              <w:bottom w:val="single" w:sz="4" w:space="0" w:color="auto"/>
              <w:right w:val="single" w:sz="4" w:space="0" w:color="auto"/>
            </w:tcBorders>
            <w:shd w:val="clear" w:color="auto" w:fill="auto"/>
            <w:vAlign w:val="center"/>
            <w:hideMark/>
          </w:tcPr>
          <w:p w:rsidR="008272F9" w:rsidRDefault="008272F9" w:rsidP="008272F9">
            <w:pPr>
              <w:jc w:val="center"/>
              <w:rPr>
                <w:rFonts w:ascii="Calibri" w:hAnsi="Calibri"/>
                <w:color w:val="000000"/>
              </w:rPr>
            </w:pPr>
            <w:r>
              <w:rPr>
                <w:rFonts w:ascii="Calibri" w:hAnsi="Calibri"/>
                <w:color w:val="000000"/>
              </w:rPr>
              <w:t>RM_01_01_CO</w:t>
            </w:r>
          </w:p>
        </w:tc>
      </w:tr>
    </w:tbl>
    <w:p w:rsidR="008272F9" w:rsidRDefault="008272F9" w:rsidP="008272F9">
      <w:pPr>
        <w:spacing w:after="0" w:line="360" w:lineRule="auto"/>
        <w:rPr>
          <w:rFonts w:ascii="Verdana" w:hAnsi="Verdana"/>
          <w:b/>
          <w:sz w:val="24"/>
          <w:szCs w:val="24"/>
        </w:rPr>
      </w:pPr>
    </w:p>
    <w:p w:rsidR="008272F9" w:rsidRDefault="008272F9" w:rsidP="008272F9">
      <w:pPr>
        <w:spacing w:line="360" w:lineRule="auto"/>
        <w:rPr>
          <w:rFonts w:ascii="Verdana" w:hAnsi="Verdana"/>
          <w:sz w:val="24"/>
          <w:szCs w:val="24"/>
        </w:rPr>
      </w:pPr>
      <w:r w:rsidRPr="0005052E">
        <w:rPr>
          <w:rFonts w:ascii="Verdana" w:hAnsi="Verdana"/>
          <w:b/>
          <w:sz w:val="24"/>
          <w:szCs w:val="24"/>
        </w:rPr>
        <w:t>Título del recurso LE_</w:t>
      </w:r>
      <w:r>
        <w:rPr>
          <w:rFonts w:ascii="Verdana" w:hAnsi="Verdana"/>
          <w:b/>
          <w:sz w:val="24"/>
          <w:szCs w:val="24"/>
        </w:rPr>
        <w:t>08</w:t>
      </w:r>
      <w:r w:rsidRPr="0005052E">
        <w:rPr>
          <w:rFonts w:ascii="Verdana" w:hAnsi="Verdana"/>
          <w:b/>
          <w:sz w:val="24"/>
          <w:szCs w:val="24"/>
        </w:rPr>
        <w:t>_0</w:t>
      </w:r>
      <w:r>
        <w:rPr>
          <w:rFonts w:ascii="Verdana" w:hAnsi="Verdana"/>
          <w:b/>
          <w:sz w:val="24"/>
          <w:szCs w:val="24"/>
        </w:rPr>
        <w:t>3</w:t>
      </w:r>
      <w:r w:rsidRPr="0005052E">
        <w:rPr>
          <w:rFonts w:ascii="Verdana" w:hAnsi="Verdana"/>
          <w:b/>
          <w:sz w:val="24"/>
          <w:szCs w:val="24"/>
        </w:rPr>
        <w:t>_</w:t>
      </w:r>
      <w:r>
        <w:rPr>
          <w:rFonts w:ascii="Verdana" w:hAnsi="Verdana"/>
          <w:b/>
          <w:sz w:val="24"/>
          <w:szCs w:val="24"/>
        </w:rPr>
        <w:t>REC</w:t>
      </w:r>
      <w:r>
        <w:rPr>
          <w:rFonts w:ascii="Verdana" w:hAnsi="Verdana"/>
          <w:b/>
          <w:sz w:val="24"/>
          <w:szCs w:val="24"/>
        </w:rPr>
        <w:t>320</w:t>
      </w:r>
      <w:r w:rsidRPr="0005052E">
        <w:rPr>
          <w:rFonts w:ascii="Verdana" w:hAnsi="Verdana"/>
          <w:sz w:val="24"/>
          <w:szCs w:val="24"/>
        </w:rPr>
        <w:t xml:space="preserve">: </w:t>
      </w:r>
    </w:p>
    <w:p w:rsidR="008272F9" w:rsidRDefault="008272F9" w:rsidP="008272F9">
      <w:pPr>
        <w:spacing w:line="360" w:lineRule="auto"/>
        <w:rPr>
          <w:rFonts w:ascii="Verdana" w:hAnsi="Verdana"/>
          <w:b/>
          <w:sz w:val="24"/>
          <w:szCs w:val="24"/>
        </w:rPr>
      </w:pPr>
      <w:r>
        <w:rPr>
          <w:rFonts w:ascii="Verdana" w:hAnsi="Verdana"/>
          <w:b/>
          <w:sz w:val="24"/>
          <w:szCs w:val="24"/>
        </w:rPr>
        <w:t xml:space="preserve">Texto que se requiere </w:t>
      </w:r>
      <w:r w:rsidRPr="00E71F68">
        <w:rPr>
          <w:rFonts w:ascii="Verdana" w:hAnsi="Verdana"/>
          <w:b/>
          <w:sz w:val="24"/>
          <w:szCs w:val="24"/>
        </w:rPr>
        <w:t xml:space="preserve">con entonación </w:t>
      </w:r>
      <w:r>
        <w:rPr>
          <w:rFonts w:ascii="Verdana" w:hAnsi="Verdana"/>
          <w:b/>
          <w:sz w:val="24"/>
          <w:szCs w:val="24"/>
        </w:rPr>
        <w:t xml:space="preserve">y excelente vocalización. </w:t>
      </w:r>
    </w:p>
    <w:p w:rsidR="008272F9" w:rsidRDefault="008272F9" w:rsidP="008272F9">
      <w:pPr>
        <w:spacing w:line="360" w:lineRule="auto"/>
        <w:rPr>
          <w:rFonts w:ascii="Verdana" w:hAnsi="Verdana"/>
          <w:b/>
          <w:sz w:val="24"/>
          <w:szCs w:val="24"/>
        </w:rPr>
      </w:pPr>
      <w:r>
        <w:rPr>
          <w:rFonts w:ascii="Verdana" w:hAnsi="Verdana"/>
          <w:b/>
          <w:sz w:val="24"/>
          <w:szCs w:val="24"/>
        </w:rPr>
        <w:t>Audio 1</w:t>
      </w:r>
    </w:p>
    <w:p w:rsidR="000A78DB" w:rsidRPr="008272F9" w:rsidRDefault="000A78DB" w:rsidP="000A78DB">
      <w:pPr>
        <w:pStyle w:val="NormalWeb"/>
        <w:rPr>
          <w:rFonts w:asciiTheme="minorHAnsi" w:hAnsiTheme="minorHAnsi"/>
          <w:sz w:val="28"/>
          <w:szCs w:val="28"/>
        </w:rPr>
      </w:pPr>
      <w:r w:rsidRPr="008272F9">
        <w:rPr>
          <w:rFonts w:asciiTheme="minorHAnsi" w:hAnsiTheme="minorHAnsi"/>
          <w:sz w:val="28"/>
          <w:szCs w:val="28"/>
        </w:rPr>
        <w:t xml:space="preserve">El ajedrez es un juego entre dos oponentes </w:t>
      </w:r>
      <w:r w:rsidR="008272F9">
        <w:rPr>
          <w:rFonts w:asciiTheme="minorHAnsi" w:hAnsiTheme="minorHAnsi"/>
          <w:sz w:val="28"/>
          <w:szCs w:val="28"/>
        </w:rPr>
        <w:t xml:space="preserve">que se ubican </w:t>
      </w:r>
      <w:r w:rsidRPr="008272F9">
        <w:rPr>
          <w:rFonts w:asciiTheme="minorHAnsi" w:hAnsiTheme="minorHAnsi"/>
          <w:sz w:val="28"/>
          <w:szCs w:val="28"/>
        </w:rPr>
        <w:t>en lados opuestos de un tablero que contiene 64 casillas de colores distintos. Cada jugador dispone de 16 piezas: un rey, una reina, 2 alfiles, 2 caballos y 8 peones.</w:t>
      </w:r>
    </w:p>
    <w:p w:rsidR="000A78DB" w:rsidRPr="008272F9" w:rsidRDefault="000A78DB" w:rsidP="000A78DB">
      <w:pPr>
        <w:pStyle w:val="NormalWeb"/>
        <w:rPr>
          <w:rFonts w:asciiTheme="minorHAnsi" w:hAnsiTheme="minorHAnsi"/>
          <w:sz w:val="28"/>
          <w:szCs w:val="28"/>
        </w:rPr>
      </w:pPr>
      <w:r w:rsidRPr="008272F9">
        <w:rPr>
          <w:rFonts w:asciiTheme="minorHAnsi" w:hAnsiTheme="minorHAnsi"/>
          <w:sz w:val="28"/>
          <w:szCs w:val="28"/>
        </w:rPr>
        <w:t xml:space="preserve">Al iniciar el juego, el tablero de ajedrez está diseñado para que cada jugador tenga la casilla blanca en la parte inferior derecha. Las piezas de ajedrez siempre se disponen de la misma manera. </w:t>
      </w:r>
    </w:p>
    <w:p w:rsidR="000A78DB" w:rsidRPr="008272F9" w:rsidRDefault="000A78DB" w:rsidP="000A78DB">
      <w:pPr>
        <w:pStyle w:val="NormalWeb"/>
        <w:rPr>
          <w:rFonts w:asciiTheme="minorHAnsi" w:hAnsiTheme="minorHAnsi"/>
          <w:sz w:val="28"/>
          <w:szCs w:val="28"/>
        </w:rPr>
      </w:pPr>
      <w:r w:rsidRPr="008272F9">
        <w:rPr>
          <w:rFonts w:asciiTheme="minorHAnsi" w:hAnsiTheme="minorHAnsi"/>
          <w:sz w:val="28"/>
          <w:szCs w:val="28"/>
        </w:rPr>
        <w:t xml:space="preserve">El jugador con piezas blancas hace un primer movimiento, a lo que contesta el de negras con otro. Y así sucesivamente hasta el final de la partida. </w:t>
      </w:r>
    </w:p>
    <w:p w:rsidR="000A78DB" w:rsidRPr="008272F9" w:rsidRDefault="000A78DB" w:rsidP="000A78DB">
      <w:pPr>
        <w:pStyle w:val="NormalWeb"/>
        <w:rPr>
          <w:rFonts w:asciiTheme="minorHAnsi" w:hAnsiTheme="minorHAnsi"/>
          <w:sz w:val="28"/>
          <w:szCs w:val="28"/>
        </w:rPr>
      </w:pPr>
      <w:r w:rsidRPr="008272F9">
        <w:rPr>
          <w:rFonts w:asciiTheme="minorHAnsi" w:hAnsiTheme="minorHAnsi"/>
          <w:sz w:val="28"/>
          <w:szCs w:val="28"/>
        </w:rPr>
        <w:t xml:space="preserve">El objetivo del juego es </w:t>
      </w:r>
      <w:r w:rsidRPr="008272F9">
        <w:rPr>
          <w:rFonts w:asciiTheme="minorHAnsi" w:hAnsiTheme="minorHAnsi"/>
          <w:bCs/>
          <w:sz w:val="28"/>
          <w:szCs w:val="28"/>
        </w:rPr>
        <w:t>atacar y acorralar al rey</w:t>
      </w:r>
      <w:r w:rsidRPr="008272F9">
        <w:rPr>
          <w:rFonts w:asciiTheme="minorHAnsi" w:hAnsiTheme="minorHAnsi"/>
          <w:sz w:val="28"/>
          <w:szCs w:val="28"/>
        </w:rPr>
        <w:t xml:space="preserve"> del contrincante hasta que no tenga escapatoria, lo que se conoce como </w:t>
      </w:r>
      <w:r w:rsidRPr="008272F9">
        <w:rPr>
          <w:rFonts w:asciiTheme="minorHAnsi" w:hAnsiTheme="minorHAnsi"/>
          <w:bCs/>
          <w:sz w:val="28"/>
          <w:szCs w:val="28"/>
        </w:rPr>
        <w:t>jaque mate</w:t>
      </w:r>
      <w:r w:rsidRPr="008272F9">
        <w:rPr>
          <w:rFonts w:asciiTheme="minorHAnsi" w:hAnsiTheme="minorHAnsi"/>
          <w:sz w:val="28"/>
          <w:szCs w:val="28"/>
        </w:rPr>
        <w:t xml:space="preserve">. Si un jugador toca una de sus propias piezas, debe moverla legalmente. Si un jugador toca una pieza del adversario, debe capturarla. </w:t>
      </w:r>
    </w:p>
    <w:p w:rsidR="000A78DB" w:rsidRPr="008272F9" w:rsidRDefault="000A78DB" w:rsidP="000A78DB">
      <w:pPr>
        <w:rPr>
          <w:sz w:val="28"/>
          <w:szCs w:val="28"/>
        </w:rPr>
      </w:pPr>
      <w:r w:rsidRPr="008272F9">
        <w:rPr>
          <w:sz w:val="28"/>
          <w:szCs w:val="28"/>
        </w:rPr>
        <w:t xml:space="preserve">La mayoría de los torneos utilizan temporizadores para medir el tiempo dedicado a cada </w:t>
      </w:r>
      <w:r w:rsidRPr="008272F9">
        <w:rPr>
          <w:rStyle w:val="italic"/>
          <w:sz w:val="28"/>
          <w:szCs w:val="28"/>
        </w:rPr>
        <w:t>partida</w:t>
      </w:r>
      <w:r w:rsidRPr="008272F9">
        <w:rPr>
          <w:sz w:val="28"/>
          <w:szCs w:val="28"/>
        </w:rPr>
        <w:t xml:space="preserve">, no en cada movimiento. Cada jugador recibe la misma cantidad de tiempo que se utilizará para todo su juego y puede decidir cómo emplearlo. Uno de los jugadores hace su movimiento y después toca </w:t>
      </w:r>
      <w:r w:rsidRPr="008272F9">
        <w:rPr>
          <w:sz w:val="28"/>
          <w:szCs w:val="28"/>
        </w:rPr>
        <w:lastRenderedPageBreak/>
        <w:t>un botón del reloj, iniciándose el contador de su rival y así sucesivamente. Si un jugador se queda sin tiempo para mover y el oponente lo reclama, el primero pierde la partida</w:t>
      </w:r>
      <w:r w:rsidR="008272F9">
        <w:rPr>
          <w:sz w:val="28"/>
          <w:szCs w:val="28"/>
        </w:rPr>
        <w:t xml:space="preserve">. </w:t>
      </w:r>
      <w:bookmarkStart w:id="0" w:name="_GoBack"/>
      <w:bookmarkEnd w:id="0"/>
    </w:p>
    <w:sectPr w:rsidR="000A78DB" w:rsidRPr="008272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CA0"/>
    <w:rsid w:val="000A78DB"/>
    <w:rsid w:val="000E6CA0"/>
    <w:rsid w:val="00112424"/>
    <w:rsid w:val="003662C1"/>
    <w:rsid w:val="008272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FEE215-C58C-4779-B107-6430AFB87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A78D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italic">
    <w:name w:val="italic"/>
    <w:basedOn w:val="Fuentedeprrafopredeter"/>
    <w:rsid w:val="000A7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258</Words>
  <Characters>1424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Amparo Rubiano</dc:creator>
  <cp:keywords/>
  <dc:description/>
  <cp:lastModifiedBy>Luz Amparo</cp:lastModifiedBy>
  <cp:revision>2</cp:revision>
  <dcterms:created xsi:type="dcterms:W3CDTF">2015-11-25T17:09:00Z</dcterms:created>
  <dcterms:modified xsi:type="dcterms:W3CDTF">2015-11-25T17:09:00Z</dcterms:modified>
</cp:coreProperties>
</file>