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rsidTr="0011163F">
        <w:tc>
          <w:tcPr>
            <w:tcW w:w="2405" w:type="dxa"/>
          </w:tcPr>
          <w:p w:rsidR="0011163F" w:rsidRPr="00CD6E02" w:rsidRDefault="0011163F" w:rsidP="0011163F">
            <w:pPr>
              <w:rPr>
                <w:b/>
              </w:rPr>
            </w:pPr>
            <w:r w:rsidRPr="00CD6E02">
              <w:rPr>
                <w:b/>
              </w:rPr>
              <w:t>CÓDIGO DEL RECURSO</w:t>
            </w:r>
          </w:p>
        </w:tc>
        <w:tc>
          <w:tcPr>
            <w:tcW w:w="6423" w:type="dxa"/>
          </w:tcPr>
          <w:p w:rsidR="0011163F" w:rsidRPr="00CD6E02" w:rsidRDefault="001C25F1" w:rsidP="00D5132E">
            <w:r w:rsidRPr="00A2487B">
              <w:rPr>
                <w:i/>
              </w:rPr>
              <w:t>LE_08_0</w:t>
            </w:r>
            <w:r w:rsidR="00D5132E">
              <w:rPr>
                <w:i/>
              </w:rPr>
              <w:t>2</w:t>
            </w:r>
            <w:r w:rsidR="00DD2EDC">
              <w:rPr>
                <w:i/>
              </w:rPr>
              <w:t>_CO_REC0</w:t>
            </w:r>
            <w:r w:rsidR="00D5132E">
              <w:rPr>
                <w:i/>
              </w:rPr>
              <w:t>2</w:t>
            </w:r>
            <w:r w:rsidRPr="00A2487B">
              <w:rPr>
                <w:i/>
              </w:rPr>
              <w:t>0</w:t>
            </w:r>
          </w:p>
        </w:tc>
      </w:tr>
      <w:tr w:rsidR="0011163F" w:rsidRPr="00697D30" w:rsidTr="0011163F">
        <w:tc>
          <w:tcPr>
            <w:tcW w:w="2405" w:type="dxa"/>
          </w:tcPr>
          <w:p w:rsidR="0011163F" w:rsidRPr="00697D30" w:rsidRDefault="0011163F" w:rsidP="0011163F">
            <w:pPr>
              <w:rPr>
                <w:b/>
              </w:rPr>
            </w:pPr>
            <w:r w:rsidRPr="00697D30">
              <w:rPr>
                <w:b/>
              </w:rPr>
              <w:t>NOMBRE DEL AUDIO</w:t>
            </w:r>
          </w:p>
        </w:tc>
        <w:tc>
          <w:tcPr>
            <w:tcW w:w="6423" w:type="dxa"/>
          </w:tcPr>
          <w:p w:rsidR="0011163F" w:rsidRPr="00697D30" w:rsidRDefault="001C25F1" w:rsidP="00D5132E">
            <w:pPr>
              <w:rPr>
                <w:lang w:val="es-ES_tradnl"/>
              </w:rPr>
            </w:pPr>
            <w:r>
              <w:rPr>
                <w:lang w:val="es-ES_tradnl"/>
              </w:rPr>
              <w:t xml:space="preserve">La </w:t>
            </w:r>
            <w:r w:rsidR="00D5132E">
              <w:rPr>
                <w:lang w:val="es-ES_tradnl"/>
              </w:rPr>
              <w:t>crónica</w:t>
            </w:r>
          </w:p>
        </w:tc>
      </w:tr>
      <w:tr w:rsidR="0011163F" w:rsidRPr="00697D30" w:rsidTr="0011163F">
        <w:tc>
          <w:tcPr>
            <w:tcW w:w="2405" w:type="dxa"/>
          </w:tcPr>
          <w:p w:rsidR="0011163F" w:rsidRPr="00697D30" w:rsidRDefault="0011163F" w:rsidP="0011163F">
            <w:pPr>
              <w:rPr>
                <w:b/>
              </w:rPr>
            </w:pPr>
            <w:r w:rsidRPr="00697D30">
              <w:rPr>
                <w:b/>
              </w:rPr>
              <w:t>MOTOR DEL RECURSO</w:t>
            </w:r>
          </w:p>
        </w:tc>
        <w:tc>
          <w:tcPr>
            <w:tcW w:w="6423" w:type="dxa"/>
          </w:tcPr>
          <w:p w:rsidR="0011163F" w:rsidRPr="00697D30" w:rsidRDefault="004D13F2" w:rsidP="0011163F">
            <w:r>
              <w:t>M3b1</w:t>
            </w:r>
          </w:p>
        </w:tc>
      </w:tr>
    </w:tbl>
    <w:p w:rsidR="0011163F" w:rsidRDefault="0011163F" w:rsidP="00E2627D">
      <w:pPr>
        <w:spacing w:after="0"/>
      </w:pPr>
    </w:p>
    <w:p w:rsidR="00E2627D" w:rsidRPr="00697D30" w:rsidRDefault="00E2627D" w:rsidP="00E2627D">
      <w:pPr>
        <w:spacing w:after="0"/>
        <w:rPr>
          <w:i/>
          <w:lang w:val="es-ES"/>
        </w:rPr>
      </w:pPr>
      <w:r w:rsidRPr="00697D30">
        <w:rPr>
          <w:i/>
          <w:lang w:val="es-ES"/>
        </w:rPr>
        <w:t>“PARA NOMBRAR CADA AUDIO AGREGAR  “</w:t>
      </w:r>
      <w:r w:rsidRPr="00666176">
        <w:rPr>
          <w:b/>
          <w:i/>
          <w:lang w:val="es-ES"/>
        </w:rPr>
        <w:t>SND0#</w:t>
      </w:r>
      <w:r w:rsidRPr="00697D30">
        <w:rPr>
          <w:i/>
          <w:lang w:val="es-ES"/>
        </w:rPr>
        <w:t>” AL NOMBRE DEL RECURSO</w:t>
      </w:r>
    </w:p>
    <w:p w:rsidR="003E5C95" w:rsidRPr="00697D30" w:rsidRDefault="00E2627D" w:rsidP="00E2627D">
      <w:pPr>
        <w:spacing w:after="0"/>
        <w:rPr>
          <w:i/>
          <w:lang w:val="es-ES"/>
        </w:rPr>
      </w:pPr>
      <w:r w:rsidRPr="00697D30">
        <w:rPr>
          <w:i/>
          <w:lang w:val="es-ES"/>
        </w:rPr>
        <w:t>EJEMPLO: LE_07_03_CO_REC100_SND01”</w:t>
      </w:r>
    </w:p>
    <w:p w:rsidR="003E5C95" w:rsidRPr="00697D30" w:rsidRDefault="003E5C95" w:rsidP="003E5C95">
      <w:pPr>
        <w:rPr>
          <w:lang w:val="es-ES"/>
        </w:rPr>
      </w:pPr>
    </w:p>
    <w:tbl>
      <w:tblPr>
        <w:tblStyle w:val="Tablaconcuadrcula"/>
        <w:tblW w:w="0" w:type="auto"/>
        <w:tblLook w:val="04A0" w:firstRow="1" w:lastRow="0" w:firstColumn="1" w:lastColumn="0" w:noHBand="0" w:noVBand="1"/>
      </w:tblPr>
      <w:tblGrid>
        <w:gridCol w:w="2122"/>
        <w:gridCol w:w="6706"/>
      </w:tblGrid>
      <w:tr w:rsidR="003F6618" w:rsidTr="003F6618">
        <w:tc>
          <w:tcPr>
            <w:tcW w:w="2122" w:type="dxa"/>
          </w:tcPr>
          <w:p w:rsidR="003F6618" w:rsidRPr="00CD6E02" w:rsidRDefault="003F6618" w:rsidP="00697D30">
            <w:pPr>
              <w:rPr>
                <w:lang w:val="es-ES"/>
              </w:rPr>
            </w:pPr>
            <w:r w:rsidRPr="00CD6E02">
              <w:rPr>
                <w:b/>
              </w:rPr>
              <w:t>CÓDIGO DEL AUDIO</w:t>
            </w:r>
          </w:p>
        </w:tc>
        <w:tc>
          <w:tcPr>
            <w:tcW w:w="6706" w:type="dxa"/>
          </w:tcPr>
          <w:p w:rsidR="003F6618" w:rsidRPr="00CD6E02" w:rsidRDefault="001C25F1" w:rsidP="00DD2EDC">
            <w:pPr>
              <w:rPr>
                <w:lang w:val="es-ES"/>
              </w:rPr>
            </w:pPr>
            <w:r w:rsidRPr="00A2487B">
              <w:rPr>
                <w:i/>
              </w:rPr>
              <w:t>LE_08_0</w:t>
            </w:r>
            <w:r w:rsidR="00D5132E">
              <w:rPr>
                <w:i/>
              </w:rPr>
              <w:t>5</w:t>
            </w:r>
            <w:r w:rsidR="00DD2EDC">
              <w:rPr>
                <w:i/>
              </w:rPr>
              <w:t>_CO_REC02</w:t>
            </w:r>
            <w:r w:rsidRPr="00A2487B">
              <w:rPr>
                <w:i/>
              </w:rPr>
              <w:t>0</w:t>
            </w:r>
            <w:r w:rsidR="00A2487B">
              <w:rPr>
                <w:i/>
              </w:rPr>
              <w:t>_SND01</w:t>
            </w:r>
          </w:p>
        </w:tc>
      </w:tr>
      <w:tr w:rsidR="003F6618" w:rsidTr="003F6618">
        <w:tc>
          <w:tcPr>
            <w:tcW w:w="2122" w:type="dxa"/>
          </w:tcPr>
          <w:p w:rsidR="003F6618" w:rsidRDefault="003F6618" w:rsidP="00697D30">
            <w:pPr>
              <w:rPr>
                <w:lang w:val="es-ES"/>
              </w:rPr>
            </w:pPr>
            <w:r>
              <w:rPr>
                <w:b/>
              </w:rPr>
              <w:t>VOZ</w:t>
            </w:r>
          </w:p>
        </w:tc>
        <w:tc>
          <w:tcPr>
            <w:tcW w:w="6706" w:type="dxa"/>
          </w:tcPr>
          <w:p w:rsidR="003F6618" w:rsidRDefault="00AF387D" w:rsidP="00751B75">
            <w:pPr>
              <w:rPr>
                <w:lang w:val="es-ES"/>
              </w:rPr>
            </w:pPr>
            <w:r>
              <w:rPr>
                <w:lang w:val="es-ES"/>
              </w:rPr>
              <w:t xml:space="preserve">Masculina </w:t>
            </w:r>
            <w:bookmarkStart w:id="0" w:name="_GoBack"/>
            <w:bookmarkEnd w:id="0"/>
          </w:p>
        </w:tc>
      </w:tr>
      <w:tr w:rsidR="003F6618" w:rsidTr="005456C7">
        <w:tc>
          <w:tcPr>
            <w:tcW w:w="8828" w:type="dxa"/>
            <w:gridSpan w:val="2"/>
          </w:tcPr>
          <w:p w:rsidR="001C25F1" w:rsidRDefault="00D5132E" w:rsidP="002B7DA5">
            <w:r>
              <w:t>Al día siguiente de la llegada de Perdomo a esta ciudad, consiguió en el Banco de Bogotá dos mil pesos en monedas de oro y plata. En el acto circuló la noticia de que había depositado doscientos mil, según otros, para dedicarlos a obras de beneficencia y ejercicios piadosos; y como el doctor no solo había sorprendido los secretos botánicos de los indígenas, sino también el famoso Dorado que en vano buscaron los conquistadores de América, se aseguraba que tenía resuelto pagar las deudas exterior e interior, si los liberales consentían en devolver los conventos a las órdenes monásticas, extinguidas por el general Mosquera después del 18 de julio de 1861</w:t>
            </w:r>
            <w:r w:rsidR="00DD2EDC">
              <w:t>.</w:t>
            </w:r>
          </w:p>
          <w:p w:rsidR="00AF387D" w:rsidRDefault="00AF387D" w:rsidP="002B7DA5"/>
          <w:p w:rsidR="00785411" w:rsidRDefault="00785411" w:rsidP="002B7DA5">
            <w:r>
              <w:t xml:space="preserve">Semblanzas poco ejemplares. José María </w:t>
            </w:r>
            <w:proofErr w:type="spellStart"/>
            <w:r>
              <w:t>Cordovez</w:t>
            </w:r>
            <w:proofErr w:type="spellEnd"/>
            <w:r>
              <w:t xml:space="preserve"> </w:t>
            </w:r>
            <w:proofErr w:type="spellStart"/>
            <w:r>
              <w:t>Moure</w:t>
            </w:r>
            <w:proofErr w:type="spellEnd"/>
            <w:r>
              <w:t>.</w:t>
            </w:r>
          </w:p>
          <w:p w:rsidR="00785411" w:rsidRDefault="00785411" w:rsidP="002B7DA5">
            <w:pPr>
              <w:rPr>
                <w:lang w:val="es-ES"/>
              </w:rPr>
            </w:pPr>
          </w:p>
        </w:tc>
      </w:tr>
      <w:tr w:rsidR="003F6618" w:rsidTr="003F6618">
        <w:tc>
          <w:tcPr>
            <w:tcW w:w="2122" w:type="dxa"/>
          </w:tcPr>
          <w:p w:rsidR="003F6618" w:rsidRDefault="003F6618" w:rsidP="00697D30">
            <w:pPr>
              <w:rPr>
                <w:lang w:val="es-ES"/>
              </w:rPr>
            </w:pPr>
            <w:r w:rsidRPr="00697D30">
              <w:rPr>
                <w:b/>
              </w:rPr>
              <w:t>OBSERVACIONES</w:t>
            </w:r>
          </w:p>
        </w:tc>
        <w:tc>
          <w:tcPr>
            <w:tcW w:w="6706" w:type="dxa"/>
          </w:tcPr>
          <w:p w:rsidR="003F6618" w:rsidRDefault="00B9599B" w:rsidP="00B57900">
            <w:pPr>
              <w:rPr>
                <w:lang w:val="es-ES"/>
              </w:rPr>
            </w:pPr>
            <w:r w:rsidRPr="00B9599B">
              <w:rPr>
                <w:color w:val="FF0000"/>
                <w:lang w:val="es-ES"/>
              </w:rPr>
              <w:t>Se puede implementar la misma voz para todos los audios.</w:t>
            </w:r>
          </w:p>
        </w:tc>
      </w:tr>
    </w:tbl>
    <w:p w:rsidR="003E5C95" w:rsidRDefault="003E5C95" w:rsidP="00697D30">
      <w:pPr>
        <w:rPr>
          <w:lang w:val="es-ES"/>
        </w:rPr>
      </w:pPr>
    </w:p>
    <w:tbl>
      <w:tblPr>
        <w:tblStyle w:val="Tablaconcuadrcula"/>
        <w:tblW w:w="0" w:type="auto"/>
        <w:tblLook w:val="04A0" w:firstRow="1" w:lastRow="0" w:firstColumn="1" w:lastColumn="0" w:noHBand="0" w:noVBand="1"/>
      </w:tblPr>
      <w:tblGrid>
        <w:gridCol w:w="2122"/>
        <w:gridCol w:w="6706"/>
      </w:tblGrid>
      <w:tr w:rsidR="00D5132E" w:rsidTr="00792F51">
        <w:tc>
          <w:tcPr>
            <w:tcW w:w="2122" w:type="dxa"/>
          </w:tcPr>
          <w:p w:rsidR="00D5132E" w:rsidRPr="00CD6E02" w:rsidRDefault="00D5132E" w:rsidP="00792F51">
            <w:pPr>
              <w:rPr>
                <w:lang w:val="es-ES"/>
              </w:rPr>
            </w:pPr>
            <w:r w:rsidRPr="00CD6E02">
              <w:rPr>
                <w:b/>
              </w:rPr>
              <w:t>CÓDIGO DEL AUDIO</w:t>
            </w:r>
          </w:p>
        </w:tc>
        <w:tc>
          <w:tcPr>
            <w:tcW w:w="6706" w:type="dxa"/>
          </w:tcPr>
          <w:p w:rsidR="00D5132E" w:rsidRPr="00CD6E02" w:rsidRDefault="00D5132E" w:rsidP="00D5132E">
            <w:pPr>
              <w:rPr>
                <w:lang w:val="es-ES"/>
              </w:rPr>
            </w:pPr>
            <w:r w:rsidRPr="00A2487B">
              <w:rPr>
                <w:i/>
              </w:rPr>
              <w:t>LE_08_0</w:t>
            </w:r>
            <w:r>
              <w:rPr>
                <w:i/>
              </w:rPr>
              <w:t>5</w:t>
            </w:r>
            <w:r w:rsidR="00DD2EDC">
              <w:rPr>
                <w:i/>
              </w:rPr>
              <w:t>_CO_REC02</w:t>
            </w:r>
            <w:r w:rsidRPr="00A2487B">
              <w:rPr>
                <w:i/>
              </w:rPr>
              <w:t>0</w:t>
            </w:r>
            <w:r>
              <w:rPr>
                <w:i/>
              </w:rPr>
              <w:t>_SND02</w:t>
            </w:r>
          </w:p>
        </w:tc>
      </w:tr>
      <w:tr w:rsidR="00D5132E" w:rsidTr="00792F51">
        <w:tc>
          <w:tcPr>
            <w:tcW w:w="2122" w:type="dxa"/>
          </w:tcPr>
          <w:p w:rsidR="00D5132E" w:rsidRDefault="00D5132E" w:rsidP="00792F51">
            <w:pPr>
              <w:rPr>
                <w:lang w:val="es-ES"/>
              </w:rPr>
            </w:pPr>
            <w:r>
              <w:rPr>
                <w:b/>
              </w:rPr>
              <w:t>VOZ</w:t>
            </w:r>
          </w:p>
        </w:tc>
        <w:tc>
          <w:tcPr>
            <w:tcW w:w="6706" w:type="dxa"/>
          </w:tcPr>
          <w:p w:rsidR="00D5132E" w:rsidRDefault="00B9599B" w:rsidP="00792F51">
            <w:pPr>
              <w:rPr>
                <w:lang w:val="es-ES"/>
              </w:rPr>
            </w:pPr>
            <w:r>
              <w:rPr>
                <w:lang w:val="es-ES"/>
              </w:rPr>
              <w:t>Masculina</w:t>
            </w:r>
          </w:p>
        </w:tc>
      </w:tr>
      <w:tr w:rsidR="00D5132E" w:rsidTr="00792F51">
        <w:tc>
          <w:tcPr>
            <w:tcW w:w="8828" w:type="dxa"/>
            <w:gridSpan w:val="2"/>
          </w:tcPr>
          <w:p w:rsidR="00D5132E" w:rsidRDefault="00D5132E" w:rsidP="00792F51">
            <w:r w:rsidRPr="00D5132E">
              <w:t>Entonces su vida se tornó particularmente conflictiva con su medio y huyó, literalmente, en busca de un nuevo horizonte, hacia la capital colombiana. Lo hizo a caballo, en 1925, a escondidas de su padre, quien le envió entonces unos peones para que lo acompañaran en su camino a Bogotá. Se inició así una nueva etapa en la vida del joven poeta, que ya empezaba a escribir sus versos. Una etapa marcada por la nostalgia, mas no por el desarraigo; por la cotidianidad urbana, dividida entre los estudios de Derecho -y luego una infinita sucesión de cargos públicos- y el ejercicio literario - casi exclusivamente poético- con muy escasos acercamientos a los grupos y medios de divulgación.</w:t>
            </w:r>
          </w:p>
          <w:p w:rsidR="00B9599B" w:rsidRDefault="00B9599B" w:rsidP="00792F51"/>
          <w:p w:rsidR="00AF387D" w:rsidRDefault="00B9599B" w:rsidP="00792F51">
            <w:r>
              <w:t>Aurelio Arturo. Oscar torres Duque.</w:t>
            </w:r>
          </w:p>
          <w:p w:rsidR="00B9599B" w:rsidRPr="00D5132E" w:rsidRDefault="00B9599B" w:rsidP="00792F51"/>
        </w:tc>
      </w:tr>
      <w:tr w:rsidR="00D5132E" w:rsidTr="00792F51">
        <w:tc>
          <w:tcPr>
            <w:tcW w:w="2122" w:type="dxa"/>
          </w:tcPr>
          <w:p w:rsidR="00D5132E" w:rsidRDefault="00D5132E" w:rsidP="00792F51">
            <w:pPr>
              <w:rPr>
                <w:lang w:val="es-ES"/>
              </w:rPr>
            </w:pPr>
            <w:r w:rsidRPr="00697D30">
              <w:rPr>
                <w:b/>
              </w:rPr>
              <w:t>OBSERVACIONES</w:t>
            </w:r>
          </w:p>
        </w:tc>
        <w:tc>
          <w:tcPr>
            <w:tcW w:w="6706" w:type="dxa"/>
          </w:tcPr>
          <w:p w:rsidR="00D5132E" w:rsidRDefault="00F862D0" w:rsidP="00792F51">
            <w:pPr>
              <w:rPr>
                <w:lang w:val="es-ES"/>
              </w:rPr>
            </w:pPr>
            <w:r w:rsidRPr="00B9599B">
              <w:rPr>
                <w:color w:val="FF0000"/>
                <w:lang w:val="es-ES"/>
              </w:rPr>
              <w:t>Se puede implementar la misma voz para todos los audios.</w:t>
            </w:r>
          </w:p>
        </w:tc>
      </w:tr>
    </w:tbl>
    <w:p w:rsidR="00D5132E" w:rsidRDefault="00D5132E" w:rsidP="00697D30">
      <w:pPr>
        <w:rPr>
          <w:lang w:val="es-ES"/>
        </w:rPr>
      </w:pPr>
    </w:p>
    <w:tbl>
      <w:tblPr>
        <w:tblStyle w:val="Tablaconcuadrcula"/>
        <w:tblW w:w="0" w:type="auto"/>
        <w:tblLook w:val="04A0" w:firstRow="1" w:lastRow="0" w:firstColumn="1" w:lastColumn="0" w:noHBand="0" w:noVBand="1"/>
      </w:tblPr>
      <w:tblGrid>
        <w:gridCol w:w="2122"/>
        <w:gridCol w:w="6706"/>
      </w:tblGrid>
      <w:tr w:rsidR="00D5132E" w:rsidTr="00792F51">
        <w:tc>
          <w:tcPr>
            <w:tcW w:w="2122" w:type="dxa"/>
          </w:tcPr>
          <w:p w:rsidR="00D5132E" w:rsidRPr="00CD6E02" w:rsidRDefault="00D5132E" w:rsidP="00792F51">
            <w:pPr>
              <w:rPr>
                <w:lang w:val="es-ES"/>
              </w:rPr>
            </w:pPr>
            <w:r w:rsidRPr="00CD6E02">
              <w:rPr>
                <w:b/>
              </w:rPr>
              <w:t>CÓDIGO DEL AUDIO</w:t>
            </w:r>
          </w:p>
        </w:tc>
        <w:tc>
          <w:tcPr>
            <w:tcW w:w="6706" w:type="dxa"/>
          </w:tcPr>
          <w:p w:rsidR="00D5132E" w:rsidRPr="00CD6E02" w:rsidRDefault="00D5132E" w:rsidP="00D5132E">
            <w:pPr>
              <w:rPr>
                <w:lang w:val="es-ES"/>
              </w:rPr>
            </w:pPr>
            <w:r w:rsidRPr="00A2487B">
              <w:rPr>
                <w:i/>
              </w:rPr>
              <w:t>LE_08_0</w:t>
            </w:r>
            <w:r>
              <w:rPr>
                <w:i/>
              </w:rPr>
              <w:t>5</w:t>
            </w:r>
            <w:r w:rsidRPr="00A2487B">
              <w:rPr>
                <w:i/>
              </w:rPr>
              <w:t>_CO_REC0</w:t>
            </w:r>
            <w:r w:rsidR="00BE06B6">
              <w:rPr>
                <w:i/>
              </w:rPr>
              <w:t>2</w:t>
            </w:r>
            <w:r w:rsidRPr="00A2487B">
              <w:rPr>
                <w:i/>
              </w:rPr>
              <w:t>0</w:t>
            </w:r>
            <w:r>
              <w:rPr>
                <w:i/>
              </w:rPr>
              <w:t>_SND03</w:t>
            </w:r>
          </w:p>
        </w:tc>
      </w:tr>
      <w:tr w:rsidR="00D5132E" w:rsidTr="00792F51">
        <w:tc>
          <w:tcPr>
            <w:tcW w:w="2122" w:type="dxa"/>
          </w:tcPr>
          <w:p w:rsidR="00D5132E" w:rsidRDefault="00D5132E" w:rsidP="00792F51">
            <w:pPr>
              <w:rPr>
                <w:lang w:val="es-ES"/>
              </w:rPr>
            </w:pPr>
            <w:r>
              <w:rPr>
                <w:b/>
              </w:rPr>
              <w:t>VOZ</w:t>
            </w:r>
          </w:p>
        </w:tc>
        <w:tc>
          <w:tcPr>
            <w:tcW w:w="6706" w:type="dxa"/>
          </w:tcPr>
          <w:p w:rsidR="00D5132E" w:rsidRDefault="00B9599B" w:rsidP="00792F51">
            <w:pPr>
              <w:rPr>
                <w:lang w:val="es-ES"/>
              </w:rPr>
            </w:pPr>
            <w:r>
              <w:rPr>
                <w:lang w:val="es-ES"/>
              </w:rPr>
              <w:t xml:space="preserve">Masculina </w:t>
            </w:r>
          </w:p>
        </w:tc>
      </w:tr>
      <w:tr w:rsidR="00D5132E" w:rsidTr="00792F51">
        <w:tc>
          <w:tcPr>
            <w:tcW w:w="8828" w:type="dxa"/>
            <w:gridSpan w:val="2"/>
          </w:tcPr>
          <w:p w:rsidR="00D5132E" w:rsidRPr="00D5132E" w:rsidRDefault="00D5132E" w:rsidP="00D5132E">
            <w:r w:rsidRPr="00D5132E">
              <w:t xml:space="preserve">Existen tres clases de crónica: la periodística, la histórica y la literaria. En las dos primeras se narran, siguiendo un orden temporal, hechos que han ocurrido. En el primer caso, de manera más o menos inmediata o cercana temporalmente, y en el segundo, hechos lejanos en el tiempo y de cierta importancia para la memoria de una comunidad o país y por eso se consideran históricos. </w:t>
            </w:r>
          </w:p>
          <w:p w:rsidR="00D5132E" w:rsidRPr="00D5132E" w:rsidRDefault="00D5132E" w:rsidP="00D5132E">
            <w:r w:rsidRPr="00D5132E">
              <w:t xml:space="preserve">En cuanto a la crónica literaria, es reconocida por narrar un hecho ficticio, pero con la misma </w:t>
            </w:r>
            <w:r w:rsidRPr="00D5132E">
              <w:lastRenderedPageBreak/>
              <w:t>estructura cronológica o temporal que define a las dos anteriores.</w:t>
            </w:r>
          </w:p>
        </w:tc>
      </w:tr>
      <w:tr w:rsidR="00D5132E" w:rsidTr="00792F51">
        <w:tc>
          <w:tcPr>
            <w:tcW w:w="2122" w:type="dxa"/>
          </w:tcPr>
          <w:p w:rsidR="00D5132E" w:rsidRDefault="00D5132E" w:rsidP="00792F51">
            <w:pPr>
              <w:rPr>
                <w:lang w:val="es-ES"/>
              </w:rPr>
            </w:pPr>
            <w:r w:rsidRPr="00697D30">
              <w:rPr>
                <w:b/>
              </w:rPr>
              <w:lastRenderedPageBreak/>
              <w:t>OBSERVACIONES</w:t>
            </w:r>
          </w:p>
        </w:tc>
        <w:tc>
          <w:tcPr>
            <w:tcW w:w="6706" w:type="dxa"/>
          </w:tcPr>
          <w:p w:rsidR="00D5132E" w:rsidRDefault="00F862D0" w:rsidP="00792F51">
            <w:pPr>
              <w:rPr>
                <w:lang w:val="es-ES"/>
              </w:rPr>
            </w:pPr>
            <w:r w:rsidRPr="00B9599B">
              <w:rPr>
                <w:color w:val="FF0000"/>
                <w:lang w:val="es-ES"/>
              </w:rPr>
              <w:t>Se puede implementar la misma voz para todos los audios.</w:t>
            </w:r>
          </w:p>
        </w:tc>
      </w:tr>
    </w:tbl>
    <w:p w:rsidR="00D5132E" w:rsidRDefault="00D5132E" w:rsidP="00697D30">
      <w:pPr>
        <w:rPr>
          <w:lang w:val="es-ES"/>
        </w:rPr>
      </w:pPr>
    </w:p>
    <w:sectPr w:rsidR="00D5132E" w:rsidSect="002A7CB8">
      <w:headerReference w:type="default" r:id="rId7"/>
      <w:footerReference w:type="default" r:id="rId8"/>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30E" w:rsidRDefault="001E430E" w:rsidP="00165CA0">
      <w:pPr>
        <w:spacing w:after="0" w:line="240" w:lineRule="auto"/>
      </w:pPr>
      <w:r>
        <w:separator/>
      </w:r>
    </w:p>
  </w:endnote>
  <w:endnote w:type="continuationSeparator" w:id="0">
    <w:p w:rsidR="001E430E" w:rsidRDefault="001E430E"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FC" w:rsidRPr="00666176" w:rsidRDefault="003820FC" w:rsidP="00666176">
    <w:pPr>
      <w:pStyle w:val="Piedepgina"/>
      <w:numPr>
        <w:ilvl w:val="0"/>
        <w:numId w:val="1"/>
      </w:numPr>
      <w:rPr>
        <w:i/>
        <w:sz w:val="18"/>
        <w:szCs w:val="18"/>
      </w:rPr>
    </w:pPr>
    <w:r w:rsidRPr="00666176">
      <w:rPr>
        <w:i/>
        <w:sz w:val="18"/>
        <w:szCs w:val="18"/>
      </w:rPr>
      <w:t>DUPLICAR LA TABLA CUANTAS VECES SEA NECESARIO</w:t>
    </w:r>
  </w:p>
  <w:p w:rsidR="00666176" w:rsidRPr="00666176" w:rsidRDefault="00666176" w:rsidP="00666176">
    <w:pPr>
      <w:pStyle w:val="Piedepgina"/>
      <w:numPr>
        <w:ilvl w:val="0"/>
        <w:numId w:val="1"/>
      </w:numPr>
      <w:rPr>
        <w:i/>
        <w:sz w:val="18"/>
        <w:szCs w:val="18"/>
      </w:rPr>
    </w:pPr>
    <w:r w:rsidRPr="00666176">
      <w:rPr>
        <w:i/>
        <w:sz w:val="18"/>
        <w:szCs w:val="18"/>
      </w:rPr>
      <w:t>PARA NOMBRAR ESTE ARCHIVO AGREGAR  “SND” AL NOMBRE DEL RECURSO</w:t>
    </w:r>
  </w:p>
  <w:p w:rsidR="00666176" w:rsidRPr="00666176" w:rsidRDefault="00666176"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30E" w:rsidRDefault="001E430E" w:rsidP="00165CA0">
      <w:pPr>
        <w:spacing w:after="0" w:line="240" w:lineRule="auto"/>
      </w:pPr>
      <w:r>
        <w:separator/>
      </w:r>
    </w:p>
  </w:footnote>
  <w:footnote w:type="continuationSeparator" w:id="0">
    <w:p w:rsidR="001E430E" w:rsidRDefault="001E430E" w:rsidP="00165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C95" w:rsidRPr="00E2627D" w:rsidRDefault="00D867EB" w:rsidP="00D867EB">
    <w:pPr>
      <w:pStyle w:val="Encabezado"/>
      <w:tabs>
        <w:tab w:val="clear" w:pos="4419"/>
        <w:tab w:val="clear" w:pos="8838"/>
        <w:tab w:val="left" w:pos="5011"/>
      </w:tabs>
      <w:rPr>
        <w:i/>
      </w:rPr>
    </w:pPr>
    <w:r w:rsidRPr="00666176">
      <w:rPr>
        <w:b/>
      </w:rPr>
      <w:t>AUDIO(S) DEL RECURSO</w:t>
    </w:r>
    <w:r>
      <w:t xml:space="preserve">: </w:t>
    </w:r>
    <w:r w:rsidR="00A2487B" w:rsidRPr="00A2487B">
      <w:rPr>
        <w:i/>
      </w:rPr>
      <w:t>LE_08_0</w:t>
    </w:r>
    <w:r w:rsidR="00D5132E">
      <w:rPr>
        <w:i/>
      </w:rPr>
      <w:t>5</w:t>
    </w:r>
    <w:r w:rsidR="00DD2EDC">
      <w:rPr>
        <w:i/>
      </w:rPr>
      <w:t>_CO_REC0</w:t>
    </w:r>
    <w:r w:rsidR="00D5132E">
      <w:rPr>
        <w:i/>
      </w:rPr>
      <w:t>2</w:t>
    </w:r>
    <w:r w:rsidR="00A2487B" w:rsidRPr="00A2487B">
      <w:rPr>
        <w:i/>
      </w:rPr>
      <w:t>0</w:t>
    </w:r>
    <w:r>
      <w:rPr>
        <w: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A0"/>
    <w:rsid w:val="000049AA"/>
    <w:rsid w:val="00043BC4"/>
    <w:rsid w:val="00055CEB"/>
    <w:rsid w:val="0011163F"/>
    <w:rsid w:val="00120A1F"/>
    <w:rsid w:val="00165CA0"/>
    <w:rsid w:val="001A7671"/>
    <w:rsid w:val="001C25F1"/>
    <w:rsid w:val="001E430E"/>
    <w:rsid w:val="001F0537"/>
    <w:rsid w:val="00232534"/>
    <w:rsid w:val="002434FB"/>
    <w:rsid w:val="002A7CB8"/>
    <w:rsid w:val="002B7DA5"/>
    <w:rsid w:val="002F7983"/>
    <w:rsid w:val="00311267"/>
    <w:rsid w:val="00340114"/>
    <w:rsid w:val="003820FC"/>
    <w:rsid w:val="003C0B1C"/>
    <w:rsid w:val="003E5C95"/>
    <w:rsid w:val="003F6618"/>
    <w:rsid w:val="004D13F2"/>
    <w:rsid w:val="00632750"/>
    <w:rsid w:val="00666176"/>
    <w:rsid w:val="00672FF8"/>
    <w:rsid w:val="00697D30"/>
    <w:rsid w:val="00740FF1"/>
    <w:rsid w:val="00751B75"/>
    <w:rsid w:val="00785411"/>
    <w:rsid w:val="007E5FD4"/>
    <w:rsid w:val="008018D2"/>
    <w:rsid w:val="008B3380"/>
    <w:rsid w:val="009418DB"/>
    <w:rsid w:val="00A2487B"/>
    <w:rsid w:val="00A35E26"/>
    <w:rsid w:val="00A4109F"/>
    <w:rsid w:val="00A47597"/>
    <w:rsid w:val="00AF387D"/>
    <w:rsid w:val="00B57900"/>
    <w:rsid w:val="00B9599B"/>
    <w:rsid w:val="00BE06B6"/>
    <w:rsid w:val="00C06815"/>
    <w:rsid w:val="00C77105"/>
    <w:rsid w:val="00CA408C"/>
    <w:rsid w:val="00CD6E02"/>
    <w:rsid w:val="00D5132E"/>
    <w:rsid w:val="00D867EB"/>
    <w:rsid w:val="00DD2EDC"/>
    <w:rsid w:val="00E25566"/>
    <w:rsid w:val="00E2627D"/>
    <w:rsid w:val="00F862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E595BA-939D-4F30-B19A-F72D2A19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0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397</Words>
  <Characters>2186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Practicante_Aula</dc:creator>
  <cp:lastModifiedBy>Luz Amparo</cp:lastModifiedBy>
  <cp:revision>9</cp:revision>
  <dcterms:created xsi:type="dcterms:W3CDTF">2015-12-03T22:30:00Z</dcterms:created>
  <dcterms:modified xsi:type="dcterms:W3CDTF">2016-01-26T00:38:00Z</dcterms:modified>
</cp:coreProperties>
</file>