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E67DBA" w:rsidRDefault="00D82497" w:rsidP="00D82497">
      <w:pPr>
        <w:rPr>
          <w:b/>
        </w:rPr>
      </w:pPr>
      <w:r w:rsidRPr="00E67DBA">
        <w:rPr>
          <w:b/>
        </w:rPr>
        <w:t>Guía didáctica</w:t>
      </w:r>
    </w:p>
    <w:p w14:paraId="221011B3" w14:textId="77777777" w:rsidR="00E67DBA" w:rsidRPr="00E67DBA" w:rsidRDefault="00E67DBA" w:rsidP="00D82497">
      <w:pPr>
        <w:rPr>
          <w:b/>
        </w:rPr>
      </w:pPr>
    </w:p>
    <w:p w14:paraId="530F0470" w14:textId="17D2C761" w:rsidR="00D82497" w:rsidRPr="00E67DBA" w:rsidRDefault="008560A4" w:rsidP="00D82497">
      <w:pPr>
        <w:rPr>
          <w:b/>
        </w:rPr>
      </w:pPr>
      <w:r w:rsidRPr="00E67DBA">
        <w:rPr>
          <w:b/>
        </w:rPr>
        <w:t>Estándar</w:t>
      </w:r>
    </w:p>
    <w:p w14:paraId="4EC28771" w14:textId="77777777" w:rsidR="008560A4" w:rsidRPr="00E67DBA" w:rsidRDefault="008560A4" w:rsidP="00D82497">
      <w:pPr>
        <w:rPr>
          <w:b/>
        </w:rPr>
      </w:pPr>
    </w:p>
    <w:p w14:paraId="0C37991A" w14:textId="74316E0A" w:rsidR="008560A4" w:rsidRPr="00E67DBA" w:rsidRDefault="006435E3" w:rsidP="00D82497">
      <w:pPr>
        <w:rPr>
          <w:b/>
        </w:rPr>
      </w:pPr>
      <w:r w:rsidRPr="00E67DBA">
        <w:rPr>
          <w:b/>
        </w:rPr>
        <w:t xml:space="preserve">Literatura </w:t>
      </w:r>
    </w:p>
    <w:p w14:paraId="022A2DFC" w14:textId="668CEC27" w:rsidR="00D82497" w:rsidRDefault="00E67DBA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  <w:r w:rsidRPr="00271BCC">
        <w:rPr>
          <w:rFonts w:cs="CheltenhamStd-LightCond"/>
          <w:lang w:val="es-CO" w:eastAsia="ja-JP"/>
        </w:rPr>
        <w:t>Comprendo obras literarias de diferentes géneros, propiciando así el desarrollo de mi capacidad crítica y creativa.</w:t>
      </w:r>
    </w:p>
    <w:p w14:paraId="2BECD5C7" w14:textId="77777777" w:rsidR="00271BCC" w:rsidRPr="00271BCC" w:rsidRDefault="00271BCC" w:rsidP="00E67DBA">
      <w:pPr>
        <w:autoSpaceDE w:val="0"/>
        <w:autoSpaceDN w:val="0"/>
        <w:adjustRightInd w:val="0"/>
        <w:rPr>
          <w:rFonts w:cs="CheltenhamStd-LightCond"/>
          <w:lang w:val="es-CO" w:eastAsia="ja-JP"/>
        </w:rPr>
      </w:pPr>
    </w:p>
    <w:p w14:paraId="36C39DFA" w14:textId="77777777" w:rsidR="00CB51EE" w:rsidRDefault="00CB51EE" w:rsidP="00CB51EE">
      <w:r>
        <w:t>Analizo crítica y creativamente diferentes manifestaciones literarias del contexto universal.</w:t>
      </w:r>
    </w:p>
    <w:p w14:paraId="09903F97" w14:textId="77777777" w:rsidR="00CB51EE" w:rsidRDefault="00CB51EE" w:rsidP="00CB51EE">
      <w:r>
        <w:t>Para lo cual,</w:t>
      </w:r>
    </w:p>
    <w:p w14:paraId="1B121F2B" w14:textId="77777777" w:rsidR="00CB51EE" w:rsidRDefault="00CB51EE" w:rsidP="00D82497">
      <w:r>
        <w:t xml:space="preserve">• Leo textos literarios de diversa índole, género, temática y origen. </w:t>
      </w:r>
    </w:p>
    <w:p w14:paraId="0CD9AAA9" w14:textId="3AC310B4" w:rsidR="00CB51EE" w:rsidRDefault="00CB51EE" w:rsidP="00D82497">
      <w:r>
        <w:t xml:space="preserve">• Identifico en obras de la literatura universal el lenguaje, las características formales, las épocas y escuelas, estilos, tendencias, temáticas, géneros y autores, entre otros aspectos. </w:t>
      </w:r>
    </w:p>
    <w:p w14:paraId="3DE5F231" w14:textId="5FD4F53A" w:rsidR="00CB51EE" w:rsidRDefault="00CB51EE" w:rsidP="00D82497">
      <w:r>
        <w:t xml:space="preserve">• Comprendo en los textos que leo las dimensiones éticas, estéticas, filosóficas, entre otras, que se evidencian en ellos. </w:t>
      </w:r>
    </w:p>
    <w:p w14:paraId="11447567" w14:textId="39890D54" w:rsidR="00CB51EE" w:rsidRDefault="00CB51EE" w:rsidP="00D82497">
      <w:r>
        <w:t>• Comparo textos de diversos autores, temas, épocas y culturas, y utilizo recursos de la teoría literaria para enriquecer su interpretación.</w:t>
      </w:r>
    </w:p>
    <w:p w14:paraId="05243EE9" w14:textId="77777777" w:rsidR="00CB51EE" w:rsidRDefault="00CB51EE" w:rsidP="00D82497"/>
    <w:p w14:paraId="1FE462B2" w14:textId="0A58A0FA" w:rsidR="00D82497" w:rsidRPr="00E67DBA" w:rsidRDefault="00E67DBA" w:rsidP="00D82497">
      <w:pPr>
        <w:rPr>
          <w:b/>
        </w:rPr>
      </w:pPr>
      <w:r w:rsidRPr="00E67DBA">
        <w:t>C</w:t>
      </w:r>
      <w:r w:rsidR="008560A4" w:rsidRPr="00E67DBA">
        <w:rPr>
          <w:b/>
        </w:rPr>
        <w:t>ompetencias</w:t>
      </w:r>
    </w:p>
    <w:p w14:paraId="16347126" w14:textId="1AD2FE01" w:rsidR="00F51820" w:rsidRP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</w:t>
      </w:r>
      <w:r w:rsidR="00F51820">
        <w:rPr>
          <w:rFonts w:ascii="Cambria" w:hAnsi="Cambria"/>
        </w:rPr>
        <w:t>i</w:t>
      </w:r>
      <w:r w:rsidR="007468BF">
        <w:rPr>
          <w:rFonts w:ascii="Cambria" w:hAnsi="Cambria"/>
        </w:rPr>
        <w:t>nterpretar los elementos de la Literatura Medieval.</w:t>
      </w:r>
    </w:p>
    <w:p w14:paraId="14337407" w14:textId="72EA96CE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 w:rsidR="00F51820">
        <w:rPr>
          <w:rFonts w:ascii="Cambria" w:hAnsi="Cambria"/>
        </w:rPr>
        <w:t xml:space="preserve">Reconocer los principales recursos y momentos de cambio </w:t>
      </w:r>
      <w:r w:rsidR="007468BF">
        <w:rPr>
          <w:rFonts w:ascii="Cambria" w:hAnsi="Cambria"/>
        </w:rPr>
        <w:t>de la época</w:t>
      </w:r>
      <w:r w:rsidR="00F51820">
        <w:rPr>
          <w:rFonts w:ascii="Cambria" w:hAnsi="Cambria"/>
        </w:rPr>
        <w:t>.</w:t>
      </w:r>
    </w:p>
    <w:p w14:paraId="7A3AA714" w14:textId="7DC1603A" w:rsidR="00F51820" w:rsidRDefault="00D76038" w:rsidP="00F51820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Interpretar los manuscritos para evidenciar los cambios en la visión de mundo.</w:t>
      </w:r>
    </w:p>
    <w:p w14:paraId="7E957984" w14:textId="5992EB4F" w:rsidR="00F51820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>Valorar las herramientas e innovaciones que los autores construyen cuando crean un nuevo manuscrito.</w:t>
      </w:r>
    </w:p>
    <w:p w14:paraId="2A160A30" w14:textId="2486ABC1" w:rsidR="00D76038" w:rsidRDefault="00D76038" w:rsidP="00D76038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 w:rsidR="00F51820">
        <w:rPr>
          <w:rFonts w:ascii="Cambria" w:hAnsi="Cambria"/>
        </w:rPr>
        <w:t xml:space="preserve">Relacionar su contexto actual con referentes </w:t>
      </w:r>
      <w:r w:rsidR="00812AB9">
        <w:rPr>
          <w:rFonts w:ascii="Cambria" w:hAnsi="Cambria"/>
        </w:rPr>
        <w:t xml:space="preserve">los </w:t>
      </w:r>
      <w:r w:rsidR="00F51820">
        <w:rPr>
          <w:rFonts w:ascii="Cambria" w:hAnsi="Cambria"/>
        </w:rPr>
        <w:t>históricos.</w:t>
      </w:r>
      <w:r>
        <w:rPr>
          <w:rFonts w:ascii="Cambria" w:hAnsi="Cambria"/>
        </w:rPr>
        <w:t xml:space="preserve"> </w:t>
      </w:r>
    </w:p>
    <w:p w14:paraId="0B6CE41E" w14:textId="18A02705" w:rsidR="006435E3" w:rsidRPr="00D76038" w:rsidRDefault="00D76038" w:rsidP="00D82497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="00F51820">
        <w:rPr>
          <w:rFonts w:ascii="Cambria" w:hAnsi="Cambria"/>
        </w:rPr>
        <w:t>Exponer sus hipótesis de manera clara y concisa a la hora de participar de forma oral.</w:t>
      </w:r>
      <w:r>
        <w:rPr>
          <w:rFonts w:ascii="Cambria" w:hAnsi="Cambria"/>
        </w:rPr>
        <w:t xml:space="preserve"> </w:t>
      </w:r>
    </w:p>
    <w:p w14:paraId="6B7810DD" w14:textId="77777777" w:rsidR="006435E3" w:rsidRPr="00E67DBA" w:rsidRDefault="006435E3" w:rsidP="00D82497">
      <w:pPr>
        <w:rPr>
          <w:b/>
        </w:rPr>
      </w:pPr>
    </w:p>
    <w:p w14:paraId="15186C20" w14:textId="566B0FC0" w:rsidR="00D82497" w:rsidRPr="00E67DBA" w:rsidRDefault="009B0F0B" w:rsidP="00D82497">
      <w:pPr>
        <w:rPr>
          <w:b/>
        </w:rPr>
      </w:pPr>
      <w:r w:rsidRPr="00E67DBA">
        <w:rPr>
          <w:b/>
        </w:rPr>
        <w:t>Estrategia didáctica</w:t>
      </w:r>
    </w:p>
    <w:p w14:paraId="62199B6F" w14:textId="59392B7D" w:rsidR="006435E3" w:rsidRDefault="00812AB9" w:rsidP="00812AB9">
      <w:pPr>
        <w:jc w:val="both"/>
      </w:pPr>
      <w:r>
        <w:t xml:space="preserve">En el desarrollo de este tema se hace importante explicarle al alumno, además de indicarle que busque más información sobre los términos y conceptos de la edad media, pues esto será relevante a la hora de acercarse a la poesía, la prosa y el teatro. Por ello, las actividades están destinadas a profundizar y rememorar para de esta manera tejer el mundo medieval. </w:t>
      </w:r>
    </w:p>
    <w:p w14:paraId="2D662006" w14:textId="77777777" w:rsidR="007B172F" w:rsidRDefault="007B172F" w:rsidP="00812AB9">
      <w:pPr>
        <w:jc w:val="both"/>
      </w:pPr>
    </w:p>
    <w:p w14:paraId="41E75754" w14:textId="32A166D2" w:rsidR="007B172F" w:rsidRDefault="007B172F" w:rsidP="00812AB9">
      <w:pPr>
        <w:jc w:val="both"/>
      </w:pPr>
      <w:r>
        <w:t xml:space="preserve">El tema </w:t>
      </w:r>
      <w:r>
        <w:rPr>
          <w:b/>
        </w:rPr>
        <w:t xml:space="preserve">La Literatura Medieval </w:t>
      </w:r>
      <w:r>
        <w:t>se estructura de esta manera:</w:t>
      </w:r>
    </w:p>
    <w:p w14:paraId="0523347E" w14:textId="77777777" w:rsidR="007B172F" w:rsidRDefault="007B172F" w:rsidP="00812AB9">
      <w:pPr>
        <w:jc w:val="both"/>
      </w:pPr>
    </w:p>
    <w:p w14:paraId="74F24C1B" w14:textId="1435C6C3" w:rsidR="007B172F" w:rsidRDefault="00C51BCF" w:rsidP="00C51BCF">
      <w:pPr>
        <w:pStyle w:val="Prrafodelista"/>
        <w:numPr>
          <w:ilvl w:val="0"/>
          <w:numId w:val="6"/>
        </w:numPr>
        <w:jc w:val="both"/>
      </w:pPr>
      <w:r>
        <w:t>La Literatura de la Edad Media</w:t>
      </w:r>
    </w:p>
    <w:p w14:paraId="7D94292A" w14:textId="77777777" w:rsidR="00C51BCF" w:rsidRDefault="00C51BCF" w:rsidP="00C51BCF">
      <w:pPr>
        <w:pStyle w:val="Prrafodelista"/>
        <w:jc w:val="both"/>
      </w:pPr>
    </w:p>
    <w:p w14:paraId="7721A376" w14:textId="77777777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Contexto Histórico</w:t>
      </w:r>
    </w:p>
    <w:p w14:paraId="1B0BE027" w14:textId="77777777" w:rsidR="00C51BCF" w:rsidRDefault="00C51BCF" w:rsidP="00C51BCF">
      <w:pPr>
        <w:pStyle w:val="Prrafodelista"/>
        <w:ind w:left="1440"/>
        <w:jc w:val="both"/>
      </w:pPr>
    </w:p>
    <w:p w14:paraId="39BF196D" w14:textId="733F3513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Contexto Social</w:t>
      </w:r>
    </w:p>
    <w:p w14:paraId="31A303EC" w14:textId="77777777" w:rsidR="00C51BCF" w:rsidRDefault="00C51BCF" w:rsidP="00C51BCF">
      <w:pPr>
        <w:jc w:val="both"/>
      </w:pPr>
    </w:p>
    <w:p w14:paraId="5AE408DF" w14:textId="79352D4C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Contexto Cultural</w:t>
      </w:r>
    </w:p>
    <w:p w14:paraId="7FCC5858" w14:textId="77777777" w:rsidR="00C51BCF" w:rsidRDefault="00C51BCF" w:rsidP="00C51BCF">
      <w:pPr>
        <w:jc w:val="both"/>
      </w:pPr>
    </w:p>
    <w:p w14:paraId="7A7922B7" w14:textId="10FE3163" w:rsidR="00C51BCF" w:rsidRDefault="00C51BCF" w:rsidP="00C51BCF">
      <w:pPr>
        <w:pStyle w:val="Prrafodelista"/>
        <w:numPr>
          <w:ilvl w:val="0"/>
          <w:numId w:val="6"/>
        </w:numPr>
        <w:jc w:val="both"/>
      </w:pPr>
      <w:r>
        <w:t xml:space="preserve"> La Literatura Medieval</w:t>
      </w:r>
    </w:p>
    <w:p w14:paraId="19CEAEE4" w14:textId="77777777" w:rsidR="00C51BCF" w:rsidRDefault="00C51BCF" w:rsidP="00C51BCF">
      <w:pPr>
        <w:pStyle w:val="Prrafodelista"/>
        <w:jc w:val="both"/>
      </w:pPr>
    </w:p>
    <w:p w14:paraId="0817B818" w14:textId="563FA439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lastRenderedPageBreak/>
        <w:t>La Poesía Medieval</w:t>
      </w:r>
    </w:p>
    <w:p w14:paraId="0BFBAECC" w14:textId="77777777" w:rsidR="00033F5D" w:rsidRDefault="00033F5D" w:rsidP="00033F5D">
      <w:pPr>
        <w:pStyle w:val="Prrafodelista"/>
        <w:ind w:left="1440"/>
        <w:jc w:val="both"/>
      </w:pPr>
    </w:p>
    <w:p w14:paraId="54BC48BF" w14:textId="101143F6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>La Poesía Popular</w:t>
      </w:r>
    </w:p>
    <w:p w14:paraId="40C98074" w14:textId="77777777" w:rsidR="002C6223" w:rsidRDefault="002C6223" w:rsidP="002C6223">
      <w:pPr>
        <w:pStyle w:val="Prrafodelista"/>
        <w:ind w:left="1800"/>
        <w:jc w:val="both"/>
      </w:pPr>
    </w:p>
    <w:p w14:paraId="0168ED18" w14:textId="0DBA91B6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>La Narrativa y la Lírica Popular</w:t>
      </w:r>
    </w:p>
    <w:p w14:paraId="0D51C413" w14:textId="77777777" w:rsidR="002C6223" w:rsidRDefault="002C6223" w:rsidP="002C6223">
      <w:pPr>
        <w:jc w:val="both"/>
      </w:pPr>
    </w:p>
    <w:p w14:paraId="49749968" w14:textId="1FF1CD9A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>La Poesía Culta</w:t>
      </w:r>
    </w:p>
    <w:p w14:paraId="1719450C" w14:textId="77777777" w:rsidR="002C6223" w:rsidRDefault="002C6223" w:rsidP="002C6223">
      <w:pPr>
        <w:jc w:val="both"/>
      </w:pPr>
      <w:bookmarkStart w:id="0" w:name="_GoBack"/>
      <w:bookmarkEnd w:id="0"/>
    </w:p>
    <w:p w14:paraId="6923DD68" w14:textId="5690B619" w:rsidR="00C51BCF" w:rsidRDefault="00C51BCF" w:rsidP="00C51BCF">
      <w:pPr>
        <w:pStyle w:val="Prrafodelista"/>
        <w:numPr>
          <w:ilvl w:val="2"/>
          <w:numId w:val="6"/>
        </w:numPr>
        <w:jc w:val="both"/>
      </w:pPr>
      <w:r>
        <w:t>La Lírica y la Narrativa Culta</w:t>
      </w:r>
    </w:p>
    <w:p w14:paraId="08A6C77C" w14:textId="77777777" w:rsidR="00C51BCF" w:rsidRDefault="00C51BCF" w:rsidP="00C51BCF">
      <w:pPr>
        <w:jc w:val="both"/>
      </w:pPr>
    </w:p>
    <w:p w14:paraId="16E5846E" w14:textId="33DA669E" w:rsidR="00C51BCF" w:rsidRDefault="00C51BCF" w:rsidP="00C51BCF">
      <w:pPr>
        <w:pStyle w:val="Prrafodelista"/>
        <w:numPr>
          <w:ilvl w:val="1"/>
          <w:numId w:val="6"/>
        </w:numPr>
        <w:jc w:val="both"/>
      </w:pPr>
      <w:r>
        <w:t>La Prosa Medieval</w:t>
      </w:r>
    </w:p>
    <w:p w14:paraId="394C9451" w14:textId="77777777" w:rsidR="00C51BCF" w:rsidRDefault="00C51BCF" w:rsidP="00C51BCF">
      <w:pPr>
        <w:pStyle w:val="Prrafodelista"/>
        <w:ind w:left="1440"/>
        <w:jc w:val="both"/>
      </w:pPr>
    </w:p>
    <w:p w14:paraId="5C9F78C3" w14:textId="6CE8C7F9" w:rsidR="00C51BCF" w:rsidRPr="007B172F" w:rsidRDefault="00C51BCF" w:rsidP="00C51BCF">
      <w:pPr>
        <w:pStyle w:val="Prrafodelista"/>
        <w:numPr>
          <w:ilvl w:val="1"/>
          <w:numId w:val="6"/>
        </w:numPr>
        <w:jc w:val="both"/>
      </w:pPr>
      <w:r>
        <w:t>El Teatro Medieval</w:t>
      </w:r>
    </w:p>
    <w:p w14:paraId="64F8D71F" w14:textId="77777777" w:rsidR="00D82497" w:rsidRPr="003A4925" w:rsidRDefault="00D82497" w:rsidP="00D82497">
      <w:pPr>
        <w:rPr>
          <w:rFonts w:ascii="Times" w:hAnsi="Times"/>
        </w:rPr>
      </w:pPr>
    </w:p>
    <w:p w14:paraId="5385874F" w14:textId="49E2C0D1" w:rsidR="009E29DF" w:rsidRDefault="009E29DF"/>
    <w:p w14:paraId="516D8DB8" w14:textId="0D93C773" w:rsidR="00033F5D" w:rsidRDefault="00033F5D" w:rsidP="00033F5D">
      <w:pPr>
        <w:jc w:val="both"/>
      </w:pPr>
      <w:r>
        <w:t xml:space="preserve">A lo largo de todo el texto, los recursos resaltan la </w:t>
      </w:r>
      <w:r w:rsidRPr="007507C9">
        <w:rPr>
          <w:b/>
        </w:rPr>
        <w:t>comprensión de lectura</w:t>
      </w:r>
      <w:r>
        <w:t xml:space="preserve"> y el hallazgo de nuevos descubrimientos/</w:t>
      </w:r>
      <w:proofErr w:type="spellStart"/>
      <w:r w:rsidRPr="007507C9">
        <w:rPr>
          <w:b/>
        </w:rPr>
        <w:t>insights</w:t>
      </w:r>
      <w:proofErr w:type="spellEnd"/>
      <w:r>
        <w:t xml:space="preserve">  que se logran a partir de la asociación de los concepto</w:t>
      </w:r>
      <w:r w:rsidR="007507C9">
        <w:t>s que constituyen la sociedad medieval.</w:t>
      </w:r>
    </w:p>
    <w:p w14:paraId="753F0445" w14:textId="77777777" w:rsidR="007507C9" w:rsidRDefault="007507C9" w:rsidP="00033F5D">
      <w:pPr>
        <w:jc w:val="both"/>
      </w:pPr>
    </w:p>
    <w:p w14:paraId="79574E55" w14:textId="6A9CB9D7" w:rsidR="007507C9" w:rsidRDefault="007507C9" w:rsidP="00033F5D">
      <w:pPr>
        <w:jc w:val="both"/>
      </w:pPr>
      <w:r>
        <w:t xml:space="preserve">También será posible que los alumnos enriquezcan su conocimiento no solo sobre la literatura sino la </w:t>
      </w:r>
      <w:r w:rsidRPr="007507C9">
        <w:rPr>
          <w:b/>
        </w:rPr>
        <w:t>cultura</w:t>
      </w:r>
      <w:r>
        <w:t xml:space="preserve">. Gracias a la profundidad y nivel de dificultad de las actividades, los estudiantes serán retados para lograr no aprender de memoria una época, sino encontrarle un sentido que le permita </w:t>
      </w:r>
      <w:r w:rsidRPr="007507C9">
        <w:rPr>
          <w:b/>
        </w:rPr>
        <w:t>generar hipótesis</w:t>
      </w:r>
      <w:r>
        <w:t xml:space="preserve"> sobre las obras estudiadas pero también con relación a su contexto actual.</w:t>
      </w:r>
    </w:p>
    <w:p w14:paraId="19924A2B" w14:textId="77777777" w:rsidR="007507C9" w:rsidRDefault="007507C9" w:rsidP="00033F5D">
      <w:pPr>
        <w:jc w:val="both"/>
      </w:pPr>
    </w:p>
    <w:p w14:paraId="1C341E07" w14:textId="2682F233" w:rsidR="007507C9" w:rsidRPr="003A4925" w:rsidRDefault="007507C9" w:rsidP="00033F5D">
      <w:pPr>
        <w:jc w:val="both"/>
      </w:pPr>
      <w:r>
        <w:t xml:space="preserve">Gracias al gran número de lecturas, los alumnos afianzarán su </w:t>
      </w:r>
      <w:r w:rsidRPr="007507C9">
        <w:rPr>
          <w:b/>
        </w:rPr>
        <w:t>ortografía y léxico</w:t>
      </w:r>
      <w:r>
        <w:t xml:space="preserve">, para de esa manera ampliar las posibilidades de comunicación oral y escrita. </w:t>
      </w:r>
    </w:p>
    <w:sectPr w:rsidR="007507C9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7ED"/>
    <w:multiLevelType w:val="multilevel"/>
    <w:tmpl w:val="5FE8E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CA3112"/>
    <w:multiLevelType w:val="hybridMultilevel"/>
    <w:tmpl w:val="AEAA1FD6"/>
    <w:lvl w:ilvl="0" w:tplc="4BAA47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33F5D"/>
    <w:rsid w:val="000B6608"/>
    <w:rsid w:val="000C1F82"/>
    <w:rsid w:val="00105F80"/>
    <w:rsid w:val="001A07C8"/>
    <w:rsid w:val="00271BCC"/>
    <w:rsid w:val="00296EC7"/>
    <w:rsid w:val="002B265E"/>
    <w:rsid w:val="002C6223"/>
    <w:rsid w:val="002D50E2"/>
    <w:rsid w:val="00351A69"/>
    <w:rsid w:val="003A19B2"/>
    <w:rsid w:val="003A4925"/>
    <w:rsid w:val="004800E9"/>
    <w:rsid w:val="004E5301"/>
    <w:rsid w:val="00532E0A"/>
    <w:rsid w:val="005C2098"/>
    <w:rsid w:val="0061350F"/>
    <w:rsid w:val="006435E3"/>
    <w:rsid w:val="006D3E09"/>
    <w:rsid w:val="006E1A88"/>
    <w:rsid w:val="006E74B7"/>
    <w:rsid w:val="006F7553"/>
    <w:rsid w:val="007446F9"/>
    <w:rsid w:val="007468BF"/>
    <w:rsid w:val="007507C9"/>
    <w:rsid w:val="007806EC"/>
    <w:rsid w:val="007B172F"/>
    <w:rsid w:val="007F34F4"/>
    <w:rsid w:val="00803913"/>
    <w:rsid w:val="00812AB9"/>
    <w:rsid w:val="008560A4"/>
    <w:rsid w:val="00861F8E"/>
    <w:rsid w:val="009B0F0B"/>
    <w:rsid w:val="009E29DF"/>
    <w:rsid w:val="00A375F9"/>
    <w:rsid w:val="00AB0113"/>
    <w:rsid w:val="00AF03E0"/>
    <w:rsid w:val="00BC2944"/>
    <w:rsid w:val="00BC54CD"/>
    <w:rsid w:val="00BE655B"/>
    <w:rsid w:val="00BF285E"/>
    <w:rsid w:val="00C51BCF"/>
    <w:rsid w:val="00C74444"/>
    <w:rsid w:val="00CB51EE"/>
    <w:rsid w:val="00D24C9F"/>
    <w:rsid w:val="00D72BAC"/>
    <w:rsid w:val="00D76038"/>
    <w:rsid w:val="00D82497"/>
    <w:rsid w:val="00DC3146"/>
    <w:rsid w:val="00E67DBA"/>
    <w:rsid w:val="00F51820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Usuario</cp:lastModifiedBy>
  <cp:revision>3</cp:revision>
  <dcterms:created xsi:type="dcterms:W3CDTF">2015-02-28T04:04:00Z</dcterms:created>
  <dcterms:modified xsi:type="dcterms:W3CDTF">2015-02-28T04:16:00Z</dcterms:modified>
</cp:coreProperties>
</file>