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E1D76" w14:textId="77777777" w:rsidR="0045712C" w:rsidRPr="006E573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724F97" w:rsidRPr="006E5734">
        <w:rPr>
          <w:rFonts w:ascii="Arial" w:hAnsi="Arial" w:cs="Arial"/>
          <w:b/>
          <w:sz w:val="18"/>
          <w:szCs w:val="18"/>
          <w:lang w:val="es-ES_tradnl"/>
        </w:rPr>
        <w:t>M14A: Juego del ahorcado</w:t>
      </w:r>
    </w:p>
    <w:p w14:paraId="02CD214C" w14:textId="77777777" w:rsidR="0045712C" w:rsidRPr="006E573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830387" w14:textId="77777777" w:rsidR="00E61A4B" w:rsidRPr="006E573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Nombre del gui</w:t>
      </w:r>
      <w:r w:rsidR="00C73CD4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 a que corresponde el ejercicio</w:t>
      </w:r>
    </w:p>
    <w:p w14:paraId="472B1E3F" w14:textId="77777777" w:rsidR="00E61A4B" w:rsidRPr="006E5734" w:rsidRDefault="006E5734" w:rsidP="00CB02D2">
      <w:pPr>
        <w:rPr>
          <w:rFonts w:ascii="Arial" w:hAnsi="Arial" w:cs="Arial"/>
          <w:sz w:val="18"/>
          <w:szCs w:val="18"/>
          <w:lang w:val="es-ES_tradnl"/>
        </w:rPr>
      </w:pPr>
      <w:r w:rsidRPr="00B51C6E">
        <w:rPr>
          <w:rFonts w:ascii="Arial" w:hAnsi="Arial" w:cs="Arial"/>
          <w:color w:val="000000"/>
          <w:sz w:val="18"/>
          <w:szCs w:val="18"/>
          <w:lang w:val="es-CO"/>
        </w:rPr>
        <w:t>LE_</w:t>
      </w:r>
      <w:r w:rsidR="00B2165F" w:rsidRPr="00B51C6E">
        <w:rPr>
          <w:rFonts w:ascii="Arial" w:hAnsi="Arial" w:cs="Arial"/>
          <w:color w:val="000000"/>
          <w:sz w:val="18"/>
          <w:szCs w:val="18"/>
          <w:lang w:val="es-CO"/>
        </w:rPr>
        <w:t>10_01_CO</w:t>
      </w:r>
    </w:p>
    <w:p w14:paraId="5C343D50" w14:textId="77777777" w:rsidR="006D02A8" w:rsidRPr="006E573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B210B84" w14:textId="77777777" w:rsidR="0063490D" w:rsidRPr="006E573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6E573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1DC39E8C" w14:textId="77777777" w:rsidR="009320AC" w:rsidRPr="006E573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4A6214B" w14:textId="77777777" w:rsidR="00E14BD5" w:rsidRPr="006E573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458428B" w14:textId="77777777" w:rsidR="002A3BA9" w:rsidRPr="00D2210B" w:rsidRDefault="002A3BA9" w:rsidP="002A3BA9">
      <w:pPr>
        <w:rPr>
          <w:rFonts w:ascii="Arial" w:hAnsi="Arial" w:cs="Arial"/>
          <w:b/>
          <w:sz w:val="18"/>
          <w:szCs w:val="18"/>
          <w:lang w:val="es-MX"/>
        </w:rPr>
      </w:pPr>
      <w:r w:rsidRPr="00D2210B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Claves para </w:t>
      </w:r>
      <w:r w:rsidR="00C73CD4" w:rsidRPr="00D2210B">
        <w:rPr>
          <w:rFonts w:ascii="Arial" w:hAnsi="Arial" w:cs="Arial"/>
          <w:b/>
          <w:color w:val="000000"/>
          <w:sz w:val="18"/>
          <w:szCs w:val="18"/>
          <w:lang w:val="es-MX"/>
        </w:rPr>
        <w:t>comprender</w:t>
      </w:r>
      <w:r w:rsidRPr="00D2210B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 el contexto social de la Edad Media</w:t>
      </w:r>
    </w:p>
    <w:p w14:paraId="68FD918E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2C5E43A" w14:textId="77777777" w:rsidR="0063490D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E573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CD177A2" w14:textId="77777777" w:rsidR="00C73CD4" w:rsidRPr="006E5734" w:rsidRDefault="003A0C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A</w:t>
      </w:r>
      <w:r w:rsidR="00C73CD4" w:rsidRPr="00E71DFC">
        <w:rPr>
          <w:rFonts w:ascii="Times New Roman" w:hAnsi="Times New Roman" w:cs="Times New Roman"/>
          <w:color w:val="000000"/>
          <w:lang w:val="es-ES_tradnl"/>
        </w:rPr>
        <w:t xml:space="preserve">ctividad </w:t>
      </w:r>
      <w:r>
        <w:rPr>
          <w:rFonts w:ascii="Times New Roman" w:hAnsi="Times New Roman" w:cs="Times New Roman"/>
          <w:color w:val="000000"/>
          <w:lang w:val="es-ES_tradnl"/>
        </w:rPr>
        <w:t>para</w:t>
      </w:r>
      <w:r w:rsidR="00C73CD4" w:rsidRPr="00E71DFC">
        <w:rPr>
          <w:rFonts w:ascii="Times New Roman" w:hAnsi="Times New Roman" w:cs="Times New Roman"/>
          <w:color w:val="000000"/>
          <w:lang w:val="es-ES_tradnl"/>
        </w:rPr>
        <w:t xml:space="preserve"> recordar los principales conceptos </w:t>
      </w:r>
      <w:r>
        <w:rPr>
          <w:rFonts w:ascii="Times New Roman" w:hAnsi="Times New Roman" w:cs="Times New Roman"/>
          <w:color w:val="000000"/>
          <w:lang w:val="es-ES_tradnl"/>
        </w:rPr>
        <w:t xml:space="preserve">y </w:t>
      </w:r>
      <w:r w:rsidR="00C73CD4" w:rsidRPr="00E71DFC">
        <w:rPr>
          <w:rFonts w:ascii="Times New Roman" w:hAnsi="Times New Roman" w:cs="Times New Roman"/>
          <w:color w:val="000000"/>
          <w:lang w:val="es-ES_tradnl"/>
        </w:rPr>
        <w:t>entender el contexto histórico de la Edad Media</w:t>
      </w:r>
    </w:p>
    <w:p w14:paraId="6AE777A3" w14:textId="77777777" w:rsidR="002A3BA9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E596BC" w14:textId="77777777" w:rsidR="003D72B3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1ED48124" w14:textId="77777777" w:rsidR="000719EE" w:rsidRPr="006E5734" w:rsidRDefault="00A069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E5734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ociedad</w:t>
      </w:r>
      <w:r w:rsidR="00C73CD4">
        <w:rPr>
          <w:rFonts w:ascii="Arial" w:hAnsi="Arial" w:cs="Arial"/>
          <w:sz w:val="18"/>
          <w:szCs w:val="18"/>
          <w:lang w:val="es-ES_tradnl"/>
        </w:rPr>
        <w:t>,</w:t>
      </w:r>
      <w:r w:rsidR="0014028F">
        <w:rPr>
          <w:rFonts w:ascii="Arial" w:hAnsi="Arial" w:cs="Arial"/>
          <w:sz w:val="18"/>
          <w:szCs w:val="18"/>
          <w:lang w:val="es-ES_tradnl"/>
        </w:rPr>
        <w:t>feudal,</w:t>
      </w:r>
      <w:r w:rsidR="00A23CED">
        <w:rPr>
          <w:rFonts w:ascii="Arial" w:hAnsi="Arial" w:cs="Arial"/>
          <w:sz w:val="18"/>
          <w:szCs w:val="18"/>
          <w:lang w:val="es-ES_tradnl"/>
        </w:rPr>
        <w:t>estamentos,cuatro,período,Reconquista,clase,burgesía,territorio,Mudéjares,antecedente Edad Media,Antigüedad,territorios,</w:t>
      </w:r>
      <w:r w:rsidR="00C73CD4">
        <w:rPr>
          <w:rFonts w:ascii="Arial" w:hAnsi="Arial" w:cs="Arial"/>
          <w:sz w:val="18"/>
          <w:szCs w:val="18"/>
          <w:lang w:val="es-ES_tradnl"/>
        </w:rPr>
        <w:t>feudos,</w:t>
      </w:r>
      <w:r w:rsidR="00A23CED">
        <w:rPr>
          <w:rFonts w:ascii="Arial" w:hAnsi="Arial" w:cs="Arial"/>
          <w:sz w:val="18"/>
          <w:szCs w:val="18"/>
          <w:lang w:val="es-ES_tradnl"/>
        </w:rPr>
        <w:t>recitadores,juglares,úlima etapa,</w:t>
      </w:r>
      <w:r w:rsidR="005C0A4F">
        <w:rPr>
          <w:rFonts w:ascii="Arial" w:hAnsi="Arial" w:cs="Arial"/>
          <w:sz w:val="18"/>
          <w:szCs w:val="18"/>
          <w:lang w:val="es-ES_tradnl"/>
        </w:rPr>
        <w:t>p</w:t>
      </w:r>
      <w:r w:rsidR="00A23CED">
        <w:rPr>
          <w:rFonts w:ascii="Arial" w:hAnsi="Arial" w:cs="Arial"/>
          <w:sz w:val="18"/>
          <w:szCs w:val="18"/>
          <w:lang w:val="es-ES_tradnl"/>
        </w:rPr>
        <w:t>rerrenacimiento,siglo,XV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96B098F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A5A97B9" w14:textId="77777777" w:rsidR="003D72B3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007BA02D" w14:textId="77777777" w:rsidR="000719EE" w:rsidRPr="006E5734" w:rsidRDefault="00B2165F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15 minutos</w:t>
      </w:r>
    </w:p>
    <w:p w14:paraId="21BC9D84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F38926" w14:textId="77777777" w:rsidR="0063490D" w:rsidRPr="006E573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6E573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6E5734" w14:paraId="003440C5" w14:textId="77777777" w:rsidTr="00AC7496">
        <w:tc>
          <w:tcPr>
            <w:tcW w:w="1248" w:type="dxa"/>
          </w:tcPr>
          <w:p w14:paraId="28E164FD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9EC0889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1F106CAD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425FAD1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50141930" w14:textId="77777777" w:rsidR="005F4C68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E172A8B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9C7E3BF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478FAA5" w14:textId="77777777" w:rsidR="005F4C68" w:rsidRPr="006E5734" w:rsidRDefault="00B2165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C7496" w:rsidRPr="006E5734" w14:paraId="2BD0AC41" w14:textId="77777777" w:rsidTr="00AC7496">
        <w:tc>
          <w:tcPr>
            <w:tcW w:w="1248" w:type="dxa"/>
          </w:tcPr>
          <w:p w14:paraId="6FA57B36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A74C8EB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2D4CC2CD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DA0DBB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C4DC846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F0923AE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1CAACCF7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F85D1DB" w14:textId="77777777" w:rsidR="005F4C68" w:rsidRPr="006E573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6D1074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1D1FFD" w14:textId="77777777" w:rsidR="003D72B3" w:rsidRPr="006E573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E5734" w14:paraId="771F8AC8" w14:textId="77777777" w:rsidTr="00B92165">
        <w:tc>
          <w:tcPr>
            <w:tcW w:w="4536" w:type="dxa"/>
          </w:tcPr>
          <w:p w14:paraId="7660EB79" w14:textId="77777777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F36747E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7200992" w14:textId="77777777" w:rsidR="002E4EE6" w:rsidRPr="006E573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31C135C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5C0A4F" w14:paraId="49BA4DA8" w14:textId="77777777" w:rsidTr="00B92165">
        <w:tc>
          <w:tcPr>
            <w:tcW w:w="4536" w:type="dxa"/>
          </w:tcPr>
          <w:p w14:paraId="101C1D1C" w14:textId="77777777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19577CB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E215832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04171DE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18C33111" w14:textId="77777777" w:rsidTr="00B92165">
        <w:tc>
          <w:tcPr>
            <w:tcW w:w="4536" w:type="dxa"/>
          </w:tcPr>
          <w:p w14:paraId="0B41F11D" w14:textId="77777777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BCB9928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CBF9981" w14:textId="77777777" w:rsidR="002E4EE6" w:rsidRPr="006E573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D70BB02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E5734" w14:paraId="5F3701A5" w14:textId="77777777" w:rsidTr="00B92165">
        <w:tc>
          <w:tcPr>
            <w:tcW w:w="4536" w:type="dxa"/>
          </w:tcPr>
          <w:p w14:paraId="133E1E0A" w14:textId="77777777" w:rsidR="002E4EE6" w:rsidRPr="006E573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E573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1131656" w14:textId="77777777" w:rsidR="002E4EE6" w:rsidRPr="006E5734" w:rsidRDefault="00B2165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4CBDA0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F13A1E7" w14:textId="77777777" w:rsidR="002E4EE6" w:rsidRPr="006E573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46F1FA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BDF843" w14:textId="77777777" w:rsidR="00E10C21" w:rsidRPr="006E5734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E5734" w14:paraId="6E4254D6" w14:textId="77777777" w:rsidTr="007B5078">
        <w:tc>
          <w:tcPr>
            <w:tcW w:w="2126" w:type="dxa"/>
          </w:tcPr>
          <w:p w14:paraId="1AE9E029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94932C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82CCFE3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2FECA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B970E3F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0A749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5274EF9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00D6E0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0C21" w:rsidRPr="006E5734" w14:paraId="04D621B7" w14:textId="77777777" w:rsidTr="007B5078">
        <w:tc>
          <w:tcPr>
            <w:tcW w:w="2126" w:type="dxa"/>
          </w:tcPr>
          <w:p w14:paraId="01BD773A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93ABAF" w14:textId="77777777" w:rsidR="00E10C21" w:rsidRPr="006E5734" w:rsidRDefault="002A3BA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82E3A96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8A4717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3D5F27B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1C42A3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93FEB5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19F3C38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0C21" w:rsidRPr="006E5734" w14:paraId="074E2BB0" w14:textId="77777777" w:rsidTr="007B5078">
        <w:tc>
          <w:tcPr>
            <w:tcW w:w="2126" w:type="dxa"/>
          </w:tcPr>
          <w:p w14:paraId="25D81637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DD90050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8EDF014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B200237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01AE6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98B9421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BEAE78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3834CC" w14:textId="77777777" w:rsidR="00E10C21" w:rsidRPr="006E5734" w:rsidRDefault="00E10C2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EEAD8B" w14:textId="77777777" w:rsidR="00E10C21" w:rsidRPr="006E5734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4B8494F6" w14:textId="77777777" w:rsidR="004375B6" w:rsidRPr="006E573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E573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38538C5E" w14:textId="77777777" w:rsidR="000719EE" w:rsidRPr="006E5734" w:rsidRDefault="002A3BA9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1</w:t>
      </w:r>
    </w:p>
    <w:p w14:paraId="783CB44F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BDE2373" w14:textId="77777777" w:rsidR="0045712C" w:rsidRPr="006E573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2402CA38" w14:textId="77777777" w:rsidR="00A925B6" w:rsidRPr="006E573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A149F36" w14:textId="77777777" w:rsidR="00A925B6" w:rsidRPr="006E573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6E573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242C9E6E" w14:textId="77777777" w:rsidR="00B0282E" w:rsidRPr="006E573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E573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C6A432" w14:textId="77777777" w:rsidR="00B2165F" w:rsidRPr="00D2210B" w:rsidRDefault="00B2165F" w:rsidP="00B2165F">
      <w:pPr>
        <w:rPr>
          <w:rFonts w:ascii="Arial" w:hAnsi="Arial" w:cs="Arial"/>
          <w:b/>
          <w:sz w:val="18"/>
          <w:szCs w:val="18"/>
          <w:lang w:val="es-MX"/>
        </w:rPr>
      </w:pPr>
      <w:r w:rsidRPr="00D2210B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Claves para </w:t>
      </w:r>
      <w:r w:rsidR="00C73CD4" w:rsidRPr="00D2210B">
        <w:rPr>
          <w:rFonts w:ascii="Arial" w:hAnsi="Arial" w:cs="Arial"/>
          <w:b/>
          <w:color w:val="000000"/>
          <w:sz w:val="18"/>
          <w:szCs w:val="18"/>
          <w:lang w:val="es-MX"/>
        </w:rPr>
        <w:t>comprender</w:t>
      </w:r>
      <w:r w:rsidRPr="00D2210B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 el contexto social de la Edad Media</w:t>
      </w:r>
    </w:p>
    <w:p w14:paraId="059601E3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6D30E45" w14:textId="77777777" w:rsidR="00054002" w:rsidRPr="006E573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E573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E573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49D75EBB" w14:textId="77777777" w:rsidR="000719EE" w:rsidRPr="006E5734" w:rsidRDefault="00C73C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A3BA9" w:rsidRPr="006E5734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665A1AD3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C40A43" w14:textId="77777777" w:rsidR="006907A4" w:rsidRPr="006E573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6E573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6E573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6E573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0CA7E9C" w14:textId="77777777" w:rsidR="00C73CD4" w:rsidRPr="006E5734" w:rsidRDefault="0014028F" w:rsidP="00C73C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pa</w:t>
      </w:r>
      <w:r w:rsidR="00C73CD4" w:rsidRPr="006E5734">
        <w:rPr>
          <w:rFonts w:ascii="Arial" w:hAnsi="Arial" w:cs="Arial"/>
          <w:sz w:val="18"/>
          <w:szCs w:val="18"/>
          <w:lang w:val="es-ES_tradnl"/>
        </w:rPr>
        <w:t xml:space="preserve">labras </w:t>
      </w:r>
      <w:r>
        <w:rPr>
          <w:rFonts w:ascii="Arial" w:hAnsi="Arial" w:cs="Arial"/>
          <w:sz w:val="18"/>
          <w:szCs w:val="18"/>
          <w:lang w:val="es-ES_tradnl"/>
        </w:rPr>
        <w:t>y luego explica su concepto al resto de la clase</w:t>
      </w:r>
      <w:r w:rsidR="00C73CD4" w:rsidRPr="006E5734">
        <w:rPr>
          <w:rFonts w:ascii="Arial" w:hAnsi="Arial" w:cs="Arial"/>
          <w:sz w:val="18"/>
          <w:szCs w:val="18"/>
          <w:lang w:val="es-ES_tradnl"/>
        </w:rPr>
        <w:t>.</w:t>
      </w:r>
    </w:p>
    <w:p w14:paraId="53681172" w14:textId="77777777" w:rsidR="00C73CD4" w:rsidRPr="00D2210B" w:rsidRDefault="00C73CD4" w:rsidP="002A3BA9">
      <w:pPr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5A721608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5C42604" w14:textId="77777777" w:rsidR="00F80068" w:rsidRPr="006E573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30F363FC" w14:textId="77777777" w:rsidR="000719EE" w:rsidRPr="006E573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4F900B" w14:textId="77777777" w:rsidR="00AF23DF" w:rsidRPr="006E573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6E573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6E573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7B55B322" w14:textId="77777777" w:rsidR="000719EE" w:rsidRPr="006E5734" w:rsidRDefault="002C4FE6" w:rsidP="000719EE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</w:t>
      </w:r>
    </w:p>
    <w:p w14:paraId="21C627F3" w14:textId="77777777" w:rsidR="00584F8B" w:rsidRPr="006E573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F74DD9" w14:textId="77777777" w:rsidR="006907A4" w:rsidRPr="006E573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2F725CFE" w14:textId="77777777" w:rsidR="000719EE" w:rsidRPr="006E5734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</w:t>
      </w:r>
    </w:p>
    <w:p w14:paraId="516649F9" w14:textId="77777777" w:rsidR="002C4FE6" w:rsidRPr="006E5734" w:rsidRDefault="002C4FE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30BD28" w14:textId="77777777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6E5734" w14:paraId="3AB8680E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54D5905B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200FD152" w14:textId="77777777" w:rsidR="00724F97" w:rsidRPr="006E5734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DDFD99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7456A302" w14:textId="77777777" w:rsidR="00724F97" w:rsidRPr="006E5734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7CC351" w14:textId="77777777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005DD94A" w14:textId="77777777" w:rsidR="00724F97" w:rsidRPr="006E5734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7"/>
        <w:gridCol w:w="1701"/>
        <w:gridCol w:w="284"/>
      </w:tblGrid>
      <w:tr w:rsidR="00724F97" w:rsidRPr="006E5734" w14:paraId="4DE93591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2B659DB6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746020F0" w14:textId="77777777" w:rsidR="00724F97" w:rsidRPr="006E5734" w:rsidRDefault="002C4FE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6DC8CE7" w14:textId="77777777" w:rsidR="00724F97" w:rsidRPr="006E5734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E5734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76163B2D" w14:textId="77777777" w:rsidR="00724F97" w:rsidRPr="006E5734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B8DE36" w14:textId="77777777" w:rsidR="00724F97" w:rsidRPr="006E5734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D316B9F" w14:textId="77777777" w:rsidR="00ED2024" w:rsidRPr="006E573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BFAA0D4" w14:textId="77777777" w:rsidR="00724F97" w:rsidRPr="006E5734" w:rsidRDefault="008E347C" w:rsidP="00724F97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(MÁXIMO 20)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a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 xml:space="preserve">_ 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a d </w:t>
      </w:r>
      <w:r w:rsidRPr="006E5734">
        <w:rPr>
          <w:rFonts w:ascii="Arial" w:hAnsi="Arial" w:cs="Arial"/>
          <w:color w:val="0000FF"/>
          <w:sz w:val="18"/>
          <w:szCs w:val="18"/>
          <w:lang w:val="es-ES_tradnl"/>
        </w:rPr>
        <w:t>_ _ _</w:t>
      </w:r>
    </w:p>
    <w:p w14:paraId="08F8DEC7" w14:textId="77777777" w:rsidR="00BB55C2" w:rsidRPr="006E5734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E873236" w14:textId="77777777" w:rsidR="006D02A8" w:rsidRPr="006E573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23B6B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Número de preguntas </w:t>
      </w:r>
      <w:r w:rsidR="008E347C"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a resolver </w:t>
      </w:r>
      <w:r w:rsidR="00B23B6B" w:rsidRPr="006E5734">
        <w:rPr>
          <w:rFonts w:ascii="Arial" w:hAnsi="Arial" w:cs="Arial"/>
          <w:sz w:val="18"/>
          <w:szCs w:val="18"/>
          <w:highlight w:val="green"/>
          <w:lang w:val="es-ES_tradnl"/>
        </w:rPr>
        <w:t>(especifica número, 2 mínimo – 10 máximo</w:t>
      </w:r>
      <w:r w:rsidR="00D0518E" w:rsidRPr="006E573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39E2B1E" w14:textId="77777777" w:rsidR="0028518B" w:rsidRPr="006E5734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5</w:t>
      </w:r>
    </w:p>
    <w:p w14:paraId="55E8EE25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04EFE2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2C73A744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E4A056" w14:textId="77777777" w:rsidR="002C4FE6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¿Qué nombre se le dio a la nueva sociedad </w:t>
      </w:r>
      <w:r w:rsidR="0014028F">
        <w:rPr>
          <w:rFonts w:ascii="Arial" w:hAnsi="Arial" w:cs="Arial"/>
          <w:sz w:val="18"/>
          <w:szCs w:val="18"/>
          <w:lang w:val="es-ES_tradnl"/>
        </w:rPr>
        <w:t xml:space="preserve">surgida 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durante 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3CE7EBC5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4CA708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Feudal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1FB095CE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6FC6A4" w14:textId="77777777" w:rsidR="00BB55C2" w:rsidRPr="006E5734" w:rsidRDefault="002C4FE6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E5734">
        <w:rPr>
          <w:rFonts w:ascii="Arial" w:hAnsi="Arial" w:cs="Arial"/>
          <w:sz w:val="18"/>
          <w:szCs w:val="18"/>
          <w:lang w:val="es-ES_tradnl"/>
        </w:rPr>
        <w:t>u</w:t>
      </w:r>
      <w:r w:rsidR="0014028F">
        <w:rPr>
          <w:rFonts w:ascii="Arial" w:hAnsi="Arial" w:cs="Arial"/>
          <w:sz w:val="18"/>
          <w:szCs w:val="18"/>
          <w:lang w:val="es-ES_tradnl"/>
        </w:rPr>
        <w:t>l</w:t>
      </w:r>
      <w:proofErr w:type="spellEnd"/>
    </w:p>
    <w:p w14:paraId="5F24745E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4911E7B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E4B107B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0C3F036" w14:textId="77777777" w:rsidR="002C4FE6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</w:t>
      </w:r>
      <w:r w:rsidR="00C73CD4">
        <w:rPr>
          <w:rFonts w:ascii="Arial" w:hAnsi="Arial" w:cs="Arial"/>
          <w:sz w:val="18"/>
          <w:szCs w:val="18"/>
          <w:lang w:val="es-ES_tradnl"/>
        </w:rPr>
        <w:t>En cuántos estamentos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estaba dividida la sociedad de 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37E323EE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E632E9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Cuatro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>stamentos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5D3BD921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C05A193" w14:textId="77777777" w:rsidR="00BB55C2" w:rsidRPr="006E5734" w:rsidRDefault="00A23CED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u</w:t>
      </w:r>
      <w:r w:rsidR="002C4FE6" w:rsidRPr="006E5734">
        <w:rPr>
          <w:rFonts w:ascii="Arial" w:hAnsi="Arial" w:cs="Arial"/>
          <w:sz w:val="18"/>
          <w:szCs w:val="18"/>
          <w:lang w:val="es-ES_tradnl"/>
        </w:rPr>
        <w:t>o</w:t>
      </w:r>
      <w:proofErr w:type="spellEnd"/>
      <w:r w:rsidR="002C4FE6" w:rsidRPr="006E5734">
        <w:rPr>
          <w:rFonts w:ascii="Arial" w:hAnsi="Arial" w:cs="Arial"/>
          <w:sz w:val="18"/>
          <w:szCs w:val="18"/>
          <w:lang w:val="es-ES_tradnl"/>
        </w:rPr>
        <w:t xml:space="preserve"> se</w:t>
      </w:r>
    </w:p>
    <w:p w14:paraId="5F147565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EE87A3C" w14:textId="77777777" w:rsidR="00BB55C2" w:rsidRPr="006E5734" w:rsidRDefault="00ED2024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B55C2"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27A621C5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6A5178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conoce históricamente a</w:t>
      </w:r>
      <w:r w:rsidR="00C73CD4">
        <w:rPr>
          <w:rFonts w:ascii="Arial" w:hAnsi="Arial" w:cs="Arial"/>
          <w:sz w:val="18"/>
          <w:szCs w:val="18"/>
          <w:lang w:val="es-ES_tradnl"/>
        </w:rPr>
        <w:t xml:space="preserve">l período en que 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los cristianos </w:t>
      </w:r>
      <w:r w:rsidR="00C73CD4">
        <w:rPr>
          <w:rFonts w:ascii="Arial" w:hAnsi="Arial" w:cs="Arial"/>
          <w:sz w:val="18"/>
          <w:szCs w:val="18"/>
          <w:lang w:val="es-ES_tradnl"/>
        </w:rPr>
        <w:t>intenta</w:t>
      </w:r>
      <w:r w:rsidR="00A23CED">
        <w:rPr>
          <w:rFonts w:ascii="Arial" w:hAnsi="Arial" w:cs="Arial"/>
          <w:sz w:val="18"/>
          <w:szCs w:val="18"/>
          <w:lang w:val="es-ES_tradnl"/>
        </w:rPr>
        <w:t>ro</w:t>
      </w:r>
      <w:r w:rsidR="00C73CD4">
        <w:rPr>
          <w:rFonts w:ascii="Arial" w:hAnsi="Arial" w:cs="Arial"/>
          <w:sz w:val="18"/>
          <w:szCs w:val="18"/>
          <w:lang w:val="es-ES_tradnl"/>
        </w:rPr>
        <w:t>n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 ejercer el poder sobre los musulmanes?</w:t>
      </w:r>
    </w:p>
    <w:p w14:paraId="28C4265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FF7E7F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La Reconquista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6FA48C0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69CC3BC" w14:textId="77777777" w:rsidR="00BB55C2" w:rsidRPr="006E5734" w:rsidRDefault="00C73CD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2C4FE6" w:rsidRPr="006E5734">
        <w:rPr>
          <w:rFonts w:ascii="Arial" w:hAnsi="Arial" w:cs="Arial"/>
          <w:sz w:val="18"/>
          <w:szCs w:val="18"/>
          <w:lang w:val="es-ES_tradnl"/>
        </w:rPr>
        <w:t xml:space="preserve"> cn</w:t>
      </w:r>
    </w:p>
    <w:p w14:paraId="170DB906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47FD7BA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ED2024" w:rsidRPr="006E5734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3783A50E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5FE38D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¿Qué nueva clase social nace durante 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09A96D6B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D76981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C73CD4">
        <w:rPr>
          <w:rFonts w:ascii="Arial" w:hAnsi="Arial" w:cs="Arial"/>
          <w:sz w:val="18"/>
          <w:szCs w:val="18"/>
          <w:lang w:val="es-ES_tradnl"/>
        </w:rPr>
        <w:t>b</w:t>
      </w:r>
      <w:r w:rsidRPr="006E5734">
        <w:rPr>
          <w:rFonts w:ascii="Arial" w:hAnsi="Arial" w:cs="Arial"/>
          <w:sz w:val="18"/>
          <w:szCs w:val="18"/>
          <w:lang w:val="es-ES_tradnl"/>
        </w:rPr>
        <w:t>urguesía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39F74637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4D8957" w14:textId="77777777" w:rsidR="00BB55C2" w:rsidRPr="006E5734" w:rsidRDefault="002C4FE6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 ra</w:t>
      </w:r>
    </w:p>
    <w:p w14:paraId="5F9AB4E2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D1A199E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ED2024" w:rsidRPr="006E5734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7D55A23A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3D977C" w14:textId="77777777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¿Qué nombre recibieron los cristianos que se asentaron en territorios musulmanes?</w:t>
      </w:r>
    </w:p>
    <w:p w14:paraId="2AE9592C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0EC0C1" w14:textId="77777777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Mudéjares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320588CD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5DEE67" w14:textId="77777777" w:rsidR="00BB55C2" w:rsidRPr="006E5734" w:rsidRDefault="00482E1E" w:rsidP="00BB55C2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dr</w:t>
      </w:r>
    </w:p>
    <w:p w14:paraId="438F954C" w14:textId="77777777" w:rsidR="00BB55C2" w:rsidRPr="006E5734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65F6111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441BCEE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9DE1669" w14:textId="77777777" w:rsidR="00ED2024" w:rsidRPr="006E573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¿Cómo se le conoce a la época </w:t>
      </w:r>
      <w:r w:rsidR="00C73CD4">
        <w:rPr>
          <w:rFonts w:ascii="Arial" w:hAnsi="Arial" w:cs="Arial"/>
          <w:sz w:val="18"/>
          <w:szCs w:val="18"/>
          <w:lang w:val="es-ES_tradnl"/>
        </w:rPr>
        <w:t xml:space="preserve">que antecedió 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a 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580EC2D0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548B64" w14:textId="77777777" w:rsidR="00ED2024" w:rsidRPr="006E5734" w:rsidRDefault="002C4FE6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Antigüedad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4B744F66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816CE40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ne</w:t>
      </w:r>
    </w:p>
    <w:p w14:paraId="2DF3510E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A795DD3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4D115C64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E124205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¿Qué nombre recibieron los territorios durante 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0D7B7D8E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8C6BDA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Feudo</w:t>
      </w:r>
      <w:r w:rsidR="00C73CD4">
        <w:rPr>
          <w:rFonts w:ascii="Arial" w:hAnsi="Arial" w:cs="Arial"/>
          <w:sz w:val="18"/>
          <w:szCs w:val="18"/>
          <w:lang w:val="es-ES_tradnl"/>
        </w:rPr>
        <w:t>s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07127E0A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6B79F210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eo</w:t>
      </w:r>
    </w:p>
    <w:p w14:paraId="40484500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F8BEE23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263B8617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93DDDF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¿Cómo se le llamaba a quienes recitaban los cantos?</w:t>
      </w:r>
    </w:p>
    <w:p w14:paraId="47B392B9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108D76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Juglar</w:t>
      </w:r>
      <w:r w:rsidR="00C73CD4">
        <w:rPr>
          <w:rFonts w:ascii="Arial" w:hAnsi="Arial" w:cs="Arial"/>
          <w:sz w:val="18"/>
          <w:szCs w:val="18"/>
          <w:lang w:val="es-ES_tradnl"/>
        </w:rPr>
        <w:t>es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490FC1EE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C8FAE09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l</w:t>
      </w:r>
    </w:p>
    <w:p w14:paraId="2F1482A9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40E55CBE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23CC93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¿Cuál fue la última etapa de 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0A6BFE4B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074362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5C0A4F">
        <w:rPr>
          <w:rFonts w:ascii="Arial" w:hAnsi="Arial" w:cs="Arial"/>
          <w:sz w:val="18"/>
          <w:szCs w:val="18"/>
          <w:lang w:val="es-ES_tradnl"/>
        </w:rPr>
        <w:t>p</w:t>
      </w:r>
      <w:r w:rsidRPr="006E5734">
        <w:rPr>
          <w:rFonts w:ascii="Arial" w:hAnsi="Arial" w:cs="Arial"/>
          <w:sz w:val="18"/>
          <w:szCs w:val="18"/>
          <w:lang w:val="es-ES_tradnl"/>
        </w:rPr>
        <w:t>rerrenacimiento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6DB0F305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86800BA" w14:textId="77777777" w:rsidR="00ED2024" w:rsidRPr="006E5734" w:rsidRDefault="00482E1E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rni</w:t>
      </w:r>
    </w:p>
    <w:p w14:paraId="08F0A76E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353E1D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140C5F8F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BAB1FD" w14:textId="77777777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 xml:space="preserve">¿En qué siglo </w:t>
      </w:r>
      <w:r w:rsidR="00C73CD4">
        <w:rPr>
          <w:rFonts w:ascii="Arial" w:hAnsi="Arial" w:cs="Arial"/>
          <w:sz w:val="18"/>
          <w:szCs w:val="18"/>
          <w:lang w:val="es-ES_tradnl"/>
        </w:rPr>
        <w:t xml:space="preserve">surgió 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C73CD4">
        <w:rPr>
          <w:rFonts w:ascii="Arial" w:hAnsi="Arial" w:cs="Arial"/>
          <w:sz w:val="18"/>
          <w:szCs w:val="18"/>
          <w:lang w:val="es-ES_tradnl"/>
        </w:rPr>
        <w:t>E</w:t>
      </w:r>
      <w:r w:rsidRPr="006E5734">
        <w:rPr>
          <w:rFonts w:ascii="Arial" w:hAnsi="Arial" w:cs="Arial"/>
          <w:sz w:val="18"/>
          <w:szCs w:val="18"/>
          <w:lang w:val="es-ES_tradnl"/>
        </w:rPr>
        <w:t xml:space="preserve">dad </w:t>
      </w:r>
      <w:r w:rsidR="00C73CD4">
        <w:rPr>
          <w:rFonts w:ascii="Arial" w:hAnsi="Arial" w:cs="Arial"/>
          <w:sz w:val="18"/>
          <w:szCs w:val="18"/>
          <w:lang w:val="es-ES_tradnl"/>
        </w:rPr>
        <w:t>M</w:t>
      </w:r>
      <w:r w:rsidRPr="006E5734">
        <w:rPr>
          <w:rFonts w:ascii="Arial" w:hAnsi="Arial" w:cs="Arial"/>
          <w:sz w:val="18"/>
          <w:szCs w:val="18"/>
          <w:lang w:val="es-ES_tradnl"/>
        </w:rPr>
        <w:t>edia?</w:t>
      </w:r>
    </w:p>
    <w:p w14:paraId="4A4B03DC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E573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6E5734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DFFDAB" w14:textId="77777777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Siglo XV</w:t>
      </w:r>
      <w:r w:rsidR="005C0A4F">
        <w:rPr>
          <w:rFonts w:ascii="Arial" w:hAnsi="Arial" w:cs="Arial"/>
          <w:sz w:val="18"/>
          <w:szCs w:val="18"/>
          <w:lang w:val="es-ES_tradnl"/>
        </w:rPr>
        <w:t>.</w:t>
      </w:r>
    </w:p>
    <w:p w14:paraId="3E134E6E" w14:textId="77777777" w:rsidR="00ED2024" w:rsidRPr="006E573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5B4AC7A" w14:textId="77777777" w:rsidR="00ED2024" w:rsidRPr="006E5734" w:rsidRDefault="00DA1C4C" w:rsidP="00ED2024">
      <w:pPr>
        <w:rPr>
          <w:rFonts w:ascii="Arial" w:hAnsi="Arial" w:cs="Arial"/>
          <w:sz w:val="18"/>
          <w:szCs w:val="18"/>
          <w:lang w:val="es-ES_tradnl"/>
        </w:rPr>
      </w:pPr>
      <w:r w:rsidRPr="006E5734">
        <w:rPr>
          <w:rFonts w:ascii="Arial" w:hAnsi="Arial" w:cs="Arial"/>
          <w:sz w:val="18"/>
          <w:szCs w:val="18"/>
          <w:lang w:val="es-ES_tradnl"/>
        </w:rPr>
        <w:t>io</w:t>
      </w:r>
    </w:p>
    <w:p w14:paraId="7F4987FA" w14:textId="77777777" w:rsidR="00BB55C2" w:rsidRPr="006E5734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RPr="006E573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028F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3BA9"/>
    <w:rsid w:val="002B2F09"/>
    <w:rsid w:val="002B7E96"/>
    <w:rsid w:val="002C4FE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3850"/>
    <w:rsid w:val="00345260"/>
    <w:rsid w:val="0034775D"/>
    <w:rsid w:val="00353644"/>
    <w:rsid w:val="0036258A"/>
    <w:rsid w:val="003A0CEF"/>
    <w:rsid w:val="003A458C"/>
    <w:rsid w:val="003B49B4"/>
    <w:rsid w:val="003D72B3"/>
    <w:rsid w:val="003E17D1"/>
    <w:rsid w:val="004024BA"/>
    <w:rsid w:val="00411F22"/>
    <w:rsid w:val="00417B06"/>
    <w:rsid w:val="00433FEF"/>
    <w:rsid w:val="004375B6"/>
    <w:rsid w:val="0045712C"/>
    <w:rsid w:val="00482E1E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0A4F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4E9D"/>
    <w:rsid w:val="006A32CE"/>
    <w:rsid w:val="006A3851"/>
    <w:rsid w:val="006B1C75"/>
    <w:rsid w:val="006C5EF2"/>
    <w:rsid w:val="006D02A8"/>
    <w:rsid w:val="006E0A77"/>
    <w:rsid w:val="006E1C59"/>
    <w:rsid w:val="006E32EF"/>
    <w:rsid w:val="006E5734"/>
    <w:rsid w:val="00713B23"/>
    <w:rsid w:val="0072270A"/>
    <w:rsid w:val="00724F97"/>
    <w:rsid w:val="00742D83"/>
    <w:rsid w:val="00742E65"/>
    <w:rsid w:val="0074374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63717"/>
    <w:rsid w:val="0099088A"/>
    <w:rsid w:val="00991941"/>
    <w:rsid w:val="00992AB9"/>
    <w:rsid w:val="009C4689"/>
    <w:rsid w:val="009C7A72"/>
    <w:rsid w:val="009E7DAC"/>
    <w:rsid w:val="009F074B"/>
    <w:rsid w:val="00A06995"/>
    <w:rsid w:val="00A22796"/>
    <w:rsid w:val="00A23CED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165F"/>
    <w:rsid w:val="00B23B6B"/>
    <w:rsid w:val="00B45ECD"/>
    <w:rsid w:val="00B51C6E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3CD4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2210B"/>
    <w:rsid w:val="00D3600C"/>
    <w:rsid w:val="00D60782"/>
    <w:rsid w:val="00D660AD"/>
    <w:rsid w:val="00DA1C4C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65733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C15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73C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3C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3C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3C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3C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C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710</Words>
  <Characters>3906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3</cp:revision>
  <dcterms:created xsi:type="dcterms:W3CDTF">2015-03-31T03:13:00Z</dcterms:created>
  <dcterms:modified xsi:type="dcterms:W3CDTF">2015-03-31T17:05:00Z</dcterms:modified>
</cp:coreProperties>
</file>