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40048" w14:textId="77777777" w:rsidR="006E4021" w:rsidRPr="00CE118F" w:rsidRDefault="006E4021" w:rsidP="006E4021">
      <w:pPr>
        <w:jc w:val="center"/>
        <w:rPr>
          <w:rFonts w:ascii="Times New Roman" w:hAnsi="Times New Roman" w:cs="Times New Roman"/>
          <w:b/>
        </w:rPr>
      </w:pPr>
      <w:r w:rsidRPr="00CE118F">
        <w:rPr>
          <w:rFonts w:ascii="Times New Roman" w:hAnsi="Times New Roman" w:cs="Times New Roman"/>
          <w:b/>
        </w:rPr>
        <w:t>Guía didáctica</w:t>
      </w:r>
    </w:p>
    <w:p w14:paraId="74CB9083" w14:textId="77777777" w:rsidR="006E4021" w:rsidRPr="00CE118F" w:rsidRDefault="006E4021" w:rsidP="006E4021">
      <w:pPr>
        <w:rPr>
          <w:rFonts w:ascii="Times New Roman" w:hAnsi="Times New Roman" w:cs="Times New Roman"/>
        </w:rPr>
      </w:pPr>
    </w:p>
    <w:p w14:paraId="4073E0EF" w14:textId="77777777" w:rsidR="006E4021" w:rsidRPr="00CE118F" w:rsidRDefault="006E4021" w:rsidP="006E4021">
      <w:pPr>
        <w:rPr>
          <w:rFonts w:ascii="Times New Roman" w:hAnsi="Times New Roman" w:cs="Times New Roman"/>
          <w:b/>
        </w:rPr>
      </w:pPr>
      <w:r w:rsidRPr="00CE118F">
        <w:rPr>
          <w:rFonts w:ascii="Times New Roman" w:hAnsi="Times New Roman" w:cs="Times New Roman"/>
          <w:b/>
        </w:rPr>
        <w:t>Estándares Básicos de Competencias</w:t>
      </w:r>
    </w:p>
    <w:p w14:paraId="388907AB" w14:textId="77777777" w:rsidR="006E4021" w:rsidRPr="00CE118F" w:rsidRDefault="006E4021" w:rsidP="006E4021">
      <w:pPr>
        <w:rPr>
          <w:rFonts w:ascii="Times New Roman" w:hAnsi="Times New Roman" w:cs="Times New Roman"/>
          <w:b/>
        </w:rPr>
      </w:pPr>
      <w:r w:rsidRPr="00CE118F">
        <w:rPr>
          <w:rFonts w:ascii="Times New Roman" w:hAnsi="Times New Roman" w:cs="Times New Roman"/>
          <w:b/>
        </w:rPr>
        <w:t>Pensamientos</w:t>
      </w:r>
    </w:p>
    <w:p w14:paraId="7BF7F299" w14:textId="77777777" w:rsidR="006E4021" w:rsidRPr="00CE118F" w:rsidRDefault="006E4021" w:rsidP="006E4021">
      <w:pPr>
        <w:rPr>
          <w:rFonts w:ascii="Times New Roman" w:hAnsi="Times New Roman" w:cs="Times New Roman"/>
          <w:b/>
        </w:rPr>
      </w:pPr>
      <w:r w:rsidRPr="00CE118F">
        <w:rPr>
          <w:rFonts w:ascii="Times New Roman" w:hAnsi="Times New Roman" w:cs="Times New Roman"/>
          <w:b/>
        </w:rPr>
        <w:t>Numérico y los sistemas numéricos</w:t>
      </w:r>
    </w:p>
    <w:p w14:paraId="73EDCBC8" w14:textId="39F66055" w:rsidR="00CE118F" w:rsidRPr="00CE118F" w:rsidRDefault="00CE118F" w:rsidP="00CE118F">
      <w:pPr>
        <w:rPr>
          <w:rFonts w:ascii="Times New Roman" w:eastAsia="Times New Roman" w:hAnsi="Times New Roman" w:cs="Times New Roman"/>
          <w:lang w:val="es-CO" w:eastAsia="es-CO"/>
        </w:rPr>
      </w:pPr>
      <w:r w:rsidRPr="00CE118F">
        <w:rPr>
          <w:rFonts w:ascii="Times New Roman" w:eastAsia="Times New Roman" w:hAnsi="Times New Roman" w:cs="Times New Roman"/>
          <w:lang w:val="es-CO" w:eastAsia="es-CO"/>
        </w:rPr>
        <w:t>Reconozco y generalizo propiedades de las relaciones entre números (simétrica, transitiva, etc.) y de las operaciones entre ellos (conmutativa, asociativa, etc.) en diferentes contextos.</w:t>
      </w:r>
    </w:p>
    <w:p w14:paraId="57B97A3A" w14:textId="575657A1" w:rsidR="00CE118F" w:rsidRPr="00CE118F" w:rsidRDefault="00CE118F" w:rsidP="00CE118F">
      <w:pPr>
        <w:rPr>
          <w:rFonts w:ascii="Times New Roman" w:eastAsia="Times New Roman" w:hAnsi="Times New Roman" w:cs="Times New Roman"/>
          <w:lang w:val="es-CO" w:eastAsia="es-CO"/>
        </w:rPr>
      </w:pPr>
      <w:r w:rsidRPr="00CE118F">
        <w:rPr>
          <w:rFonts w:ascii="Times New Roman" w:eastAsia="Times New Roman" w:hAnsi="Times New Roman" w:cs="Times New Roman"/>
          <w:lang w:val="es-CO" w:eastAsia="es-CO"/>
        </w:rPr>
        <w:t>Justifico procedimientos aritméticos utilizando las relaciones y propiedades de las operaciones.</w:t>
      </w:r>
    </w:p>
    <w:p w14:paraId="211A96A4" w14:textId="09AFDA4C" w:rsidR="00CE118F" w:rsidRPr="00CE118F" w:rsidRDefault="00CE118F" w:rsidP="00CE118F">
      <w:pPr>
        <w:rPr>
          <w:rFonts w:ascii="Times New Roman" w:eastAsia="Times New Roman" w:hAnsi="Times New Roman" w:cs="Times New Roman"/>
          <w:lang w:val="es-CO" w:eastAsia="es-CO"/>
        </w:rPr>
      </w:pPr>
      <w:r w:rsidRPr="00CE118F">
        <w:rPr>
          <w:rFonts w:ascii="Times New Roman" w:eastAsia="Times New Roman" w:hAnsi="Times New Roman" w:cs="Times New Roman"/>
          <w:lang w:val="es-CO" w:eastAsia="es-CO"/>
        </w:rPr>
        <w:t>Formulo y resuelvo problemas en situaciones aditivas y multiplicativas, en diferentes contextos y dominios numéricos.</w:t>
      </w:r>
    </w:p>
    <w:p w14:paraId="3F60B8E3" w14:textId="77777777" w:rsidR="006E4021" w:rsidRPr="00CE118F" w:rsidRDefault="006E4021" w:rsidP="006E4021">
      <w:pPr>
        <w:rPr>
          <w:rFonts w:ascii="Times New Roman" w:hAnsi="Times New Roman" w:cs="Times New Roman"/>
          <w:b/>
        </w:rPr>
      </w:pPr>
      <w:bookmarkStart w:id="0" w:name="_GoBack"/>
      <w:bookmarkEnd w:id="0"/>
      <w:r w:rsidRPr="00CE118F">
        <w:rPr>
          <w:rFonts w:ascii="Times New Roman" w:hAnsi="Times New Roman" w:cs="Times New Roman"/>
          <w:b/>
        </w:rPr>
        <w:t>Espacial y los sistemas geométricos</w:t>
      </w:r>
    </w:p>
    <w:p w14:paraId="7CA1A2AB" w14:textId="77777777" w:rsidR="006E4021" w:rsidRPr="00CE118F" w:rsidRDefault="006E4021" w:rsidP="006E4021">
      <w:pPr>
        <w:rPr>
          <w:rFonts w:ascii="Times New Roman" w:hAnsi="Times New Roman" w:cs="Times New Roman"/>
        </w:rPr>
      </w:pPr>
      <w:r w:rsidRPr="00CE118F">
        <w:rPr>
          <w:rFonts w:ascii="Times New Roman" w:hAnsi="Times New Roman" w:cs="Times New Roman"/>
        </w:rPr>
        <w:t>Identifico características de localización de objetos en sistemas de representación cartesiana y geográfica.</w:t>
      </w:r>
    </w:p>
    <w:p w14:paraId="26787FA6" w14:textId="19099770" w:rsidR="00CE118F" w:rsidRPr="00CE118F" w:rsidRDefault="00CE118F" w:rsidP="00CE118F">
      <w:pPr>
        <w:rPr>
          <w:rFonts w:ascii="Times New Roman" w:eastAsia="Times New Roman" w:hAnsi="Times New Roman" w:cs="Times New Roman"/>
          <w:lang w:val="es-CO" w:eastAsia="es-CO"/>
        </w:rPr>
      </w:pPr>
      <w:r w:rsidRPr="00CE118F">
        <w:rPr>
          <w:rFonts w:ascii="Times New Roman" w:eastAsia="Times New Roman" w:hAnsi="Times New Roman" w:cs="Times New Roman"/>
          <w:lang w:val="es-CO" w:eastAsia="es-CO"/>
        </w:rPr>
        <w:t>Resuelvo y formulo problemas usando modelos geométricos.</w:t>
      </w:r>
    </w:p>
    <w:p w14:paraId="5FEA81E4" w14:textId="77777777" w:rsidR="006E4021" w:rsidRPr="00CE118F" w:rsidRDefault="006E4021" w:rsidP="006E4021">
      <w:pPr>
        <w:rPr>
          <w:rFonts w:ascii="Times New Roman" w:hAnsi="Times New Roman" w:cs="Times New Roman"/>
        </w:rPr>
      </w:pPr>
    </w:p>
    <w:p w14:paraId="4285E6C3" w14:textId="77777777" w:rsidR="006E4021" w:rsidRPr="00CE118F" w:rsidRDefault="006E4021" w:rsidP="006E4021">
      <w:pPr>
        <w:rPr>
          <w:rFonts w:ascii="Times New Roman" w:hAnsi="Times New Roman" w:cs="Times New Roman"/>
          <w:b/>
        </w:rPr>
      </w:pPr>
      <w:r w:rsidRPr="00CE118F">
        <w:rPr>
          <w:rFonts w:ascii="Times New Roman" w:hAnsi="Times New Roman" w:cs="Times New Roman"/>
          <w:b/>
        </w:rPr>
        <w:t>Competencias</w:t>
      </w:r>
    </w:p>
    <w:p w14:paraId="25F2A600" w14:textId="77777777" w:rsidR="006E4021" w:rsidRPr="00CE118F" w:rsidRDefault="006E4021" w:rsidP="006E4021">
      <w:pPr>
        <w:rPr>
          <w:rFonts w:ascii="Times New Roman" w:hAnsi="Times New Roman" w:cs="Times New Roman"/>
          <w:b/>
        </w:rPr>
      </w:pPr>
    </w:p>
    <w:p w14:paraId="68D71BB3" w14:textId="137A4165" w:rsidR="006E4021" w:rsidRPr="00CE118F" w:rsidRDefault="00CE118F" w:rsidP="00CE118F">
      <w:pPr>
        <w:pStyle w:val="Prrafodelista"/>
        <w:numPr>
          <w:ilvl w:val="0"/>
          <w:numId w:val="6"/>
        </w:numPr>
        <w:rPr>
          <w:rFonts w:ascii="Times New Roman" w:hAnsi="Times New Roman" w:cs="Times New Roman"/>
          <w:b/>
        </w:rPr>
      </w:pPr>
      <w:r>
        <w:rPr>
          <w:rFonts w:ascii="Times New Roman" w:hAnsi="Times New Roman" w:cs="Times New Roman"/>
        </w:rPr>
        <w:t>Domina los procesos y conceptos alrededor de las operaciones con números enteros y sus propiedades.</w:t>
      </w:r>
    </w:p>
    <w:p w14:paraId="48396434" w14:textId="6497B2BF" w:rsidR="006E4021" w:rsidRPr="00CE118F" w:rsidRDefault="00CE118F" w:rsidP="006E4021">
      <w:pPr>
        <w:pStyle w:val="Prrafodelista"/>
        <w:numPr>
          <w:ilvl w:val="0"/>
          <w:numId w:val="6"/>
        </w:numPr>
        <w:rPr>
          <w:rFonts w:ascii="Times New Roman" w:hAnsi="Times New Roman" w:cs="Times New Roman"/>
          <w:b/>
        </w:rPr>
      </w:pPr>
      <w:r>
        <w:rPr>
          <w:rFonts w:ascii="Times New Roman" w:hAnsi="Times New Roman" w:cs="Times New Roman"/>
        </w:rPr>
        <w:t>Formula, plantea y resuelve problemas a partir de situaciones de la vida cotidiana y de las matemáticas mismas.</w:t>
      </w:r>
    </w:p>
    <w:p w14:paraId="2AB12759" w14:textId="3D51C766" w:rsidR="00CE118F" w:rsidRPr="00CE118F" w:rsidRDefault="00CE118F" w:rsidP="006E4021">
      <w:pPr>
        <w:pStyle w:val="Prrafodelista"/>
        <w:numPr>
          <w:ilvl w:val="0"/>
          <w:numId w:val="6"/>
        </w:numPr>
        <w:rPr>
          <w:rFonts w:ascii="Times New Roman" w:hAnsi="Times New Roman" w:cs="Times New Roman"/>
          <w:b/>
        </w:rPr>
      </w:pPr>
      <w:r>
        <w:rPr>
          <w:rFonts w:ascii="Times New Roman" w:hAnsi="Times New Roman" w:cs="Times New Roman"/>
        </w:rPr>
        <w:t>Analiza situaciones, identifica lo relevante de ella, establece relaciones entre sus componentes y con situaciones semejantes.</w:t>
      </w:r>
    </w:p>
    <w:p w14:paraId="693F52A1" w14:textId="329C898E" w:rsidR="00CE118F" w:rsidRPr="00CE118F" w:rsidRDefault="00CE118F" w:rsidP="006E4021">
      <w:pPr>
        <w:pStyle w:val="Prrafodelista"/>
        <w:numPr>
          <w:ilvl w:val="0"/>
          <w:numId w:val="6"/>
        </w:numPr>
        <w:rPr>
          <w:rFonts w:ascii="Times New Roman" w:hAnsi="Times New Roman" w:cs="Times New Roman"/>
          <w:b/>
        </w:rPr>
      </w:pPr>
      <w:r>
        <w:rPr>
          <w:rFonts w:ascii="Times New Roman" w:hAnsi="Times New Roman" w:cs="Times New Roman"/>
        </w:rPr>
        <w:t>Utiliza diferentes registros de representación para crear, expresar y representar ideas matemáticas.</w:t>
      </w:r>
    </w:p>
    <w:p w14:paraId="3E4A3AC8" w14:textId="09F2D3B1" w:rsidR="00CE118F" w:rsidRPr="00CE118F" w:rsidRDefault="00CE118F" w:rsidP="00CE118F">
      <w:pPr>
        <w:pStyle w:val="Prrafodelista"/>
        <w:numPr>
          <w:ilvl w:val="0"/>
          <w:numId w:val="6"/>
        </w:numPr>
        <w:rPr>
          <w:rFonts w:ascii="Times New Roman" w:hAnsi="Times New Roman" w:cs="Times New Roman"/>
          <w:b/>
        </w:rPr>
      </w:pPr>
      <w:r>
        <w:rPr>
          <w:rFonts w:ascii="Times New Roman" w:hAnsi="Times New Roman" w:cs="Times New Roman"/>
        </w:rPr>
        <w:t>Usa la argumentación y el ejemplo como medio para validar y rechazar conjeturas.</w:t>
      </w:r>
    </w:p>
    <w:p w14:paraId="5CC60338" w14:textId="77777777" w:rsidR="006E4021" w:rsidRPr="00CE118F" w:rsidRDefault="006E4021" w:rsidP="006E4021">
      <w:pPr>
        <w:pStyle w:val="Prrafodelista"/>
        <w:rPr>
          <w:rFonts w:ascii="Times New Roman" w:hAnsi="Times New Roman" w:cs="Times New Roman"/>
          <w:b/>
        </w:rPr>
      </w:pPr>
      <w:r w:rsidRPr="00CE118F">
        <w:rPr>
          <w:rFonts w:ascii="Times New Roman" w:hAnsi="Times New Roman" w:cs="Times New Roman"/>
        </w:rPr>
        <w:t xml:space="preserve"> </w:t>
      </w:r>
    </w:p>
    <w:p w14:paraId="33765D80" w14:textId="77777777" w:rsidR="006E4021" w:rsidRPr="00CE118F" w:rsidRDefault="006E4021" w:rsidP="006E4021">
      <w:pPr>
        <w:rPr>
          <w:rFonts w:ascii="Times New Roman" w:hAnsi="Times New Roman" w:cs="Times New Roman"/>
          <w:b/>
        </w:rPr>
      </w:pPr>
      <w:r w:rsidRPr="00CE118F">
        <w:rPr>
          <w:rFonts w:ascii="Times New Roman" w:hAnsi="Times New Roman" w:cs="Times New Roman"/>
          <w:b/>
        </w:rPr>
        <w:t>Estrategia didáctica</w:t>
      </w:r>
    </w:p>
    <w:p w14:paraId="5EEDCF64" w14:textId="77777777" w:rsidR="006E4021" w:rsidRPr="00CE118F" w:rsidRDefault="006E4021" w:rsidP="006E4021">
      <w:pPr>
        <w:rPr>
          <w:rFonts w:ascii="Times New Roman" w:hAnsi="Times New Roman" w:cs="Times New Roman"/>
        </w:rPr>
      </w:pPr>
    </w:p>
    <w:p w14:paraId="643A0BA3" w14:textId="6AB69605" w:rsidR="006E4021" w:rsidRPr="00CE118F" w:rsidRDefault="006E4021" w:rsidP="006E4021">
      <w:pPr>
        <w:rPr>
          <w:rFonts w:ascii="Times New Roman" w:hAnsi="Times New Roman" w:cs="Times New Roman"/>
        </w:rPr>
      </w:pPr>
      <w:r w:rsidRPr="00CE118F">
        <w:rPr>
          <w:rFonts w:ascii="Times New Roman" w:hAnsi="Times New Roman" w:cs="Times New Roman"/>
        </w:rPr>
        <w:t>Uno de los factores que influyen en el desarrollo del pensamiento numérico y los sistemas numéricos es la comprensión del sentido y significado de las operaciones y las relaciones entre números, es por ello, que tanto el material expositivo como los recursos de esta sección abordan las operaciones de los números enteros presentando su significado a través de sistemas de representación como la recta numérica junto con las relaciones que se pueden establecer entre los procesos operativos y el uso del valor absoluto.</w:t>
      </w:r>
    </w:p>
    <w:p w14:paraId="21DD6407" w14:textId="77777777" w:rsidR="006E4021" w:rsidRPr="00CE118F" w:rsidRDefault="006E4021" w:rsidP="006E4021">
      <w:pPr>
        <w:rPr>
          <w:rFonts w:ascii="Times New Roman" w:hAnsi="Times New Roman" w:cs="Times New Roman"/>
        </w:rPr>
      </w:pPr>
    </w:p>
    <w:p w14:paraId="45532507" w14:textId="3BA01410" w:rsidR="006E4021" w:rsidRPr="00CE118F" w:rsidRDefault="006E4021" w:rsidP="006E4021">
      <w:pPr>
        <w:rPr>
          <w:rFonts w:ascii="Times New Roman" w:hAnsi="Times New Roman" w:cs="Times New Roman"/>
        </w:rPr>
      </w:pPr>
      <w:r w:rsidRPr="00CE118F">
        <w:rPr>
          <w:rFonts w:ascii="Times New Roman" w:hAnsi="Times New Roman" w:cs="Times New Roman"/>
        </w:rPr>
        <w:t>Para lograr la aprehensión del significado de las operaciones, sus propiedades y sus relaciones con los números enteros, se propone un proceso de reforzamiento con recursos que buscan la disminución de fallas de atención que ocurren cuando los estudiantes se encuentran ante mucha información simultáneamente, como sucede en el caso de las operaciones. Por lo general, en estos temas el aprendiz debe operar y usar las propiedades al mismo tiempo</w:t>
      </w:r>
      <w:r w:rsidR="00CE118F" w:rsidRPr="00CE118F">
        <w:rPr>
          <w:rFonts w:ascii="Times New Roman" w:hAnsi="Times New Roman" w:cs="Times New Roman"/>
        </w:rPr>
        <w:t>,</w:t>
      </w:r>
      <w:r w:rsidRPr="00CE118F">
        <w:rPr>
          <w:rFonts w:ascii="Times New Roman" w:hAnsi="Times New Roman" w:cs="Times New Roman"/>
        </w:rPr>
        <w:t xml:space="preserve"> lo que puede provocar equivocaciones porque se necesita atender a más de una fuente de información y esto conlleva a una competición por ocupar un espacio en la memoria. Es por esto</w:t>
      </w:r>
      <w:r w:rsidR="00CE118F" w:rsidRPr="00CE118F">
        <w:rPr>
          <w:rFonts w:ascii="Times New Roman" w:hAnsi="Times New Roman" w:cs="Times New Roman"/>
        </w:rPr>
        <w:t>,</w:t>
      </w:r>
      <w:r w:rsidRPr="00CE118F">
        <w:rPr>
          <w:rFonts w:ascii="Times New Roman" w:hAnsi="Times New Roman" w:cs="Times New Roman"/>
        </w:rPr>
        <w:t xml:space="preserve"> que a través del material se busca que la memoria se concentre en una actividad para luego combinar el conocimiento aprendido.</w:t>
      </w:r>
    </w:p>
    <w:p w14:paraId="21C05822" w14:textId="77777777" w:rsidR="006E4021" w:rsidRPr="00CE118F" w:rsidRDefault="006E4021" w:rsidP="006E4021">
      <w:pPr>
        <w:rPr>
          <w:rFonts w:ascii="Times New Roman" w:hAnsi="Times New Roman" w:cs="Times New Roman"/>
        </w:rPr>
      </w:pPr>
    </w:p>
    <w:p w14:paraId="6B01DAFA" w14:textId="77777777" w:rsidR="006E4021" w:rsidRPr="00CE118F" w:rsidRDefault="006E4021" w:rsidP="006E4021">
      <w:pPr>
        <w:rPr>
          <w:rFonts w:ascii="Times New Roman" w:hAnsi="Times New Roman" w:cs="Times New Roman"/>
        </w:rPr>
      </w:pPr>
      <w:r w:rsidRPr="00CE118F">
        <w:rPr>
          <w:rFonts w:ascii="Times New Roman" w:hAnsi="Times New Roman" w:cs="Times New Roman"/>
        </w:rPr>
        <w:lastRenderedPageBreak/>
        <w:t xml:space="preserve">Bajo esta idea, el docente encontrará actividades enfocadas a trabajar únicamente las operaciones a través de un a práctica gradual, que se sugiere reafirmar con actividades extra clase. Posteriormente, se tratan las propiedades de los números manteniendo la misma idea, recursos orientados a reconocer y usar las propiedades sin realizar algún otro proceso. </w:t>
      </w:r>
    </w:p>
    <w:p w14:paraId="413AA5BA" w14:textId="77777777" w:rsidR="006E4021" w:rsidRPr="00CE118F" w:rsidRDefault="006E4021" w:rsidP="006E4021">
      <w:pPr>
        <w:rPr>
          <w:rFonts w:ascii="Times New Roman" w:hAnsi="Times New Roman" w:cs="Times New Roman"/>
        </w:rPr>
      </w:pPr>
    </w:p>
    <w:p w14:paraId="01F4A29F" w14:textId="0F2163FC" w:rsidR="006E4021" w:rsidRPr="00CE118F" w:rsidRDefault="006E4021" w:rsidP="006E4021">
      <w:pPr>
        <w:rPr>
          <w:rFonts w:ascii="Times New Roman" w:hAnsi="Times New Roman" w:cs="Times New Roman"/>
        </w:rPr>
      </w:pPr>
      <w:r w:rsidRPr="00CE118F">
        <w:rPr>
          <w:rFonts w:ascii="Times New Roman" w:hAnsi="Times New Roman" w:cs="Times New Roman"/>
        </w:rPr>
        <w:t xml:space="preserve">Después de este trabajo, se espera que el estudiante haya logrado reconocer y afianzar el conocimiento expuesto, así los conceptos no </w:t>
      </w:r>
      <w:r w:rsidR="00CE118F" w:rsidRPr="00CE118F">
        <w:rPr>
          <w:rFonts w:ascii="Times New Roman" w:hAnsi="Times New Roman" w:cs="Times New Roman"/>
        </w:rPr>
        <w:t>están</w:t>
      </w:r>
      <w:r w:rsidRPr="00CE118F">
        <w:rPr>
          <w:rFonts w:ascii="Times New Roman" w:hAnsi="Times New Roman" w:cs="Times New Roman"/>
        </w:rPr>
        <w:t xml:space="preserve"> compitiendo en la memoria por lo que ya se pueden realizar ejercic</w:t>
      </w:r>
      <w:r w:rsidR="00CE118F" w:rsidRPr="00CE118F">
        <w:rPr>
          <w:rFonts w:ascii="Times New Roman" w:hAnsi="Times New Roman" w:cs="Times New Roman"/>
        </w:rPr>
        <w:t>ios que combinen ambos procesos:</w:t>
      </w:r>
      <w:r w:rsidRPr="00CE118F">
        <w:rPr>
          <w:rFonts w:ascii="Times New Roman" w:hAnsi="Times New Roman" w:cs="Times New Roman"/>
        </w:rPr>
        <w:t xml:space="preserve"> operar y aplicar las propiedades por medio de la resolución de polinomios aritméticos.</w:t>
      </w:r>
    </w:p>
    <w:p w14:paraId="210F5D45" w14:textId="77777777" w:rsidR="006E4021" w:rsidRPr="00CE118F" w:rsidRDefault="006E4021" w:rsidP="006E4021">
      <w:pPr>
        <w:rPr>
          <w:rFonts w:ascii="Times New Roman" w:hAnsi="Times New Roman" w:cs="Times New Roman"/>
        </w:rPr>
      </w:pPr>
    </w:p>
    <w:p w14:paraId="6579D9B0" w14:textId="32222DE3" w:rsidR="006E4021" w:rsidRPr="00CE118F" w:rsidRDefault="006E4021" w:rsidP="006E4021">
      <w:pPr>
        <w:rPr>
          <w:rFonts w:ascii="Times New Roman" w:hAnsi="Times New Roman" w:cs="Times New Roman"/>
        </w:rPr>
      </w:pPr>
      <w:r w:rsidRPr="00CE118F">
        <w:rPr>
          <w:rFonts w:ascii="Times New Roman" w:hAnsi="Times New Roman" w:cs="Times New Roman"/>
        </w:rPr>
        <w:t>Es este punto se plantean actividades que implican el uso de habilidades del pensamiento como la capacidad de establecer relaciones entre el lenguaje cotidiano y su representación a través de un lenguaje matemático, es decir, del modelamiento de situaciones r</w:t>
      </w:r>
      <w:r w:rsidR="00CE118F" w:rsidRPr="00CE118F">
        <w:rPr>
          <w:rFonts w:ascii="Times New Roman" w:hAnsi="Times New Roman" w:cs="Times New Roman"/>
        </w:rPr>
        <w:t>eales a través de la matemática,</w:t>
      </w:r>
      <w:r w:rsidRPr="00CE118F">
        <w:rPr>
          <w:rFonts w:ascii="Times New Roman" w:hAnsi="Times New Roman" w:cs="Times New Roman"/>
        </w:rPr>
        <w:t xml:space="preserve"> </w:t>
      </w:r>
      <w:r w:rsidR="00CE118F" w:rsidRPr="00CE118F">
        <w:rPr>
          <w:rFonts w:ascii="Times New Roman" w:hAnsi="Times New Roman" w:cs="Times New Roman"/>
        </w:rPr>
        <w:t>para ello, los recursos implican que el estudiante plantee modelos gráficos y</w:t>
      </w:r>
      <w:r w:rsidRPr="00CE118F">
        <w:rPr>
          <w:rFonts w:ascii="Times New Roman" w:hAnsi="Times New Roman" w:cs="Times New Roman"/>
        </w:rPr>
        <w:t xml:space="preserve"> aritméticos con el fin de buscar distintos caminos de solución </w:t>
      </w:r>
      <w:r w:rsidR="00CE118F" w:rsidRPr="00CE118F">
        <w:rPr>
          <w:rFonts w:ascii="Times New Roman" w:hAnsi="Times New Roman" w:cs="Times New Roman"/>
        </w:rPr>
        <w:t>a diferentes situaciones problema</w:t>
      </w:r>
      <w:r w:rsidRPr="00CE118F">
        <w:rPr>
          <w:rFonts w:ascii="Times New Roman" w:hAnsi="Times New Roman" w:cs="Times New Roman"/>
        </w:rPr>
        <w:t xml:space="preserve"> realiza</w:t>
      </w:r>
      <w:r w:rsidR="00CE118F" w:rsidRPr="00CE118F">
        <w:rPr>
          <w:rFonts w:ascii="Times New Roman" w:hAnsi="Times New Roman" w:cs="Times New Roman"/>
        </w:rPr>
        <w:t>ndo, además,</w:t>
      </w:r>
      <w:r w:rsidRPr="00CE118F">
        <w:rPr>
          <w:rFonts w:ascii="Times New Roman" w:hAnsi="Times New Roman" w:cs="Times New Roman"/>
        </w:rPr>
        <w:t xml:space="preserve"> cálculos numéricos.</w:t>
      </w:r>
    </w:p>
    <w:p w14:paraId="31CC66A9" w14:textId="77777777" w:rsidR="006E4021" w:rsidRPr="00CE118F" w:rsidRDefault="006E4021" w:rsidP="00C71B54">
      <w:pPr>
        <w:jc w:val="both"/>
        <w:rPr>
          <w:rFonts w:ascii="Times New Roman" w:hAnsi="Times New Roman" w:cs="Times New Roman"/>
          <w:b/>
        </w:rPr>
      </w:pPr>
    </w:p>
    <w:p w14:paraId="4F5C0A01" w14:textId="3686736F" w:rsidR="00CE118F" w:rsidRPr="00CE118F" w:rsidRDefault="00A13C31" w:rsidP="00CE118F">
      <w:pPr>
        <w:jc w:val="both"/>
        <w:rPr>
          <w:rFonts w:ascii="Times New Roman" w:hAnsi="Times New Roman" w:cs="Times New Roman"/>
        </w:rPr>
      </w:pPr>
      <w:r>
        <w:rPr>
          <w:rFonts w:ascii="Times New Roman" w:hAnsi="Times New Roman" w:cs="Times New Roman"/>
        </w:rPr>
        <w:t>En la propuesta temática presentada en la sección, p</w:t>
      </w:r>
      <w:r w:rsidR="00CE118F" w:rsidRPr="00CE118F">
        <w:rPr>
          <w:rFonts w:ascii="Times New Roman" w:hAnsi="Times New Roman" w:cs="Times New Roman"/>
        </w:rPr>
        <w:t xml:space="preserve">ara </w:t>
      </w:r>
      <w:r>
        <w:rPr>
          <w:rFonts w:ascii="Times New Roman" w:hAnsi="Times New Roman" w:cs="Times New Roman"/>
        </w:rPr>
        <w:t>conducir al dominio de</w:t>
      </w:r>
      <w:r w:rsidR="00CE118F" w:rsidRPr="00CE118F">
        <w:rPr>
          <w:rFonts w:ascii="Times New Roman" w:hAnsi="Times New Roman" w:cs="Times New Roman"/>
        </w:rPr>
        <w:t xml:space="preserve"> las operaciones con números enteros, se propone iniciar con un repaso de conceptos básicos sobre los números enteros (valor absoluto, opuesto y aplicaciones) y sobre las operaciones que el estudiante maneja con los números naturales.</w:t>
      </w:r>
    </w:p>
    <w:p w14:paraId="18F8A008" w14:textId="77777777" w:rsidR="00CE118F" w:rsidRPr="00CE118F" w:rsidRDefault="00CE118F" w:rsidP="00CE118F">
      <w:pPr>
        <w:jc w:val="both"/>
        <w:rPr>
          <w:rFonts w:ascii="Times New Roman" w:hAnsi="Times New Roman" w:cs="Times New Roman"/>
        </w:rPr>
      </w:pPr>
    </w:p>
    <w:p w14:paraId="15201A51" w14:textId="15EB74E3" w:rsidR="00CE118F" w:rsidRPr="00CE118F" w:rsidRDefault="00A13C31" w:rsidP="00CE118F">
      <w:pPr>
        <w:jc w:val="both"/>
        <w:rPr>
          <w:rFonts w:ascii="Times New Roman" w:hAnsi="Times New Roman" w:cs="Times New Roman"/>
        </w:rPr>
      </w:pPr>
      <w:r>
        <w:rPr>
          <w:rFonts w:ascii="Times New Roman" w:hAnsi="Times New Roman" w:cs="Times New Roman"/>
        </w:rPr>
        <w:t>Posteriormente, se recomienda abordar</w:t>
      </w:r>
      <w:r w:rsidR="00CE118F" w:rsidRPr="00CE118F">
        <w:rPr>
          <w:rFonts w:ascii="Times New Roman" w:hAnsi="Times New Roman" w:cs="Times New Roman"/>
        </w:rPr>
        <w:t xml:space="preserve"> los algoritmos de las operaciones con números enteros a partir de situaciones en</w:t>
      </w:r>
      <w:r>
        <w:rPr>
          <w:rFonts w:ascii="Times New Roman" w:hAnsi="Times New Roman" w:cs="Times New Roman"/>
        </w:rPr>
        <w:t>marcadas en</w:t>
      </w:r>
      <w:r w:rsidR="00CE118F" w:rsidRPr="00CE118F">
        <w:rPr>
          <w:rFonts w:ascii="Times New Roman" w:hAnsi="Times New Roman" w:cs="Times New Roman"/>
        </w:rPr>
        <w:t xml:space="preserve"> contexto</w:t>
      </w:r>
      <w:r>
        <w:rPr>
          <w:rFonts w:ascii="Times New Roman" w:hAnsi="Times New Roman" w:cs="Times New Roman"/>
        </w:rPr>
        <w:t>s</w:t>
      </w:r>
      <w:r w:rsidR="00CE118F" w:rsidRPr="00CE118F">
        <w:rPr>
          <w:rFonts w:ascii="Times New Roman" w:hAnsi="Times New Roman" w:cs="Times New Roman"/>
        </w:rPr>
        <w:t xml:space="preserve"> </w:t>
      </w:r>
      <w:r>
        <w:rPr>
          <w:rFonts w:ascii="Times New Roman" w:hAnsi="Times New Roman" w:cs="Times New Roman"/>
        </w:rPr>
        <w:t>para identificar y dar significado a</w:t>
      </w:r>
      <w:r w:rsidR="00CE118F" w:rsidRPr="00CE118F">
        <w:rPr>
          <w:rFonts w:ascii="Times New Roman" w:hAnsi="Times New Roman" w:cs="Times New Roman"/>
        </w:rPr>
        <w:t xml:space="preserve"> las reglas de los signos</w:t>
      </w:r>
      <w:r>
        <w:rPr>
          <w:rFonts w:ascii="Times New Roman" w:hAnsi="Times New Roman" w:cs="Times New Roman"/>
        </w:rPr>
        <w:t xml:space="preserve"> en las operaciones básicas</w:t>
      </w:r>
      <w:r w:rsidR="00CE118F" w:rsidRPr="00CE118F">
        <w:rPr>
          <w:rFonts w:ascii="Times New Roman" w:hAnsi="Times New Roman" w:cs="Times New Roman"/>
        </w:rPr>
        <w:t xml:space="preserve">. Como material de apoyo la plataforma ofrece recursos expositivos </w:t>
      </w:r>
      <w:r>
        <w:rPr>
          <w:rFonts w:ascii="Times New Roman" w:hAnsi="Times New Roman" w:cs="Times New Roman"/>
        </w:rPr>
        <w:t>para</w:t>
      </w:r>
      <w:r w:rsidR="00CE118F" w:rsidRPr="00CE118F">
        <w:rPr>
          <w:rFonts w:ascii="Times New Roman" w:hAnsi="Times New Roman" w:cs="Times New Roman"/>
        </w:rPr>
        <w:t xml:space="preserve"> abordar el tema de adición y sustracción usando la recta numérica, </w:t>
      </w:r>
      <w:r>
        <w:rPr>
          <w:rFonts w:ascii="Times New Roman" w:hAnsi="Times New Roman" w:cs="Times New Roman"/>
        </w:rPr>
        <w:t>además de actividades</w:t>
      </w:r>
      <w:r w:rsidR="00CE118F" w:rsidRPr="00CE118F">
        <w:rPr>
          <w:rFonts w:ascii="Times New Roman" w:hAnsi="Times New Roman" w:cs="Times New Roman"/>
        </w:rPr>
        <w:t xml:space="preserve"> interactiva</w:t>
      </w:r>
      <w:r>
        <w:rPr>
          <w:rFonts w:ascii="Times New Roman" w:hAnsi="Times New Roman" w:cs="Times New Roman"/>
        </w:rPr>
        <w:t>s</w:t>
      </w:r>
      <w:r w:rsidR="00CE118F" w:rsidRPr="00CE118F">
        <w:rPr>
          <w:rFonts w:ascii="Times New Roman" w:hAnsi="Times New Roman" w:cs="Times New Roman"/>
        </w:rPr>
        <w:t xml:space="preserve"> para analizar las propiedades que cumple la multiplicación y </w:t>
      </w:r>
      <w:r>
        <w:rPr>
          <w:rFonts w:ascii="Times New Roman" w:hAnsi="Times New Roman" w:cs="Times New Roman"/>
        </w:rPr>
        <w:t xml:space="preserve">las </w:t>
      </w:r>
      <w:r w:rsidR="00CE118F" w:rsidRPr="00CE118F">
        <w:rPr>
          <w:rFonts w:ascii="Times New Roman" w:hAnsi="Times New Roman" w:cs="Times New Roman"/>
        </w:rPr>
        <w:t>que no cumple la división</w:t>
      </w:r>
      <w:r>
        <w:rPr>
          <w:rFonts w:ascii="Times New Roman" w:hAnsi="Times New Roman" w:cs="Times New Roman"/>
        </w:rPr>
        <w:t xml:space="preserve"> </w:t>
      </w:r>
      <w:r w:rsidRPr="00CE118F">
        <w:rPr>
          <w:rFonts w:ascii="Times New Roman" w:hAnsi="Times New Roman" w:cs="Times New Roman"/>
        </w:rPr>
        <w:t>de números enteros</w:t>
      </w:r>
      <w:r w:rsidR="00CE118F" w:rsidRPr="00CE118F">
        <w:rPr>
          <w:rFonts w:ascii="Times New Roman" w:hAnsi="Times New Roman" w:cs="Times New Roman"/>
        </w:rPr>
        <w:t>.</w:t>
      </w:r>
    </w:p>
    <w:p w14:paraId="0B9E4CE0" w14:textId="77777777" w:rsidR="00CE118F" w:rsidRPr="00CE118F" w:rsidRDefault="00CE118F" w:rsidP="00CE118F">
      <w:pPr>
        <w:jc w:val="both"/>
        <w:rPr>
          <w:rFonts w:ascii="Times New Roman" w:hAnsi="Times New Roman" w:cs="Times New Roman"/>
        </w:rPr>
      </w:pPr>
    </w:p>
    <w:p w14:paraId="52F7F0BC" w14:textId="6525931B" w:rsidR="00CE118F" w:rsidRPr="00CE118F" w:rsidRDefault="00CE118F" w:rsidP="00CE118F">
      <w:pPr>
        <w:jc w:val="both"/>
        <w:rPr>
          <w:rFonts w:ascii="Times New Roman" w:hAnsi="Times New Roman" w:cs="Times New Roman"/>
        </w:rPr>
      </w:pPr>
      <w:r w:rsidRPr="00CE118F">
        <w:rPr>
          <w:rFonts w:ascii="Times New Roman" w:hAnsi="Times New Roman" w:cs="Times New Roman"/>
        </w:rPr>
        <w:t xml:space="preserve">Paralelo al desarrollo conceptual </w:t>
      </w:r>
      <w:r w:rsidR="00A13C31">
        <w:rPr>
          <w:rFonts w:ascii="Times New Roman" w:hAnsi="Times New Roman" w:cs="Times New Roman"/>
        </w:rPr>
        <w:t xml:space="preserve">la propuesta permite que </w:t>
      </w:r>
      <w:r w:rsidRPr="00CE118F">
        <w:rPr>
          <w:rFonts w:ascii="Times New Roman" w:hAnsi="Times New Roman" w:cs="Times New Roman"/>
        </w:rPr>
        <w:t xml:space="preserve">el estudiante </w:t>
      </w:r>
      <w:r w:rsidR="00A13C31">
        <w:rPr>
          <w:rFonts w:ascii="Times New Roman" w:hAnsi="Times New Roman" w:cs="Times New Roman"/>
        </w:rPr>
        <w:t>realice una práctica</w:t>
      </w:r>
      <w:r w:rsidRPr="00CE118F">
        <w:rPr>
          <w:rFonts w:ascii="Times New Roman" w:hAnsi="Times New Roman" w:cs="Times New Roman"/>
        </w:rPr>
        <w:t xml:space="preserve"> de los procedimientos explicados</w:t>
      </w:r>
      <w:r w:rsidR="00A13C31">
        <w:rPr>
          <w:rFonts w:ascii="Times New Roman" w:hAnsi="Times New Roman" w:cs="Times New Roman"/>
        </w:rPr>
        <w:t>,</w:t>
      </w:r>
      <w:r w:rsidRPr="00CE118F">
        <w:rPr>
          <w:rFonts w:ascii="Times New Roman" w:hAnsi="Times New Roman" w:cs="Times New Roman"/>
        </w:rPr>
        <w:t xml:space="preserve"> con </w:t>
      </w:r>
      <w:r w:rsidR="00A13C31">
        <w:rPr>
          <w:rFonts w:ascii="Times New Roman" w:hAnsi="Times New Roman" w:cs="Times New Roman"/>
        </w:rPr>
        <w:t>diverso</w:t>
      </w:r>
      <w:r w:rsidRPr="00CE118F">
        <w:rPr>
          <w:rFonts w:ascii="Times New Roman" w:hAnsi="Times New Roman" w:cs="Times New Roman"/>
        </w:rPr>
        <w:t xml:space="preserve">s recursos </w:t>
      </w:r>
      <w:r w:rsidR="00A13C31">
        <w:rPr>
          <w:rFonts w:ascii="Times New Roman" w:hAnsi="Times New Roman" w:cs="Times New Roman"/>
        </w:rPr>
        <w:t>que requieren el uso las reglas de los signos y</w:t>
      </w:r>
      <w:r w:rsidRPr="00CE118F">
        <w:rPr>
          <w:rFonts w:ascii="Times New Roman" w:hAnsi="Times New Roman" w:cs="Times New Roman"/>
        </w:rPr>
        <w:t xml:space="preserve"> </w:t>
      </w:r>
      <w:r w:rsidR="00A13C31">
        <w:rPr>
          <w:rFonts w:ascii="Times New Roman" w:hAnsi="Times New Roman" w:cs="Times New Roman"/>
        </w:rPr>
        <w:t>promueve el desarrollo de</w:t>
      </w:r>
      <w:r w:rsidRPr="00CE118F">
        <w:rPr>
          <w:rFonts w:ascii="Times New Roman" w:hAnsi="Times New Roman" w:cs="Times New Roman"/>
        </w:rPr>
        <w:t xml:space="preserve"> habilidades de cálculo mental</w:t>
      </w:r>
      <w:r w:rsidR="00A13C31">
        <w:rPr>
          <w:rFonts w:ascii="Times New Roman" w:hAnsi="Times New Roman" w:cs="Times New Roman"/>
        </w:rPr>
        <w:t>, a través de</w:t>
      </w:r>
      <w:r w:rsidRPr="00CE118F">
        <w:rPr>
          <w:rFonts w:ascii="Times New Roman" w:hAnsi="Times New Roman" w:cs="Times New Roman"/>
        </w:rPr>
        <w:t xml:space="preserve"> situaciones </w:t>
      </w:r>
      <w:r w:rsidR="00A13C31">
        <w:rPr>
          <w:rFonts w:ascii="Times New Roman" w:hAnsi="Times New Roman" w:cs="Times New Roman"/>
        </w:rPr>
        <w:t>en las cuales se deben aplicar</w:t>
      </w:r>
      <w:r w:rsidRPr="00CE118F">
        <w:rPr>
          <w:rFonts w:ascii="Times New Roman" w:hAnsi="Times New Roman" w:cs="Times New Roman"/>
        </w:rPr>
        <w:t xml:space="preserve"> de las operaciones con números enteros.</w:t>
      </w:r>
    </w:p>
    <w:p w14:paraId="0CDB4174" w14:textId="77777777" w:rsidR="00CE118F" w:rsidRPr="00CE118F" w:rsidRDefault="00CE118F" w:rsidP="00CE118F">
      <w:pPr>
        <w:jc w:val="both"/>
        <w:rPr>
          <w:rFonts w:ascii="Times New Roman" w:hAnsi="Times New Roman" w:cs="Times New Roman"/>
        </w:rPr>
      </w:pPr>
    </w:p>
    <w:p w14:paraId="526ABADC" w14:textId="77777777" w:rsidR="00CE118F" w:rsidRDefault="00CE118F" w:rsidP="00CE118F">
      <w:pPr>
        <w:jc w:val="both"/>
        <w:rPr>
          <w:rFonts w:ascii="Times New Roman" w:hAnsi="Times New Roman" w:cs="Times New Roman"/>
        </w:rPr>
      </w:pPr>
      <w:r w:rsidRPr="00CE118F">
        <w:rPr>
          <w:rFonts w:ascii="Times New Roman" w:hAnsi="Times New Roman" w:cs="Times New Roman"/>
        </w:rPr>
        <w:t>Finalmente se integran todas las operaciones y los signos de agrupación a través de polinomios aritméticos con el fin de verificar que el estudiante comprende y usa correctamente todos los algoritmos estudiados en el tema, las diferentes leyes de signos y la jerarquía de las operaciones.</w:t>
      </w:r>
    </w:p>
    <w:p w14:paraId="2CBD8B85" w14:textId="77777777" w:rsidR="00A13C31" w:rsidRDefault="00A13C31" w:rsidP="00CE118F">
      <w:pPr>
        <w:jc w:val="both"/>
        <w:rPr>
          <w:rFonts w:ascii="Times New Roman" w:hAnsi="Times New Roman" w:cs="Times New Roman"/>
        </w:rPr>
      </w:pPr>
    </w:p>
    <w:p w14:paraId="1664FA81" w14:textId="77777777" w:rsidR="00A13C31" w:rsidRDefault="00A13C31" w:rsidP="00A13C31">
      <w:pPr>
        <w:rPr>
          <w:rFonts w:ascii="Times New Roman" w:hAnsi="Times New Roman" w:cs="Times New Roman"/>
          <w:lang w:val="es-CO"/>
        </w:rPr>
      </w:pPr>
      <w:r>
        <w:rPr>
          <w:rFonts w:ascii="Times New Roman" w:hAnsi="Times New Roman" w:cs="Times New Roman"/>
          <w:lang w:val="es-CO"/>
        </w:rPr>
        <w:t>A continuación se exponen algunos elementos que apoyarán su labor para lograr todo lo anterior. Con ellos podrá identificar el desarrollo de las competencias a través de los siguientes criterios de desempeño:</w:t>
      </w:r>
    </w:p>
    <w:p w14:paraId="3AEAD9BD" w14:textId="77777777" w:rsidR="00A13C31" w:rsidRDefault="00A13C31" w:rsidP="00A13C31">
      <w:pPr>
        <w:rPr>
          <w:rFonts w:ascii="Times New Roman" w:hAnsi="Times New Roman" w:cs="Times New Roman"/>
          <w:lang w:val="es-CO"/>
        </w:rPr>
      </w:pPr>
    </w:p>
    <w:p w14:paraId="5EB00E4F" w14:textId="77777777" w:rsidR="00A13C31" w:rsidRPr="00D30533" w:rsidRDefault="00A13C31" w:rsidP="00A13C31">
      <w:pPr>
        <w:rPr>
          <w:rFonts w:ascii="Times New Roman" w:hAnsi="Times New Roman" w:cs="Times New Roman"/>
        </w:rPr>
      </w:pPr>
      <w:r w:rsidRPr="00D30533">
        <w:rPr>
          <w:rFonts w:ascii="Times New Roman" w:hAnsi="Times New Roman" w:cs="Times New Roman"/>
        </w:rPr>
        <w:t>El estudiante:</w:t>
      </w:r>
    </w:p>
    <w:p w14:paraId="2321E70F" w14:textId="77777777" w:rsidR="00A13C31" w:rsidRPr="001D7F98" w:rsidRDefault="00A13C31" w:rsidP="00A13C31">
      <w:pPr>
        <w:rPr>
          <w:rFonts w:ascii="Times New Roman" w:hAnsi="Times New Roman" w:cs="Times New Roman"/>
          <w:b/>
        </w:rPr>
      </w:pPr>
    </w:p>
    <w:p w14:paraId="578CDC63" w14:textId="6D0E37C5" w:rsidR="00A13C31" w:rsidRDefault="00942840" w:rsidP="00942840">
      <w:pPr>
        <w:pStyle w:val="Prrafodelista"/>
        <w:numPr>
          <w:ilvl w:val="0"/>
          <w:numId w:val="7"/>
        </w:numPr>
        <w:rPr>
          <w:rFonts w:ascii="Times New Roman" w:hAnsi="Times New Roman" w:cs="Times New Roman"/>
          <w:lang w:val="es-CO"/>
        </w:rPr>
      </w:pPr>
      <w:r>
        <w:rPr>
          <w:rFonts w:ascii="Times New Roman" w:hAnsi="Times New Roman" w:cs="Times New Roman"/>
          <w:lang w:val="es-CO"/>
        </w:rPr>
        <w:t>Reconoce el significado de las operaciones de adición, sustracción, multiplicación y división y sus propiedades.</w:t>
      </w:r>
    </w:p>
    <w:p w14:paraId="51AACCA1" w14:textId="0F4BB529" w:rsidR="00942840" w:rsidRDefault="00942840" w:rsidP="00601971">
      <w:pPr>
        <w:pStyle w:val="Prrafodelista"/>
        <w:numPr>
          <w:ilvl w:val="0"/>
          <w:numId w:val="7"/>
        </w:numPr>
        <w:rPr>
          <w:rFonts w:ascii="Times New Roman" w:hAnsi="Times New Roman" w:cs="Times New Roman"/>
          <w:lang w:val="es-CO"/>
        </w:rPr>
      </w:pPr>
      <w:r w:rsidRPr="00942840">
        <w:rPr>
          <w:rFonts w:ascii="Times New Roman" w:hAnsi="Times New Roman" w:cs="Times New Roman"/>
          <w:lang w:val="es-CO"/>
        </w:rPr>
        <w:t>Formula situaciones para representar</w:t>
      </w:r>
      <w:r>
        <w:rPr>
          <w:rFonts w:ascii="Times New Roman" w:hAnsi="Times New Roman" w:cs="Times New Roman"/>
          <w:lang w:val="es-CO"/>
        </w:rPr>
        <w:t xml:space="preserve"> operaciones básicas y</w:t>
      </w:r>
      <w:r w:rsidRPr="00942840">
        <w:rPr>
          <w:rFonts w:ascii="Times New Roman" w:hAnsi="Times New Roman" w:cs="Times New Roman"/>
          <w:lang w:val="es-CO"/>
        </w:rPr>
        <w:t xml:space="preserve"> polinomios aritméticos</w:t>
      </w:r>
      <w:r>
        <w:rPr>
          <w:rFonts w:ascii="Times New Roman" w:hAnsi="Times New Roman" w:cs="Times New Roman"/>
          <w:lang w:val="es-CO"/>
        </w:rPr>
        <w:t>.</w:t>
      </w:r>
    </w:p>
    <w:p w14:paraId="79215877" w14:textId="2354DEF7" w:rsidR="00942840" w:rsidRDefault="00942840" w:rsidP="00601971">
      <w:pPr>
        <w:pStyle w:val="Prrafodelista"/>
        <w:numPr>
          <w:ilvl w:val="0"/>
          <w:numId w:val="7"/>
        </w:numPr>
        <w:rPr>
          <w:rFonts w:ascii="Times New Roman" w:hAnsi="Times New Roman" w:cs="Times New Roman"/>
          <w:lang w:val="es-CO"/>
        </w:rPr>
      </w:pPr>
      <w:r>
        <w:rPr>
          <w:rFonts w:ascii="Times New Roman" w:hAnsi="Times New Roman" w:cs="Times New Roman"/>
          <w:lang w:val="es-CO"/>
        </w:rPr>
        <w:lastRenderedPageBreak/>
        <w:t>Resuelve situaciones problema usando las operaciones básicas y sus propiedades.</w:t>
      </w:r>
    </w:p>
    <w:p w14:paraId="2EB9A753" w14:textId="3A5FF9B3" w:rsidR="00942840" w:rsidRDefault="00942840" w:rsidP="00601971">
      <w:pPr>
        <w:pStyle w:val="Prrafodelista"/>
        <w:numPr>
          <w:ilvl w:val="0"/>
          <w:numId w:val="7"/>
        </w:numPr>
        <w:rPr>
          <w:rFonts w:ascii="Times New Roman" w:hAnsi="Times New Roman" w:cs="Times New Roman"/>
          <w:lang w:val="es-CO"/>
        </w:rPr>
      </w:pPr>
      <w:r>
        <w:rPr>
          <w:rFonts w:ascii="Times New Roman" w:hAnsi="Times New Roman" w:cs="Times New Roman"/>
          <w:lang w:val="es-CO"/>
        </w:rPr>
        <w:t>Establece la información y los procesos necesarios que lo conducen a resolver problemas matemáticos y de la vida cotidiana.</w:t>
      </w:r>
    </w:p>
    <w:p w14:paraId="5ECB5A9C" w14:textId="24321DD1" w:rsidR="00942840" w:rsidRDefault="00942840" w:rsidP="00601971">
      <w:pPr>
        <w:pStyle w:val="Prrafodelista"/>
        <w:numPr>
          <w:ilvl w:val="0"/>
          <w:numId w:val="7"/>
        </w:numPr>
        <w:rPr>
          <w:rFonts w:ascii="Times New Roman" w:hAnsi="Times New Roman" w:cs="Times New Roman"/>
          <w:lang w:val="es-CO"/>
        </w:rPr>
      </w:pPr>
      <w:r>
        <w:rPr>
          <w:rFonts w:ascii="Times New Roman" w:hAnsi="Times New Roman" w:cs="Times New Roman"/>
          <w:lang w:val="es-CO"/>
        </w:rPr>
        <w:t>Comunica sus ideas de forma coherente argumentándolas y exponiendo ejemplos que permiten reconocer la validez de una conjetura o una proposición.</w:t>
      </w:r>
    </w:p>
    <w:p w14:paraId="0C877321" w14:textId="493BCDBE" w:rsidR="00942840" w:rsidRDefault="00942840" w:rsidP="00942840">
      <w:pPr>
        <w:pStyle w:val="Prrafodelista"/>
        <w:numPr>
          <w:ilvl w:val="0"/>
          <w:numId w:val="7"/>
        </w:numPr>
        <w:rPr>
          <w:rFonts w:ascii="Times New Roman" w:hAnsi="Times New Roman" w:cs="Times New Roman"/>
          <w:lang w:val="es-CO"/>
        </w:rPr>
      </w:pPr>
      <w:r>
        <w:rPr>
          <w:rFonts w:ascii="Times New Roman" w:hAnsi="Times New Roman" w:cs="Times New Roman"/>
          <w:lang w:val="es-CO"/>
        </w:rPr>
        <w:t>Representa operaciones básicas a través de la recta numérica.</w:t>
      </w:r>
    </w:p>
    <w:p w14:paraId="1650BBE8" w14:textId="77777777" w:rsidR="00942840" w:rsidRDefault="00942840" w:rsidP="00942840">
      <w:pPr>
        <w:rPr>
          <w:rFonts w:ascii="Times New Roman" w:hAnsi="Times New Roman" w:cs="Times New Roman"/>
          <w:lang w:val="es-CO"/>
        </w:rPr>
      </w:pPr>
    </w:p>
    <w:p w14:paraId="7CF218C8" w14:textId="2839F901" w:rsidR="00942840" w:rsidRPr="00D30533" w:rsidRDefault="00942840" w:rsidP="00942840">
      <w:pPr>
        <w:pStyle w:val="Prrafodelista"/>
        <w:numPr>
          <w:ilvl w:val="0"/>
          <w:numId w:val="8"/>
        </w:numPr>
        <w:rPr>
          <w:rFonts w:ascii="Times New Roman" w:hAnsi="Times New Roman" w:cs="Times New Roman"/>
          <w:lang w:val="es-CO"/>
        </w:rPr>
      </w:pPr>
      <w:r w:rsidRPr="00D30533">
        <w:rPr>
          <w:rFonts w:ascii="Times New Roman" w:hAnsi="Times New Roman" w:cs="Times New Roman"/>
          <w:bCs/>
          <w:lang w:val="es-CO"/>
        </w:rPr>
        <w:t xml:space="preserve">Presente situaciones reales donde se haga uso de </w:t>
      </w:r>
      <w:r>
        <w:rPr>
          <w:rFonts w:ascii="Times New Roman" w:hAnsi="Times New Roman" w:cs="Times New Roman"/>
          <w:bCs/>
          <w:lang w:val="es-CO"/>
        </w:rPr>
        <w:t>las operaciones y de las propiedades de éstas</w:t>
      </w:r>
      <w:r w:rsidRPr="00D30533">
        <w:rPr>
          <w:rFonts w:ascii="Times New Roman" w:hAnsi="Times New Roman" w:cs="Times New Roman"/>
          <w:lang w:val="es-CO"/>
        </w:rPr>
        <w:t>.</w:t>
      </w:r>
    </w:p>
    <w:p w14:paraId="6EADA95D" w14:textId="045DC43F" w:rsidR="00942840" w:rsidRPr="00AA7C47" w:rsidRDefault="00942840" w:rsidP="00942840">
      <w:pPr>
        <w:pStyle w:val="Prrafodelista"/>
        <w:numPr>
          <w:ilvl w:val="0"/>
          <w:numId w:val="8"/>
        </w:numPr>
        <w:rPr>
          <w:rFonts w:ascii="Times New Roman" w:hAnsi="Times New Roman" w:cs="Times New Roman"/>
          <w:lang w:val="es-CO"/>
        </w:rPr>
      </w:pPr>
      <w:r w:rsidRPr="007960CF">
        <w:rPr>
          <w:rFonts w:ascii="Times New Roman" w:hAnsi="Times New Roman" w:cs="Times New Roman"/>
          <w:bCs/>
          <w:lang w:val="es-CO"/>
        </w:rPr>
        <w:t>Describa </w:t>
      </w:r>
      <w:r w:rsidRPr="007960CF">
        <w:rPr>
          <w:rFonts w:ascii="Times New Roman" w:hAnsi="Times New Roman" w:cs="Times New Roman"/>
          <w:lang w:val="es-CO"/>
        </w:rPr>
        <w:t xml:space="preserve">en detalle </w:t>
      </w:r>
      <w:r>
        <w:rPr>
          <w:rFonts w:ascii="Times New Roman" w:hAnsi="Times New Roman" w:cs="Times New Roman"/>
          <w:lang w:val="es-CO"/>
        </w:rPr>
        <w:t xml:space="preserve">los recursos profundiza, con ellos podrá afianzar el significado de las operaciones y el uso de las propiedades definidas en estas. </w:t>
      </w:r>
    </w:p>
    <w:p w14:paraId="1747469B" w14:textId="47CF1BFD" w:rsidR="00942840" w:rsidRPr="007960CF" w:rsidRDefault="00942840" w:rsidP="00942840">
      <w:pPr>
        <w:pStyle w:val="Prrafodelista"/>
        <w:numPr>
          <w:ilvl w:val="0"/>
          <w:numId w:val="8"/>
        </w:numPr>
        <w:rPr>
          <w:rFonts w:ascii="Times New Roman" w:hAnsi="Times New Roman" w:cs="Times New Roman"/>
          <w:lang w:val="es-CO"/>
        </w:rPr>
      </w:pPr>
      <w:r w:rsidRPr="007960CF">
        <w:rPr>
          <w:rFonts w:ascii="Times New Roman" w:hAnsi="Times New Roman" w:cs="Times New Roman"/>
          <w:lang w:val="es-CO"/>
        </w:rPr>
        <w:t xml:space="preserve">Proponga juegos </w:t>
      </w:r>
      <w:r>
        <w:rPr>
          <w:rFonts w:ascii="Times New Roman" w:hAnsi="Times New Roman" w:cs="Times New Roman"/>
          <w:lang w:val="es-CO"/>
        </w:rPr>
        <w:t>de atención y concentración alrededor de las operaciones básicas para verificar el reconocimiento de las leyes de los signos.</w:t>
      </w:r>
    </w:p>
    <w:p w14:paraId="246C587D" w14:textId="37E38719" w:rsidR="00942840" w:rsidRPr="007960CF" w:rsidRDefault="00942840" w:rsidP="00942840">
      <w:pPr>
        <w:pStyle w:val="Prrafodelista"/>
        <w:numPr>
          <w:ilvl w:val="0"/>
          <w:numId w:val="8"/>
        </w:numPr>
        <w:rPr>
          <w:rFonts w:ascii="Times New Roman" w:hAnsi="Times New Roman" w:cs="Times New Roman"/>
          <w:bCs/>
          <w:lang w:val="es-CO"/>
        </w:rPr>
      </w:pPr>
      <w:r w:rsidRPr="007960CF">
        <w:rPr>
          <w:rFonts w:ascii="Times New Roman" w:hAnsi="Times New Roman" w:cs="Times New Roman"/>
          <w:lang w:val="es-CO"/>
        </w:rPr>
        <w:t xml:space="preserve">Proponga la observación </w:t>
      </w:r>
      <w:r>
        <w:rPr>
          <w:rFonts w:ascii="Times New Roman" w:hAnsi="Times New Roman" w:cs="Times New Roman"/>
          <w:lang w:val="es-CO"/>
        </w:rPr>
        <w:t>de la estructura de las propiedades de la adición, la sustracción y la multiplicación; presente varias situaciones y ejemplos para afianzar el conocimiento</w:t>
      </w:r>
      <w:r w:rsidRPr="007960CF">
        <w:rPr>
          <w:rFonts w:ascii="Times New Roman" w:hAnsi="Times New Roman" w:cs="Times New Roman"/>
          <w:bCs/>
          <w:lang w:val="es-CO"/>
        </w:rPr>
        <w:t>.</w:t>
      </w:r>
    </w:p>
    <w:p w14:paraId="6B8B8561" w14:textId="3116BC12" w:rsidR="00942840" w:rsidRPr="007960CF" w:rsidRDefault="00942840" w:rsidP="00942840">
      <w:pPr>
        <w:pStyle w:val="Prrafodelista"/>
        <w:numPr>
          <w:ilvl w:val="0"/>
          <w:numId w:val="8"/>
        </w:numPr>
        <w:rPr>
          <w:rFonts w:ascii="Times New Roman" w:hAnsi="Times New Roman" w:cs="Times New Roman"/>
          <w:bCs/>
          <w:lang w:val="es-CO"/>
        </w:rPr>
      </w:pPr>
      <w:r w:rsidRPr="007960CF">
        <w:rPr>
          <w:rFonts w:ascii="Times New Roman" w:hAnsi="Times New Roman" w:cs="Times New Roman"/>
          <w:bCs/>
          <w:lang w:val="es-CO"/>
        </w:rPr>
        <w:t xml:space="preserve">Formule preguntas </w:t>
      </w:r>
      <w:r>
        <w:rPr>
          <w:rFonts w:ascii="Times New Roman" w:hAnsi="Times New Roman" w:cs="Times New Roman"/>
          <w:bCs/>
          <w:lang w:val="es-CO"/>
        </w:rPr>
        <w:t>cuando se expongan o aborden los recurso de profundiza, tenga presente que con el planteamiento de inquietudes se fortalecen las habilidades de pensamiento.</w:t>
      </w:r>
    </w:p>
    <w:p w14:paraId="6288CF80" w14:textId="52240177" w:rsidR="00942840" w:rsidRPr="007960CF" w:rsidRDefault="00942840" w:rsidP="00942840">
      <w:pPr>
        <w:pStyle w:val="Prrafodelista"/>
        <w:numPr>
          <w:ilvl w:val="0"/>
          <w:numId w:val="8"/>
        </w:numPr>
        <w:rPr>
          <w:rFonts w:ascii="Times New Roman" w:hAnsi="Times New Roman" w:cs="Times New Roman"/>
          <w:lang w:val="es-CO"/>
        </w:rPr>
      </w:pPr>
      <w:r w:rsidRPr="007960CF">
        <w:rPr>
          <w:rFonts w:ascii="Times New Roman" w:hAnsi="Times New Roman" w:cs="Times New Roman"/>
          <w:lang w:val="es-CO"/>
        </w:rPr>
        <w:t>Explique los conceptos de </w:t>
      </w:r>
      <w:r w:rsidRPr="007960CF">
        <w:rPr>
          <w:rFonts w:ascii="Times New Roman" w:hAnsi="Times New Roman" w:cs="Times New Roman"/>
          <w:bCs/>
          <w:lang w:val="es-CO"/>
        </w:rPr>
        <w:t>valor absoluto </w:t>
      </w:r>
      <w:r w:rsidRPr="007960CF">
        <w:rPr>
          <w:rFonts w:ascii="Times New Roman" w:hAnsi="Times New Roman" w:cs="Times New Roman"/>
          <w:lang w:val="es-CO"/>
        </w:rPr>
        <w:t>y </w:t>
      </w:r>
      <w:r w:rsidRPr="007960CF">
        <w:rPr>
          <w:rFonts w:ascii="Times New Roman" w:hAnsi="Times New Roman" w:cs="Times New Roman"/>
          <w:bCs/>
          <w:lang w:val="es-CO"/>
        </w:rPr>
        <w:t>elemento opuesto </w:t>
      </w:r>
      <w:r w:rsidRPr="007960CF">
        <w:rPr>
          <w:rFonts w:ascii="Times New Roman" w:hAnsi="Times New Roman" w:cs="Times New Roman"/>
          <w:lang w:val="es-CO"/>
        </w:rPr>
        <w:t>de un número entero</w:t>
      </w:r>
      <w:r>
        <w:rPr>
          <w:rFonts w:ascii="Times New Roman" w:hAnsi="Times New Roman" w:cs="Times New Roman"/>
          <w:lang w:val="es-CO"/>
        </w:rPr>
        <w:t xml:space="preserve"> cuando se aborden las operaciones.</w:t>
      </w:r>
    </w:p>
    <w:p w14:paraId="358D45AE" w14:textId="77777777" w:rsidR="00942840" w:rsidRPr="001D7F98" w:rsidRDefault="00942840" w:rsidP="00942840">
      <w:pPr>
        <w:rPr>
          <w:rFonts w:ascii="Times New Roman" w:hAnsi="Times New Roman" w:cs="Times New Roman"/>
          <w:lang w:val="es-CO"/>
        </w:rPr>
      </w:pPr>
    </w:p>
    <w:p w14:paraId="1CE7A001" w14:textId="6410DD7D" w:rsidR="00942840" w:rsidRPr="00942840" w:rsidRDefault="00942840" w:rsidP="00942840">
      <w:pPr>
        <w:rPr>
          <w:rFonts w:ascii="Times New Roman" w:hAnsi="Times New Roman" w:cs="Times New Roman"/>
          <w:lang w:val="es-CO"/>
        </w:rPr>
      </w:pPr>
      <w:r>
        <w:rPr>
          <w:rFonts w:ascii="Times New Roman" w:hAnsi="Times New Roman" w:cs="Times New Roman"/>
          <w:lang w:val="es-CO"/>
        </w:rPr>
        <w:t>Para concluir</w:t>
      </w:r>
      <w:r w:rsidRPr="001D7F98">
        <w:rPr>
          <w:rFonts w:ascii="Times New Roman" w:hAnsi="Times New Roman" w:cs="Times New Roman"/>
          <w:lang w:val="es-CO"/>
        </w:rPr>
        <w:t xml:space="preserve"> el tema, se </w:t>
      </w:r>
      <w:r>
        <w:rPr>
          <w:rFonts w:ascii="Times New Roman" w:hAnsi="Times New Roman" w:cs="Times New Roman"/>
          <w:lang w:val="es-CO"/>
        </w:rPr>
        <w:t>sugiere</w:t>
      </w:r>
      <w:r w:rsidRPr="001D7F98">
        <w:rPr>
          <w:rFonts w:ascii="Times New Roman" w:hAnsi="Times New Roman" w:cs="Times New Roman"/>
          <w:lang w:val="es-CO"/>
        </w:rPr>
        <w:t xml:space="preserve"> recrear situaciones en las que </w:t>
      </w:r>
      <w:r>
        <w:rPr>
          <w:rFonts w:ascii="Times New Roman" w:hAnsi="Times New Roman" w:cs="Times New Roman"/>
          <w:lang w:val="es-CO"/>
        </w:rPr>
        <w:t>aparezcan los signos de agrupación y se necesite el uso de la jerarquía de las operaciones; p</w:t>
      </w:r>
      <w:r w:rsidRPr="001D7F98">
        <w:rPr>
          <w:rFonts w:ascii="Times New Roman" w:hAnsi="Times New Roman" w:cs="Times New Roman"/>
          <w:lang w:val="es-CO"/>
        </w:rPr>
        <w:t>ara esto</w:t>
      </w:r>
      <w:r>
        <w:rPr>
          <w:rFonts w:ascii="Times New Roman" w:hAnsi="Times New Roman" w:cs="Times New Roman"/>
          <w:lang w:val="es-CO"/>
        </w:rPr>
        <w:t xml:space="preserve"> dispone de recursos, tanto de práctica como de profundización</w:t>
      </w:r>
      <w:r w:rsidRPr="001D7F98">
        <w:rPr>
          <w:rFonts w:ascii="Times New Roman" w:hAnsi="Times New Roman" w:cs="Times New Roman"/>
          <w:lang w:val="es-CO"/>
        </w:rPr>
        <w:t>.</w:t>
      </w:r>
    </w:p>
    <w:p w14:paraId="5C62A4E0" w14:textId="77777777" w:rsidR="00CE118F" w:rsidRPr="00CE118F" w:rsidRDefault="00CE118F" w:rsidP="00C71B54">
      <w:pPr>
        <w:jc w:val="both"/>
        <w:rPr>
          <w:rFonts w:ascii="Times New Roman" w:hAnsi="Times New Roman" w:cs="Times New Roman"/>
          <w:b/>
        </w:rPr>
      </w:pPr>
    </w:p>
    <w:p w14:paraId="098B3A30" w14:textId="77777777" w:rsidR="006E4021" w:rsidRPr="00CE118F" w:rsidRDefault="006E4021" w:rsidP="00C71B54">
      <w:pPr>
        <w:jc w:val="both"/>
        <w:rPr>
          <w:rFonts w:ascii="Times New Roman" w:hAnsi="Times New Roman" w:cs="Times New Roman"/>
          <w:b/>
        </w:rPr>
      </w:pPr>
    </w:p>
    <w:p w14:paraId="5385874F" w14:textId="77777777" w:rsidR="009E29DF" w:rsidRPr="00CE118F" w:rsidRDefault="009E29DF" w:rsidP="00C71B54">
      <w:pPr>
        <w:jc w:val="both"/>
        <w:rPr>
          <w:rFonts w:ascii="Times New Roman" w:hAnsi="Times New Roman" w:cs="Times New Roman"/>
        </w:rPr>
      </w:pPr>
    </w:p>
    <w:sectPr w:rsidR="009E29DF" w:rsidRPr="00CE118F"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605B"/>
    <w:multiLevelType w:val="hybridMultilevel"/>
    <w:tmpl w:val="942009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7863EB"/>
    <w:multiLevelType w:val="hybridMultilevel"/>
    <w:tmpl w:val="050C0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97132A7"/>
    <w:multiLevelType w:val="hybridMultilevel"/>
    <w:tmpl w:val="69CE7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E70FC7"/>
    <w:multiLevelType w:val="hybridMultilevel"/>
    <w:tmpl w:val="7CC281BE"/>
    <w:lvl w:ilvl="0" w:tplc="33C69E4E">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1"/>
  </w:num>
  <w:num w:numId="3">
    <w:abstractNumId w:val="5"/>
  </w:num>
  <w:num w:numId="4">
    <w:abstractNumId w:val="2"/>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20A66"/>
    <w:rsid w:val="000B6608"/>
    <w:rsid w:val="000C1F82"/>
    <w:rsid w:val="000C4FBE"/>
    <w:rsid w:val="00105F80"/>
    <w:rsid w:val="001A07C8"/>
    <w:rsid w:val="00220A7C"/>
    <w:rsid w:val="002A311A"/>
    <w:rsid w:val="002D50E2"/>
    <w:rsid w:val="002E57AB"/>
    <w:rsid w:val="003A19B2"/>
    <w:rsid w:val="003A4925"/>
    <w:rsid w:val="003D3121"/>
    <w:rsid w:val="00474DD5"/>
    <w:rsid w:val="004800E9"/>
    <w:rsid w:val="004E19A8"/>
    <w:rsid w:val="004E5301"/>
    <w:rsid w:val="00532E0A"/>
    <w:rsid w:val="0059064F"/>
    <w:rsid w:val="005C2098"/>
    <w:rsid w:val="0061350F"/>
    <w:rsid w:val="00646AAD"/>
    <w:rsid w:val="00681CC9"/>
    <w:rsid w:val="006D3E09"/>
    <w:rsid w:val="006D5069"/>
    <w:rsid w:val="006E1A88"/>
    <w:rsid w:val="006E4021"/>
    <w:rsid w:val="006E74B7"/>
    <w:rsid w:val="006F7553"/>
    <w:rsid w:val="007008F8"/>
    <w:rsid w:val="007446F9"/>
    <w:rsid w:val="007806EC"/>
    <w:rsid w:val="00780E3B"/>
    <w:rsid w:val="007959AA"/>
    <w:rsid w:val="007B4005"/>
    <w:rsid w:val="007F34F4"/>
    <w:rsid w:val="00803913"/>
    <w:rsid w:val="008560A4"/>
    <w:rsid w:val="00861F8E"/>
    <w:rsid w:val="008B4EF6"/>
    <w:rsid w:val="0090027D"/>
    <w:rsid w:val="00936CF1"/>
    <w:rsid w:val="00942840"/>
    <w:rsid w:val="009B0F0B"/>
    <w:rsid w:val="009D0CDB"/>
    <w:rsid w:val="009E29DF"/>
    <w:rsid w:val="00A13C31"/>
    <w:rsid w:val="00A375F9"/>
    <w:rsid w:val="00A90422"/>
    <w:rsid w:val="00AB0113"/>
    <w:rsid w:val="00AF03E0"/>
    <w:rsid w:val="00BC2944"/>
    <w:rsid w:val="00BC54CD"/>
    <w:rsid w:val="00BD4AD5"/>
    <w:rsid w:val="00BE655B"/>
    <w:rsid w:val="00BF285E"/>
    <w:rsid w:val="00C71B54"/>
    <w:rsid w:val="00C74444"/>
    <w:rsid w:val="00CE118F"/>
    <w:rsid w:val="00D24C9F"/>
    <w:rsid w:val="00D72BAC"/>
    <w:rsid w:val="00D82497"/>
    <w:rsid w:val="00DC3146"/>
    <w:rsid w:val="00EB27AB"/>
    <w:rsid w:val="00EE3815"/>
    <w:rsid w:val="00F46909"/>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6D547773-3D49-43A4-B659-BE8B382E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tabs>
        <w:tab w:val="clear" w:pos="1080"/>
        <w:tab w:val="num" w:pos="360"/>
      </w:tabs>
      <w:ind w:left="284" w:hanging="284"/>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13704">
      <w:bodyDiv w:val="1"/>
      <w:marLeft w:val="0"/>
      <w:marRight w:val="0"/>
      <w:marTop w:val="0"/>
      <w:marBottom w:val="0"/>
      <w:divBdr>
        <w:top w:val="none" w:sz="0" w:space="0" w:color="auto"/>
        <w:left w:val="none" w:sz="0" w:space="0" w:color="auto"/>
        <w:bottom w:val="none" w:sz="0" w:space="0" w:color="auto"/>
        <w:right w:val="none" w:sz="0" w:space="0" w:color="auto"/>
      </w:divBdr>
      <w:divsChild>
        <w:div w:id="672757758">
          <w:marLeft w:val="0"/>
          <w:marRight w:val="0"/>
          <w:marTop w:val="0"/>
          <w:marBottom w:val="0"/>
          <w:divBdr>
            <w:top w:val="none" w:sz="0" w:space="0" w:color="auto"/>
            <w:left w:val="none" w:sz="0" w:space="0" w:color="auto"/>
            <w:bottom w:val="none" w:sz="0" w:space="0" w:color="auto"/>
            <w:right w:val="none" w:sz="0" w:space="0" w:color="auto"/>
          </w:divBdr>
        </w:div>
        <w:div w:id="1874342304">
          <w:marLeft w:val="0"/>
          <w:marRight w:val="0"/>
          <w:marTop w:val="0"/>
          <w:marBottom w:val="0"/>
          <w:divBdr>
            <w:top w:val="none" w:sz="0" w:space="0" w:color="auto"/>
            <w:left w:val="none" w:sz="0" w:space="0" w:color="auto"/>
            <w:bottom w:val="none" w:sz="0" w:space="0" w:color="auto"/>
            <w:right w:val="none" w:sz="0" w:space="0" w:color="auto"/>
          </w:divBdr>
        </w:div>
        <w:div w:id="1503423447">
          <w:marLeft w:val="0"/>
          <w:marRight w:val="0"/>
          <w:marTop w:val="0"/>
          <w:marBottom w:val="0"/>
          <w:divBdr>
            <w:top w:val="none" w:sz="0" w:space="0" w:color="auto"/>
            <w:left w:val="none" w:sz="0" w:space="0" w:color="auto"/>
            <w:bottom w:val="none" w:sz="0" w:space="0" w:color="auto"/>
            <w:right w:val="none" w:sz="0" w:space="0" w:color="auto"/>
          </w:divBdr>
        </w:div>
        <w:div w:id="1163551449">
          <w:marLeft w:val="0"/>
          <w:marRight w:val="0"/>
          <w:marTop w:val="0"/>
          <w:marBottom w:val="0"/>
          <w:divBdr>
            <w:top w:val="none" w:sz="0" w:space="0" w:color="auto"/>
            <w:left w:val="none" w:sz="0" w:space="0" w:color="auto"/>
            <w:bottom w:val="none" w:sz="0" w:space="0" w:color="auto"/>
            <w:right w:val="none" w:sz="0" w:space="0" w:color="auto"/>
          </w:divBdr>
        </w:div>
        <w:div w:id="1105034903">
          <w:marLeft w:val="0"/>
          <w:marRight w:val="0"/>
          <w:marTop w:val="0"/>
          <w:marBottom w:val="0"/>
          <w:divBdr>
            <w:top w:val="none" w:sz="0" w:space="0" w:color="auto"/>
            <w:left w:val="none" w:sz="0" w:space="0" w:color="auto"/>
            <w:bottom w:val="none" w:sz="0" w:space="0" w:color="auto"/>
            <w:right w:val="none" w:sz="0" w:space="0" w:color="auto"/>
          </w:divBdr>
        </w:div>
      </w:divsChild>
    </w:div>
    <w:div w:id="490021226">
      <w:bodyDiv w:val="1"/>
      <w:marLeft w:val="0"/>
      <w:marRight w:val="0"/>
      <w:marTop w:val="0"/>
      <w:marBottom w:val="0"/>
      <w:divBdr>
        <w:top w:val="none" w:sz="0" w:space="0" w:color="auto"/>
        <w:left w:val="none" w:sz="0" w:space="0" w:color="auto"/>
        <w:bottom w:val="none" w:sz="0" w:space="0" w:color="auto"/>
        <w:right w:val="none" w:sz="0" w:space="0" w:color="auto"/>
      </w:divBdr>
      <w:divsChild>
        <w:div w:id="526336431">
          <w:marLeft w:val="0"/>
          <w:marRight w:val="0"/>
          <w:marTop w:val="0"/>
          <w:marBottom w:val="0"/>
          <w:divBdr>
            <w:top w:val="none" w:sz="0" w:space="0" w:color="auto"/>
            <w:left w:val="none" w:sz="0" w:space="0" w:color="auto"/>
            <w:bottom w:val="none" w:sz="0" w:space="0" w:color="auto"/>
            <w:right w:val="none" w:sz="0" w:space="0" w:color="auto"/>
          </w:divBdr>
        </w:div>
        <w:div w:id="2001738641">
          <w:marLeft w:val="0"/>
          <w:marRight w:val="0"/>
          <w:marTop w:val="0"/>
          <w:marBottom w:val="0"/>
          <w:divBdr>
            <w:top w:val="none" w:sz="0" w:space="0" w:color="auto"/>
            <w:left w:val="none" w:sz="0" w:space="0" w:color="auto"/>
            <w:bottom w:val="none" w:sz="0" w:space="0" w:color="auto"/>
            <w:right w:val="none" w:sz="0" w:space="0" w:color="auto"/>
          </w:divBdr>
        </w:div>
      </w:divsChild>
    </w:div>
    <w:div w:id="595332896">
      <w:bodyDiv w:val="1"/>
      <w:marLeft w:val="0"/>
      <w:marRight w:val="0"/>
      <w:marTop w:val="0"/>
      <w:marBottom w:val="0"/>
      <w:divBdr>
        <w:top w:val="none" w:sz="0" w:space="0" w:color="auto"/>
        <w:left w:val="none" w:sz="0" w:space="0" w:color="auto"/>
        <w:bottom w:val="none" w:sz="0" w:space="0" w:color="auto"/>
        <w:right w:val="none" w:sz="0" w:space="0" w:color="auto"/>
      </w:divBdr>
    </w:div>
    <w:div w:id="742145797">
      <w:bodyDiv w:val="1"/>
      <w:marLeft w:val="0"/>
      <w:marRight w:val="0"/>
      <w:marTop w:val="0"/>
      <w:marBottom w:val="0"/>
      <w:divBdr>
        <w:top w:val="none" w:sz="0" w:space="0" w:color="auto"/>
        <w:left w:val="none" w:sz="0" w:space="0" w:color="auto"/>
        <w:bottom w:val="none" w:sz="0" w:space="0" w:color="auto"/>
        <w:right w:val="none" w:sz="0" w:space="0" w:color="auto"/>
      </w:divBdr>
      <w:divsChild>
        <w:div w:id="1215896330">
          <w:marLeft w:val="0"/>
          <w:marRight w:val="0"/>
          <w:marTop w:val="0"/>
          <w:marBottom w:val="0"/>
          <w:divBdr>
            <w:top w:val="none" w:sz="0" w:space="0" w:color="auto"/>
            <w:left w:val="none" w:sz="0" w:space="0" w:color="auto"/>
            <w:bottom w:val="none" w:sz="0" w:space="0" w:color="auto"/>
            <w:right w:val="none" w:sz="0" w:space="0" w:color="auto"/>
          </w:divBdr>
        </w:div>
        <w:div w:id="1583831016">
          <w:marLeft w:val="0"/>
          <w:marRight w:val="0"/>
          <w:marTop w:val="0"/>
          <w:marBottom w:val="0"/>
          <w:divBdr>
            <w:top w:val="none" w:sz="0" w:space="0" w:color="auto"/>
            <w:left w:val="none" w:sz="0" w:space="0" w:color="auto"/>
            <w:bottom w:val="none" w:sz="0" w:space="0" w:color="auto"/>
            <w:right w:val="none" w:sz="0" w:space="0" w:color="auto"/>
          </w:divBdr>
        </w:div>
        <w:div w:id="235018440">
          <w:marLeft w:val="0"/>
          <w:marRight w:val="0"/>
          <w:marTop w:val="0"/>
          <w:marBottom w:val="0"/>
          <w:divBdr>
            <w:top w:val="none" w:sz="0" w:space="0" w:color="auto"/>
            <w:left w:val="none" w:sz="0" w:space="0" w:color="auto"/>
            <w:bottom w:val="none" w:sz="0" w:space="0" w:color="auto"/>
            <w:right w:val="none" w:sz="0" w:space="0" w:color="auto"/>
          </w:divBdr>
        </w:div>
        <w:div w:id="825753881">
          <w:marLeft w:val="0"/>
          <w:marRight w:val="0"/>
          <w:marTop w:val="0"/>
          <w:marBottom w:val="0"/>
          <w:divBdr>
            <w:top w:val="none" w:sz="0" w:space="0" w:color="auto"/>
            <w:left w:val="none" w:sz="0" w:space="0" w:color="auto"/>
            <w:bottom w:val="none" w:sz="0" w:space="0" w:color="auto"/>
            <w:right w:val="none" w:sz="0" w:space="0" w:color="auto"/>
          </w:divBdr>
        </w:div>
      </w:divsChild>
    </w:div>
    <w:div w:id="865095041">
      <w:bodyDiv w:val="1"/>
      <w:marLeft w:val="0"/>
      <w:marRight w:val="0"/>
      <w:marTop w:val="0"/>
      <w:marBottom w:val="0"/>
      <w:divBdr>
        <w:top w:val="none" w:sz="0" w:space="0" w:color="auto"/>
        <w:left w:val="none" w:sz="0" w:space="0" w:color="auto"/>
        <w:bottom w:val="none" w:sz="0" w:space="0" w:color="auto"/>
        <w:right w:val="none" w:sz="0" w:space="0" w:color="auto"/>
      </w:divBdr>
    </w:div>
    <w:div w:id="1122268380">
      <w:bodyDiv w:val="1"/>
      <w:marLeft w:val="0"/>
      <w:marRight w:val="0"/>
      <w:marTop w:val="0"/>
      <w:marBottom w:val="0"/>
      <w:divBdr>
        <w:top w:val="none" w:sz="0" w:space="0" w:color="auto"/>
        <w:left w:val="none" w:sz="0" w:space="0" w:color="auto"/>
        <w:bottom w:val="none" w:sz="0" w:space="0" w:color="auto"/>
        <w:right w:val="none" w:sz="0" w:space="0" w:color="auto"/>
      </w:divBdr>
    </w:div>
    <w:div w:id="1141776661">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 w:id="1853639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1098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Diana Velásquez Rojas</cp:lastModifiedBy>
  <cp:revision>7</cp:revision>
  <dcterms:created xsi:type="dcterms:W3CDTF">2015-03-24T23:03:00Z</dcterms:created>
  <dcterms:modified xsi:type="dcterms:W3CDTF">2015-04-19T01:21:00Z</dcterms:modified>
</cp:coreProperties>
</file>