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465D1" w14:textId="77777777" w:rsidR="004121A3" w:rsidRDefault="004121A3" w:rsidP="004121A3">
      <w:pPr>
        <w:jc w:val="center"/>
        <w:rPr>
          <w:rFonts w:asciiTheme="majorHAnsi" w:hAnsiTheme="majorHAnsi"/>
          <w:b/>
          <w:lang w:val="es-ES_tradnl"/>
          <w:rPrChange w:id="0" w:author="Diana Velásquez Rojas" w:date="2015-05-02T18:11:00Z">
            <w:rPr>
              <w:rFonts w:ascii="Calibri" w:hAnsi="Calibri"/>
              <w:b/>
              <w:lang w:val="es-ES_tradnl"/>
            </w:rPr>
          </w:rPrChange>
        </w:rPr>
      </w:pPr>
      <w:r w:rsidRPr="000537AE">
        <w:rPr>
          <w:rFonts w:asciiTheme="majorHAnsi" w:hAnsiTheme="majorHAnsi"/>
          <w:b/>
          <w:lang w:val="es-ES_tradnl"/>
          <w:rPrChange w:id="1" w:author="Diana Velásquez Rojas" w:date="2015-05-02T18:11:00Z">
            <w:rPr>
              <w:rFonts w:ascii="Calibri" w:hAnsi="Calibri"/>
              <w:b/>
              <w:lang w:val="es-ES_tradnl"/>
            </w:rPr>
          </w:rPrChange>
        </w:rPr>
        <w:t xml:space="preserve">Ejercicio Genérico </w:t>
      </w:r>
      <w:r w:rsidRPr="00C40A52">
        <w:rPr>
          <w:rFonts w:asciiTheme="majorHAnsi" w:hAnsiTheme="majorHAnsi"/>
          <w:b/>
          <w:lang w:val="es-ES_tradnl"/>
          <w:rPrChange w:id="2" w:author="Diana Velásquez Rojas" w:date="2015-05-02T18:11:00Z">
            <w:rPr>
              <w:rFonts w:ascii="Calibri" w:hAnsi="Calibri"/>
              <w:b/>
              <w:lang w:val="es-ES_tradnl"/>
            </w:rPr>
          </w:rPrChange>
        </w:rPr>
        <w:t>M101: Preguntas de respuesta libre</w:t>
      </w:r>
      <w:r>
        <w:rPr>
          <w:rFonts w:asciiTheme="majorHAnsi" w:hAnsiTheme="majorHAnsi"/>
          <w:b/>
          <w:lang w:val="es-ES_tradnl"/>
          <w:rPrChange w:id="3" w:author="Diana Velásquez Rojas" w:date="2015-05-02T18:11:00Z">
            <w:rPr>
              <w:rFonts w:ascii="Calibri" w:hAnsi="Calibri"/>
              <w:b/>
              <w:lang w:val="es-ES_tradnl"/>
            </w:rPr>
          </w:rPrChange>
        </w:rPr>
        <w:t xml:space="preserve"> (NO AUTOEVALUABLE)</w:t>
      </w:r>
    </w:p>
    <w:p w14:paraId="1502AE03" w14:textId="77777777" w:rsidR="004121A3" w:rsidRPr="00254FDB" w:rsidRDefault="004121A3" w:rsidP="004121A3">
      <w:pPr>
        <w:rPr>
          <w:rFonts w:ascii="Arial" w:hAnsi="Arial"/>
          <w:lang w:val="es-ES_tradnl"/>
        </w:rPr>
      </w:pPr>
    </w:p>
    <w:p w14:paraId="22DA6D94"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0AA91FF" w14:textId="51FF6700" w:rsidR="004121A3" w:rsidRPr="006D02A8" w:rsidRDefault="0003429F" w:rsidP="004121A3">
      <w:pPr>
        <w:rPr>
          <w:rFonts w:ascii="Arial" w:hAnsi="Arial"/>
          <w:sz w:val="18"/>
          <w:szCs w:val="18"/>
          <w:lang w:val="es-ES_tradnl"/>
        </w:rPr>
      </w:pPr>
      <w:r>
        <w:rPr>
          <w:rFonts w:ascii="Arial" w:hAnsi="Arial"/>
          <w:sz w:val="18"/>
          <w:szCs w:val="18"/>
          <w:lang w:val="es-ES_tradnl"/>
        </w:rPr>
        <w:t>Las o</w:t>
      </w:r>
      <w:r w:rsidR="004121A3">
        <w:rPr>
          <w:rFonts w:ascii="Arial" w:hAnsi="Arial"/>
          <w:sz w:val="18"/>
          <w:szCs w:val="18"/>
          <w:lang w:val="es-ES_tradnl"/>
        </w:rPr>
        <w:t>peraciones con números enteros</w:t>
      </w:r>
    </w:p>
    <w:p w14:paraId="1AAFA534" w14:textId="77777777" w:rsidR="004121A3" w:rsidRPr="006D02A8" w:rsidRDefault="004121A3" w:rsidP="004121A3">
      <w:pPr>
        <w:rPr>
          <w:rFonts w:ascii="Arial" w:hAnsi="Arial"/>
          <w:sz w:val="18"/>
          <w:szCs w:val="18"/>
          <w:lang w:val="es-ES_tradnl"/>
        </w:rPr>
      </w:pPr>
    </w:p>
    <w:p w14:paraId="5F616CE4" w14:textId="77777777" w:rsidR="004121A3" w:rsidRPr="0063490D" w:rsidRDefault="004121A3" w:rsidP="004121A3">
      <w:pPr>
        <w:rPr>
          <w:rFonts w:ascii="Arial" w:hAnsi="Arial"/>
          <w:b/>
          <w:sz w:val="18"/>
          <w:szCs w:val="18"/>
          <w:lang w:val="es-ES_tradnl"/>
        </w:rPr>
      </w:pPr>
      <w:r w:rsidRPr="00254FDB">
        <w:rPr>
          <w:rFonts w:ascii="Arial" w:hAnsi="Arial"/>
          <w:b/>
          <w:sz w:val="18"/>
          <w:szCs w:val="18"/>
          <w:lang w:val="es-ES_tradnl"/>
        </w:rPr>
        <w:t>DATOS DEL RECURSO</w:t>
      </w:r>
    </w:p>
    <w:p w14:paraId="379B5F17" w14:textId="77777777" w:rsidR="004121A3" w:rsidRPr="009320AC" w:rsidRDefault="004121A3" w:rsidP="004121A3">
      <w:pPr>
        <w:rPr>
          <w:rFonts w:ascii="Arial" w:hAnsi="Arial" w:cs="Arial"/>
          <w:sz w:val="18"/>
          <w:szCs w:val="18"/>
          <w:lang w:val="es-ES_tradnl"/>
        </w:rPr>
      </w:pPr>
    </w:p>
    <w:p w14:paraId="5E9BBD49"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7B981BF" w14:textId="77777777" w:rsidR="004121A3" w:rsidRPr="000719EE" w:rsidRDefault="004121A3" w:rsidP="004121A3">
      <w:pPr>
        <w:rPr>
          <w:rFonts w:ascii="Arial" w:hAnsi="Arial" w:cs="Arial"/>
          <w:sz w:val="18"/>
          <w:szCs w:val="18"/>
          <w:lang w:val="es-ES_tradnl"/>
        </w:rPr>
      </w:pPr>
      <w:r w:rsidRPr="00D276EE">
        <w:rPr>
          <w:rFonts w:ascii="Arial" w:hAnsi="Arial" w:cs="Arial"/>
          <w:sz w:val="18"/>
          <w:szCs w:val="18"/>
          <w:lang w:val="es-ES_tradnl"/>
        </w:rPr>
        <w:t>Refuerza tu aprendizaje: operaciones combinadas de números enteros</w:t>
      </w:r>
    </w:p>
    <w:p w14:paraId="42B34943" w14:textId="77777777" w:rsidR="004121A3" w:rsidRPr="000719EE" w:rsidRDefault="004121A3" w:rsidP="004121A3">
      <w:pPr>
        <w:rPr>
          <w:rFonts w:ascii="Arial" w:hAnsi="Arial" w:cs="Arial"/>
          <w:sz w:val="18"/>
          <w:szCs w:val="18"/>
          <w:lang w:val="es-ES_tradnl"/>
        </w:rPr>
      </w:pPr>
    </w:p>
    <w:p w14:paraId="730E771D"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0CFC8355" w14:textId="4E1F41C4" w:rsidR="004121A3" w:rsidRPr="000719EE" w:rsidRDefault="004121A3" w:rsidP="004121A3">
      <w:pPr>
        <w:rPr>
          <w:rFonts w:ascii="Arial" w:hAnsi="Arial" w:cs="Arial"/>
          <w:sz w:val="18"/>
          <w:szCs w:val="18"/>
          <w:lang w:val="es-ES_tradnl"/>
        </w:rPr>
      </w:pPr>
      <w:r w:rsidRPr="00D276EE">
        <w:rPr>
          <w:rFonts w:ascii="Arial" w:hAnsi="Arial" w:cs="Arial"/>
          <w:sz w:val="18"/>
          <w:szCs w:val="18"/>
          <w:lang w:val="es-ES_tradnl"/>
        </w:rPr>
        <w:t xml:space="preserve">Actividad para </w:t>
      </w:r>
      <w:r>
        <w:rPr>
          <w:rFonts w:ascii="Arial" w:hAnsi="Arial" w:cs="Arial"/>
          <w:sz w:val="18"/>
          <w:szCs w:val="18"/>
          <w:lang w:val="es-ES_tradnl"/>
        </w:rPr>
        <w:t>aplicar la adición y sustracción</w:t>
      </w:r>
      <w:r w:rsidRPr="00D276EE">
        <w:rPr>
          <w:rFonts w:ascii="Arial" w:hAnsi="Arial" w:cs="Arial"/>
          <w:sz w:val="18"/>
          <w:szCs w:val="18"/>
          <w:lang w:val="es-ES_tradnl"/>
        </w:rPr>
        <w:t xml:space="preserve"> de números entero</w:t>
      </w:r>
      <w:r>
        <w:rPr>
          <w:rFonts w:ascii="Arial" w:hAnsi="Arial" w:cs="Arial"/>
          <w:sz w:val="18"/>
          <w:szCs w:val="18"/>
          <w:lang w:val="es-ES_tradnl"/>
        </w:rPr>
        <w:t xml:space="preserve">s en contextos matemáticos </w:t>
      </w:r>
      <w:r w:rsidRPr="00D276EE">
        <w:rPr>
          <w:rFonts w:ascii="Arial" w:hAnsi="Arial" w:cs="Arial"/>
          <w:sz w:val="18"/>
          <w:szCs w:val="18"/>
          <w:lang w:val="es-ES_tradnl"/>
        </w:rPr>
        <w:t xml:space="preserve">y </w:t>
      </w:r>
      <w:r>
        <w:rPr>
          <w:rFonts w:ascii="Arial" w:hAnsi="Arial" w:cs="Arial"/>
          <w:sz w:val="18"/>
          <w:szCs w:val="18"/>
          <w:lang w:val="es-ES_tradnl"/>
        </w:rPr>
        <w:t>de la vida cotidiana</w:t>
      </w:r>
      <w:bookmarkStart w:id="4" w:name="_GoBack"/>
      <w:bookmarkEnd w:id="4"/>
    </w:p>
    <w:p w14:paraId="4E4707A7" w14:textId="77777777" w:rsidR="004121A3" w:rsidRPr="000719EE" w:rsidRDefault="004121A3" w:rsidP="004121A3">
      <w:pPr>
        <w:rPr>
          <w:rFonts w:ascii="Arial" w:hAnsi="Arial" w:cs="Arial"/>
          <w:sz w:val="18"/>
          <w:szCs w:val="18"/>
          <w:lang w:val="es-ES_tradnl"/>
        </w:rPr>
      </w:pPr>
    </w:p>
    <w:p w14:paraId="15FD7F37"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390629E3"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Aplicaciones, adición, sustracción, combinación</w:t>
      </w:r>
    </w:p>
    <w:p w14:paraId="3C81B930" w14:textId="77777777" w:rsidR="004121A3" w:rsidRPr="000719EE" w:rsidRDefault="004121A3" w:rsidP="004121A3">
      <w:pPr>
        <w:rPr>
          <w:rFonts w:ascii="Arial" w:hAnsi="Arial" w:cs="Arial"/>
          <w:sz w:val="18"/>
          <w:szCs w:val="18"/>
          <w:lang w:val="es-ES_tradnl"/>
        </w:rPr>
      </w:pPr>
    </w:p>
    <w:p w14:paraId="57AA4A77"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3AF7A3E1"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40 minutos</w:t>
      </w:r>
    </w:p>
    <w:p w14:paraId="4956B0C0" w14:textId="77777777" w:rsidR="004121A3" w:rsidRPr="000719EE" w:rsidRDefault="004121A3" w:rsidP="004121A3">
      <w:pPr>
        <w:rPr>
          <w:rFonts w:ascii="Arial" w:hAnsi="Arial" w:cs="Arial"/>
          <w:sz w:val="18"/>
          <w:szCs w:val="18"/>
          <w:lang w:val="es-ES_tradnl"/>
        </w:rPr>
      </w:pPr>
    </w:p>
    <w:p w14:paraId="1DC79091" w14:textId="77777777" w:rsidR="004121A3" w:rsidRPr="00B55138"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Change w:id="5" w:author="Diana Velásquez Rojas" w:date="2015-05-02T18:11:00Z">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48"/>
        <w:gridCol w:w="404"/>
        <w:gridCol w:w="1289"/>
        <w:gridCol w:w="367"/>
        <w:gridCol w:w="2504"/>
        <w:gridCol w:w="425"/>
        <w:gridCol w:w="2268"/>
        <w:gridCol w:w="425"/>
        <w:tblGridChange w:id="6">
          <w:tblGrid>
            <w:gridCol w:w="1248"/>
            <w:gridCol w:w="404"/>
            <w:gridCol w:w="1289"/>
            <w:gridCol w:w="367"/>
            <w:gridCol w:w="2504"/>
            <w:gridCol w:w="425"/>
            <w:gridCol w:w="2268"/>
            <w:gridCol w:w="425"/>
          </w:tblGrid>
        </w:tblGridChange>
      </w:tblGrid>
      <w:tr w:rsidR="004121A3" w:rsidRPr="005F4C68" w14:paraId="0703CBCB" w14:textId="77777777" w:rsidTr="00401F78">
        <w:tc>
          <w:tcPr>
            <w:tcW w:w="1248" w:type="dxa"/>
            <w:tcPrChange w:id="7" w:author="Diana Velásquez Rojas" w:date="2015-05-02T18:11:00Z">
              <w:tcPr>
                <w:tcW w:w="1248" w:type="dxa"/>
                <w:shd w:val="clear" w:color="auto" w:fill="auto"/>
              </w:tcPr>
            </w:tcPrChange>
          </w:tcPr>
          <w:p w14:paraId="0C01C3D9"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Exposición</w:t>
            </w:r>
          </w:p>
        </w:tc>
        <w:tc>
          <w:tcPr>
            <w:tcW w:w="404" w:type="dxa"/>
            <w:tcPrChange w:id="8" w:author="Diana Velásquez Rojas" w:date="2015-05-02T18:11:00Z">
              <w:tcPr>
                <w:tcW w:w="404" w:type="dxa"/>
                <w:shd w:val="clear" w:color="auto" w:fill="auto"/>
              </w:tcPr>
            </w:tcPrChange>
          </w:tcPr>
          <w:p w14:paraId="3AC32603" w14:textId="77777777" w:rsidR="004121A3" w:rsidRPr="005F4C68" w:rsidRDefault="004121A3" w:rsidP="00401F78">
            <w:pPr>
              <w:rPr>
                <w:rFonts w:ascii="Arial" w:hAnsi="Arial"/>
                <w:sz w:val="16"/>
                <w:szCs w:val="16"/>
                <w:lang w:val="es-ES_tradnl"/>
              </w:rPr>
            </w:pPr>
          </w:p>
        </w:tc>
        <w:tc>
          <w:tcPr>
            <w:tcW w:w="1289" w:type="dxa"/>
            <w:tcPrChange w:id="9" w:author="Diana Velásquez Rojas" w:date="2015-05-02T18:11:00Z">
              <w:tcPr>
                <w:tcW w:w="1289" w:type="dxa"/>
                <w:shd w:val="clear" w:color="auto" w:fill="auto"/>
              </w:tcPr>
            </w:tcPrChange>
          </w:tcPr>
          <w:p w14:paraId="6B96142F"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Ejercitación</w:t>
            </w:r>
          </w:p>
        </w:tc>
        <w:tc>
          <w:tcPr>
            <w:tcW w:w="367" w:type="dxa"/>
            <w:tcPrChange w:id="10" w:author="Diana Velásquez Rojas" w:date="2015-05-02T18:11:00Z">
              <w:tcPr>
                <w:tcW w:w="367" w:type="dxa"/>
                <w:shd w:val="clear" w:color="auto" w:fill="auto"/>
              </w:tcPr>
            </w:tcPrChange>
          </w:tcPr>
          <w:p w14:paraId="779139C5" w14:textId="77777777" w:rsidR="004121A3" w:rsidRPr="005F4C68" w:rsidRDefault="004121A3" w:rsidP="00401F78">
            <w:pPr>
              <w:rPr>
                <w:rFonts w:ascii="Arial" w:hAnsi="Arial"/>
                <w:sz w:val="16"/>
                <w:szCs w:val="16"/>
                <w:lang w:val="es-ES_tradnl"/>
              </w:rPr>
            </w:pPr>
          </w:p>
        </w:tc>
        <w:tc>
          <w:tcPr>
            <w:tcW w:w="2504" w:type="dxa"/>
            <w:tcPrChange w:id="11" w:author="Diana Velásquez Rojas" w:date="2015-05-02T18:11:00Z">
              <w:tcPr>
                <w:tcW w:w="2504" w:type="dxa"/>
                <w:shd w:val="clear" w:color="auto" w:fill="auto"/>
              </w:tcPr>
            </w:tcPrChange>
          </w:tcPr>
          <w:p w14:paraId="19622D96"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Change w:id="12" w:author="Diana Velásquez Rojas" w:date="2015-05-02T18:11:00Z">
              <w:tcPr>
                <w:tcW w:w="425" w:type="dxa"/>
                <w:shd w:val="clear" w:color="auto" w:fill="auto"/>
              </w:tcPr>
            </w:tcPrChange>
          </w:tcPr>
          <w:p w14:paraId="667B8013" w14:textId="77777777" w:rsidR="004121A3" w:rsidRPr="005F4C68" w:rsidRDefault="004121A3" w:rsidP="00401F78">
            <w:pPr>
              <w:jc w:val="center"/>
              <w:rPr>
                <w:rFonts w:ascii="Arial" w:hAnsi="Arial"/>
                <w:sz w:val="16"/>
                <w:szCs w:val="16"/>
                <w:lang w:val="es-ES_tradnl"/>
              </w:rPr>
            </w:pPr>
            <w:r>
              <w:rPr>
                <w:rFonts w:ascii="Arial" w:hAnsi="Arial"/>
                <w:sz w:val="16"/>
                <w:szCs w:val="16"/>
                <w:lang w:val="es-ES_tradnl"/>
              </w:rPr>
              <w:t>X</w:t>
            </w:r>
          </w:p>
        </w:tc>
        <w:tc>
          <w:tcPr>
            <w:tcW w:w="2268" w:type="dxa"/>
            <w:tcPrChange w:id="13" w:author="Diana Velásquez Rojas" w:date="2015-05-02T18:11:00Z">
              <w:tcPr>
                <w:tcW w:w="2268" w:type="dxa"/>
                <w:shd w:val="clear" w:color="auto" w:fill="auto"/>
              </w:tcPr>
            </w:tcPrChange>
          </w:tcPr>
          <w:p w14:paraId="2AED35AA"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Juegos</w:t>
            </w:r>
          </w:p>
        </w:tc>
        <w:tc>
          <w:tcPr>
            <w:tcW w:w="425" w:type="dxa"/>
            <w:tcPrChange w:id="14" w:author="Diana Velásquez Rojas" w:date="2015-05-02T18:11:00Z">
              <w:tcPr>
                <w:tcW w:w="425" w:type="dxa"/>
                <w:shd w:val="clear" w:color="auto" w:fill="auto"/>
              </w:tcPr>
            </w:tcPrChange>
          </w:tcPr>
          <w:p w14:paraId="69308FA6" w14:textId="77777777" w:rsidR="004121A3" w:rsidRPr="005F4C68" w:rsidRDefault="004121A3" w:rsidP="00401F78">
            <w:pPr>
              <w:rPr>
                <w:rFonts w:ascii="Arial" w:hAnsi="Arial"/>
                <w:sz w:val="16"/>
                <w:szCs w:val="16"/>
                <w:lang w:val="es-ES_tradnl"/>
              </w:rPr>
            </w:pPr>
          </w:p>
        </w:tc>
      </w:tr>
      <w:tr w:rsidR="004121A3" w:rsidRPr="005F4C68" w14:paraId="1D3B6622" w14:textId="77777777" w:rsidTr="00401F78">
        <w:tc>
          <w:tcPr>
            <w:tcW w:w="1248" w:type="dxa"/>
            <w:tcPrChange w:id="15" w:author="Diana Velásquez Rojas" w:date="2015-05-02T18:11:00Z">
              <w:tcPr>
                <w:tcW w:w="1248" w:type="dxa"/>
                <w:shd w:val="clear" w:color="auto" w:fill="auto"/>
              </w:tcPr>
            </w:tcPrChange>
          </w:tcPr>
          <w:p w14:paraId="37ADE138"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Estudio</w:t>
            </w:r>
          </w:p>
        </w:tc>
        <w:tc>
          <w:tcPr>
            <w:tcW w:w="404" w:type="dxa"/>
            <w:tcPrChange w:id="16" w:author="Diana Velásquez Rojas" w:date="2015-05-02T18:11:00Z">
              <w:tcPr>
                <w:tcW w:w="404" w:type="dxa"/>
                <w:shd w:val="clear" w:color="auto" w:fill="auto"/>
              </w:tcPr>
            </w:tcPrChange>
          </w:tcPr>
          <w:p w14:paraId="24A5FD35" w14:textId="77777777" w:rsidR="004121A3" w:rsidRPr="005F4C68" w:rsidRDefault="004121A3" w:rsidP="00401F78">
            <w:pPr>
              <w:rPr>
                <w:rFonts w:ascii="Arial" w:hAnsi="Arial"/>
                <w:sz w:val="16"/>
                <w:szCs w:val="16"/>
                <w:lang w:val="es-ES_tradnl"/>
              </w:rPr>
            </w:pPr>
          </w:p>
        </w:tc>
        <w:tc>
          <w:tcPr>
            <w:tcW w:w="1289" w:type="dxa"/>
            <w:tcPrChange w:id="17" w:author="Diana Velásquez Rojas" w:date="2015-05-02T18:11:00Z">
              <w:tcPr>
                <w:tcW w:w="1289" w:type="dxa"/>
                <w:shd w:val="clear" w:color="auto" w:fill="auto"/>
              </w:tcPr>
            </w:tcPrChange>
          </w:tcPr>
          <w:p w14:paraId="0EEFA842"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Proyecto</w:t>
            </w:r>
          </w:p>
        </w:tc>
        <w:tc>
          <w:tcPr>
            <w:tcW w:w="367" w:type="dxa"/>
            <w:tcPrChange w:id="18" w:author="Diana Velásquez Rojas" w:date="2015-05-02T18:11:00Z">
              <w:tcPr>
                <w:tcW w:w="367" w:type="dxa"/>
                <w:shd w:val="clear" w:color="auto" w:fill="auto"/>
              </w:tcPr>
            </w:tcPrChange>
          </w:tcPr>
          <w:p w14:paraId="1B16A2D4" w14:textId="77777777" w:rsidR="004121A3" w:rsidRPr="005F4C68" w:rsidRDefault="004121A3" w:rsidP="00401F78">
            <w:pPr>
              <w:rPr>
                <w:rFonts w:ascii="Arial" w:hAnsi="Arial"/>
                <w:sz w:val="16"/>
                <w:szCs w:val="16"/>
                <w:lang w:val="es-ES_tradnl"/>
              </w:rPr>
            </w:pPr>
          </w:p>
        </w:tc>
        <w:tc>
          <w:tcPr>
            <w:tcW w:w="2504" w:type="dxa"/>
            <w:tcPrChange w:id="19" w:author="Diana Velásquez Rojas" w:date="2015-05-02T18:11:00Z">
              <w:tcPr>
                <w:tcW w:w="2504" w:type="dxa"/>
                <w:shd w:val="clear" w:color="auto" w:fill="auto"/>
              </w:tcPr>
            </w:tcPrChange>
          </w:tcPr>
          <w:p w14:paraId="4E7150FE"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Evaluación</w:t>
            </w:r>
          </w:p>
        </w:tc>
        <w:tc>
          <w:tcPr>
            <w:tcW w:w="425" w:type="dxa"/>
            <w:tcPrChange w:id="20" w:author="Diana Velásquez Rojas" w:date="2015-05-02T18:11:00Z">
              <w:tcPr>
                <w:tcW w:w="425" w:type="dxa"/>
                <w:shd w:val="clear" w:color="auto" w:fill="auto"/>
              </w:tcPr>
            </w:tcPrChange>
          </w:tcPr>
          <w:p w14:paraId="6C3D0008" w14:textId="77777777" w:rsidR="004121A3" w:rsidRPr="005F4C68" w:rsidRDefault="004121A3" w:rsidP="00401F78">
            <w:pPr>
              <w:rPr>
                <w:rFonts w:ascii="Arial" w:hAnsi="Arial"/>
                <w:sz w:val="16"/>
                <w:szCs w:val="16"/>
                <w:lang w:val="es-ES_tradnl"/>
              </w:rPr>
            </w:pPr>
          </w:p>
        </w:tc>
        <w:tc>
          <w:tcPr>
            <w:tcW w:w="2268" w:type="dxa"/>
            <w:tcPrChange w:id="21" w:author="Diana Velásquez Rojas" w:date="2015-05-02T18:11:00Z">
              <w:tcPr>
                <w:tcW w:w="2268" w:type="dxa"/>
                <w:shd w:val="clear" w:color="auto" w:fill="auto"/>
              </w:tcPr>
            </w:tcPrChange>
          </w:tcPr>
          <w:p w14:paraId="7B3711FD"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Change w:id="22" w:author="Diana Velásquez Rojas" w:date="2015-05-02T18:11:00Z">
              <w:tcPr>
                <w:tcW w:w="425" w:type="dxa"/>
                <w:shd w:val="clear" w:color="auto" w:fill="auto"/>
              </w:tcPr>
            </w:tcPrChange>
          </w:tcPr>
          <w:p w14:paraId="0ABA0416" w14:textId="77777777" w:rsidR="004121A3" w:rsidRPr="005F4C68" w:rsidRDefault="004121A3" w:rsidP="00401F78">
            <w:pPr>
              <w:rPr>
                <w:rFonts w:ascii="Arial" w:hAnsi="Arial"/>
                <w:sz w:val="16"/>
                <w:szCs w:val="16"/>
                <w:lang w:val="es-ES_tradnl"/>
              </w:rPr>
            </w:pPr>
          </w:p>
        </w:tc>
      </w:tr>
    </w:tbl>
    <w:p w14:paraId="0AC9EB4A" w14:textId="77777777" w:rsidR="004121A3" w:rsidRPr="000719EE" w:rsidRDefault="004121A3" w:rsidP="004121A3">
      <w:pPr>
        <w:rPr>
          <w:rFonts w:ascii="Arial" w:hAnsi="Arial" w:cs="Arial"/>
          <w:sz w:val="18"/>
          <w:szCs w:val="18"/>
          <w:lang w:val="es-ES_tradnl"/>
        </w:rPr>
      </w:pPr>
    </w:p>
    <w:p w14:paraId="7F542D8D" w14:textId="77777777" w:rsidR="004121A3" w:rsidRPr="00B55138"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Change w:id="23" w:author="Diana Velásquez Rojas" w:date="2015-05-02T18:11:00Z">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536"/>
        <w:gridCol w:w="425"/>
        <w:gridCol w:w="4111"/>
        <w:gridCol w:w="425"/>
        <w:tblGridChange w:id="24">
          <w:tblGrid>
            <w:gridCol w:w="4536"/>
            <w:gridCol w:w="425"/>
            <w:gridCol w:w="4111"/>
            <w:gridCol w:w="425"/>
          </w:tblGrid>
        </w:tblGridChange>
      </w:tblGrid>
      <w:tr w:rsidR="004121A3" w:rsidRPr="00AC7496" w14:paraId="62251257" w14:textId="77777777" w:rsidTr="00401F78">
        <w:tc>
          <w:tcPr>
            <w:tcW w:w="4536" w:type="dxa"/>
            <w:tcPrChange w:id="25" w:author="Diana Velásquez Rojas" w:date="2015-05-02T18:11:00Z">
              <w:tcPr>
                <w:tcW w:w="4536" w:type="dxa"/>
                <w:shd w:val="clear" w:color="auto" w:fill="auto"/>
              </w:tcPr>
            </w:tcPrChange>
          </w:tcPr>
          <w:p w14:paraId="5B6478DA"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Change w:id="26" w:author="Diana Velásquez Rojas" w:date="2015-05-02T18:11:00Z">
              <w:tcPr>
                <w:tcW w:w="425" w:type="dxa"/>
                <w:shd w:val="clear" w:color="auto" w:fill="auto"/>
              </w:tcPr>
            </w:tcPrChange>
          </w:tcPr>
          <w:p w14:paraId="387D1C23" w14:textId="77777777" w:rsidR="004121A3" w:rsidRPr="00AC7496" w:rsidRDefault="004121A3" w:rsidP="00401F78">
            <w:pPr>
              <w:rPr>
                <w:rFonts w:ascii="Arial" w:hAnsi="Arial"/>
                <w:sz w:val="16"/>
                <w:szCs w:val="16"/>
                <w:lang w:val="es-ES_tradnl"/>
              </w:rPr>
            </w:pPr>
          </w:p>
        </w:tc>
        <w:tc>
          <w:tcPr>
            <w:tcW w:w="4111" w:type="dxa"/>
            <w:tcPrChange w:id="27" w:author="Diana Velásquez Rojas" w:date="2015-05-02T18:11:00Z">
              <w:tcPr>
                <w:tcW w:w="4111" w:type="dxa"/>
                <w:shd w:val="clear" w:color="auto" w:fill="auto"/>
              </w:tcPr>
            </w:tcPrChange>
          </w:tcPr>
          <w:p w14:paraId="32AD357F"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Change w:id="28" w:author="Diana Velásquez Rojas" w:date="2015-05-02T18:11:00Z">
              <w:tcPr>
                <w:tcW w:w="425" w:type="dxa"/>
                <w:shd w:val="clear" w:color="auto" w:fill="auto"/>
              </w:tcPr>
            </w:tcPrChange>
          </w:tcPr>
          <w:p w14:paraId="39EA0741" w14:textId="77777777" w:rsidR="004121A3" w:rsidRPr="00AC7496" w:rsidRDefault="004121A3" w:rsidP="00401F78">
            <w:pPr>
              <w:jc w:val="center"/>
              <w:rPr>
                <w:rFonts w:ascii="Arial" w:hAnsi="Arial"/>
                <w:sz w:val="16"/>
                <w:szCs w:val="16"/>
                <w:lang w:val="es-ES_tradnl"/>
              </w:rPr>
            </w:pPr>
            <w:r>
              <w:rPr>
                <w:rFonts w:ascii="Arial" w:hAnsi="Arial"/>
                <w:sz w:val="16"/>
                <w:szCs w:val="16"/>
                <w:lang w:val="es-ES_tradnl"/>
              </w:rPr>
              <w:t>X</w:t>
            </w:r>
          </w:p>
        </w:tc>
      </w:tr>
      <w:tr w:rsidR="004121A3" w:rsidRPr="000808E6" w14:paraId="0FFFD984" w14:textId="77777777" w:rsidTr="00401F78">
        <w:tc>
          <w:tcPr>
            <w:tcW w:w="4536" w:type="dxa"/>
            <w:tcPrChange w:id="29" w:author="Diana Velásquez Rojas" w:date="2015-05-02T18:11:00Z">
              <w:tcPr>
                <w:tcW w:w="4536" w:type="dxa"/>
                <w:shd w:val="clear" w:color="auto" w:fill="auto"/>
              </w:tcPr>
            </w:tcPrChange>
          </w:tcPr>
          <w:p w14:paraId="433D899E"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Change w:id="30" w:author="Diana Velásquez Rojas" w:date="2015-05-02T18:11:00Z">
              <w:tcPr>
                <w:tcW w:w="425" w:type="dxa"/>
                <w:shd w:val="clear" w:color="auto" w:fill="auto"/>
              </w:tcPr>
            </w:tcPrChange>
          </w:tcPr>
          <w:p w14:paraId="2AD54F76" w14:textId="77777777" w:rsidR="004121A3" w:rsidRPr="00AC7496" w:rsidRDefault="004121A3" w:rsidP="00401F78">
            <w:pPr>
              <w:rPr>
                <w:rFonts w:ascii="Arial" w:hAnsi="Arial"/>
                <w:sz w:val="16"/>
                <w:szCs w:val="16"/>
                <w:lang w:val="es-ES_tradnl"/>
              </w:rPr>
            </w:pPr>
          </w:p>
        </w:tc>
        <w:tc>
          <w:tcPr>
            <w:tcW w:w="4111" w:type="dxa"/>
            <w:tcPrChange w:id="31" w:author="Diana Velásquez Rojas" w:date="2015-05-02T18:11:00Z">
              <w:tcPr>
                <w:tcW w:w="4111" w:type="dxa"/>
                <w:shd w:val="clear" w:color="auto" w:fill="auto"/>
              </w:tcPr>
            </w:tcPrChange>
          </w:tcPr>
          <w:p w14:paraId="54562C45" w14:textId="77777777" w:rsidR="004121A3" w:rsidRPr="00AC7496" w:rsidRDefault="004121A3" w:rsidP="00401F78">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Change w:id="32" w:author="Diana Velásquez Rojas" w:date="2015-05-02T18:11:00Z">
              <w:tcPr>
                <w:tcW w:w="425" w:type="dxa"/>
                <w:shd w:val="clear" w:color="auto" w:fill="auto"/>
              </w:tcPr>
            </w:tcPrChange>
          </w:tcPr>
          <w:p w14:paraId="08ED3B12" w14:textId="77777777" w:rsidR="004121A3" w:rsidRPr="00AC7496" w:rsidRDefault="004121A3" w:rsidP="00401F78">
            <w:pPr>
              <w:rPr>
                <w:rFonts w:ascii="Arial" w:hAnsi="Arial"/>
                <w:sz w:val="16"/>
                <w:szCs w:val="16"/>
                <w:lang w:val="es-ES_tradnl"/>
              </w:rPr>
            </w:pPr>
          </w:p>
        </w:tc>
      </w:tr>
      <w:tr w:rsidR="004121A3" w:rsidRPr="00AC7496" w14:paraId="5252C818" w14:textId="77777777" w:rsidTr="00401F78">
        <w:tc>
          <w:tcPr>
            <w:tcW w:w="4536" w:type="dxa"/>
            <w:tcPrChange w:id="33" w:author="Diana Velásquez Rojas" w:date="2015-05-02T18:11:00Z">
              <w:tcPr>
                <w:tcW w:w="4536" w:type="dxa"/>
                <w:shd w:val="clear" w:color="auto" w:fill="auto"/>
              </w:tcPr>
            </w:tcPrChange>
          </w:tcPr>
          <w:p w14:paraId="6548445D"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Change w:id="34" w:author="Diana Velásquez Rojas" w:date="2015-05-02T18:11:00Z">
              <w:tcPr>
                <w:tcW w:w="425" w:type="dxa"/>
                <w:shd w:val="clear" w:color="auto" w:fill="auto"/>
              </w:tcPr>
            </w:tcPrChange>
          </w:tcPr>
          <w:p w14:paraId="20739275" w14:textId="77777777" w:rsidR="004121A3" w:rsidRPr="00AC7496" w:rsidRDefault="004121A3" w:rsidP="00401F78">
            <w:pPr>
              <w:rPr>
                <w:rFonts w:ascii="Arial" w:hAnsi="Arial"/>
                <w:sz w:val="16"/>
                <w:szCs w:val="16"/>
                <w:lang w:val="es-ES_tradnl"/>
              </w:rPr>
            </w:pPr>
          </w:p>
        </w:tc>
        <w:tc>
          <w:tcPr>
            <w:tcW w:w="4111" w:type="dxa"/>
            <w:tcPrChange w:id="35" w:author="Diana Velásquez Rojas" w:date="2015-05-02T18:11:00Z">
              <w:tcPr>
                <w:tcW w:w="4111" w:type="dxa"/>
                <w:shd w:val="clear" w:color="auto" w:fill="auto"/>
              </w:tcPr>
            </w:tcPrChange>
          </w:tcPr>
          <w:p w14:paraId="0CC650D9"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Change w:id="36" w:author="Diana Velásquez Rojas" w:date="2015-05-02T18:11:00Z">
              <w:tcPr>
                <w:tcW w:w="425" w:type="dxa"/>
                <w:shd w:val="clear" w:color="auto" w:fill="auto"/>
              </w:tcPr>
            </w:tcPrChange>
          </w:tcPr>
          <w:p w14:paraId="2F184D1B" w14:textId="77777777" w:rsidR="004121A3" w:rsidRPr="00AC7496" w:rsidRDefault="004121A3" w:rsidP="00401F78">
            <w:pPr>
              <w:rPr>
                <w:rFonts w:ascii="Arial" w:hAnsi="Arial"/>
                <w:sz w:val="16"/>
                <w:szCs w:val="16"/>
                <w:lang w:val="es-ES_tradnl"/>
              </w:rPr>
            </w:pPr>
          </w:p>
        </w:tc>
      </w:tr>
      <w:tr w:rsidR="004121A3" w:rsidRPr="00AC7496" w14:paraId="4A2D51D8" w14:textId="77777777" w:rsidTr="00401F78">
        <w:tc>
          <w:tcPr>
            <w:tcW w:w="4536" w:type="dxa"/>
            <w:tcPrChange w:id="37" w:author="Diana Velásquez Rojas" w:date="2015-05-02T18:11:00Z">
              <w:tcPr>
                <w:tcW w:w="4536" w:type="dxa"/>
                <w:shd w:val="clear" w:color="auto" w:fill="auto"/>
              </w:tcPr>
            </w:tcPrChange>
          </w:tcPr>
          <w:p w14:paraId="4CD31EE7"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Change w:id="38" w:author="Diana Velásquez Rojas" w:date="2015-05-02T18:11:00Z">
              <w:tcPr>
                <w:tcW w:w="425" w:type="dxa"/>
                <w:shd w:val="clear" w:color="auto" w:fill="auto"/>
              </w:tcPr>
            </w:tcPrChange>
          </w:tcPr>
          <w:p w14:paraId="5A556A1E" w14:textId="77777777" w:rsidR="004121A3" w:rsidRPr="00AC7496" w:rsidRDefault="004121A3" w:rsidP="00401F78">
            <w:pPr>
              <w:rPr>
                <w:rFonts w:ascii="Arial" w:hAnsi="Arial"/>
                <w:sz w:val="16"/>
                <w:szCs w:val="16"/>
                <w:lang w:val="es-ES_tradnl"/>
              </w:rPr>
            </w:pPr>
          </w:p>
        </w:tc>
        <w:tc>
          <w:tcPr>
            <w:tcW w:w="4111" w:type="dxa"/>
            <w:tcPrChange w:id="39" w:author="Diana Velásquez Rojas" w:date="2015-05-02T18:11:00Z">
              <w:tcPr>
                <w:tcW w:w="4111" w:type="dxa"/>
                <w:shd w:val="clear" w:color="auto" w:fill="auto"/>
              </w:tcPr>
            </w:tcPrChange>
          </w:tcPr>
          <w:p w14:paraId="19D4F7D0" w14:textId="77777777" w:rsidR="004121A3" w:rsidRPr="00AC7496" w:rsidRDefault="004121A3" w:rsidP="00401F78">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Change w:id="40" w:author="Diana Velásquez Rojas" w:date="2015-05-02T18:11:00Z">
              <w:tcPr>
                <w:tcW w:w="425" w:type="dxa"/>
                <w:shd w:val="clear" w:color="auto" w:fill="auto"/>
              </w:tcPr>
            </w:tcPrChange>
          </w:tcPr>
          <w:p w14:paraId="1A33A428" w14:textId="77777777" w:rsidR="004121A3" w:rsidRPr="00AC7496" w:rsidRDefault="004121A3" w:rsidP="00401F78">
            <w:pPr>
              <w:rPr>
                <w:rFonts w:ascii="Arial" w:hAnsi="Arial"/>
                <w:sz w:val="16"/>
                <w:szCs w:val="16"/>
                <w:lang w:val="es-ES_tradnl"/>
              </w:rPr>
            </w:pPr>
          </w:p>
        </w:tc>
      </w:tr>
    </w:tbl>
    <w:p w14:paraId="47A9B7F7" w14:textId="77777777" w:rsidR="004121A3" w:rsidRPr="000719EE" w:rsidRDefault="004121A3" w:rsidP="004121A3">
      <w:pPr>
        <w:rPr>
          <w:rFonts w:ascii="Arial" w:hAnsi="Arial" w:cs="Arial"/>
          <w:sz w:val="18"/>
          <w:szCs w:val="18"/>
          <w:lang w:val="es-ES_tradnl"/>
        </w:rPr>
      </w:pPr>
    </w:p>
    <w:p w14:paraId="5503592B" w14:textId="77777777" w:rsidR="004121A3" w:rsidRPr="00B55138"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Change w:id="41" w:author="Diana Velásquez Rojas" w:date="2015-05-02T18:11:00Z">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126"/>
        <w:gridCol w:w="404"/>
        <w:gridCol w:w="1156"/>
        <w:gridCol w:w="425"/>
        <w:gridCol w:w="1843"/>
        <w:gridCol w:w="425"/>
        <w:gridCol w:w="1559"/>
        <w:gridCol w:w="425"/>
        <w:tblGridChange w:id="42">
          <w:tblGrid>
            <w:gridCol w:w="2126"/>
            <w:gridCol w:w="404"/>
            <w:gridCol w:w="1156"/>
            <w:gridCol w:w="425"/>
            <w:gridCol w:w="1843"/>
            <w:gridCol w:w="425"/>
            <w:gridCol w:w="1559"/>
            <w:gridCol w:w="425"/>
          </w:tblGrid>
        </w:tblGridChange>
      </w:tblGrid>
      <w:tr w:rsidR="004121A3" w:rsidRPr="005F4C68" w14:paraId="3BBD14B8" w14:textId="77777777" w:rsidTr="00401F78">
        <w:tc>
          <w:tcPr>
            <w:tcW w:w="2126" w:type="dxa"/>
            <w:tcPrChange w:id="43" w:author="Diana Velásquez Rojas" w:date="2015-05-02T18:11:00Z">
              <w:tcPr>
                <w:tcW w:w="2126" w:type="dxa"/>
                <w:shd w:val="clear" w:color="auto" w:fill="auto"/>
              </w:tcPr>
            </w:tcPrChange>
          </w:tcPr>
          <w:p w14:paraId="7C80A9AC" w14:textId="77777777" w:rsidR="004121A3" w:rsidRPr="005F4C68" w:rsidRDefault="004121A3" w:rsidP="00401F78">
            <w:pPr>
              <w:rPr>
                <w:rFonts w:ascii="Arial" w:hAnsi="Arial"/>
                <w:sz w:val="16"/>
                <w:szCs w:val="16"/>
                <w:lang w:val="es-ES_tradnl"/>
              </w:rPr>
            </w:pPr>
            <w:r>
              <w:rPr>
                <w:rFonts w:ascii="Arial" w:hAnsi="Arial"/>
                <w:sz w:val="16"/>
                <w:szCs w:val="16"/>
                <w:lang w:val="es-ES_tradnl"/>
              </w:rPr>
              <w:t>Secuencia de imágenes</w:t>
            </w:r>
          </w:p>
        </w:tc>
        <w:tc>
          <w:tcPr>
            <w:tcW w:w="404" w:type="dxa"/>
            <w:tcPrChange w:id="44" w:author="Diana Velásquez Rojas" w:date="2015-05-02T18:11:00Z">
              <w:tcPr>
                <w:tcW w:w="404" w:type="dxa"/>
                <w:shd w:val="clear" w:color="auto" w:fill="auto"/>
              </w:tcPr>
            </w:tcPrChange>
          </w:tcPr>
          <w:p w14:paraId="6EFA30A1" w14:textId="77777777" w:rsidR="004121A3" w:rsidRPr="005F4C68" w:rsidRDefault="004121A3" w:rsidP="00401F78">
            <w:pPr>
              <w:rPr>
                <w:rFonts w:ascii="Arial" w:hAnsi="Arial"/>
                <w:sz w:val="16"/>
                <w:szCs w:val="16"/>
                <w:lang w:val="es-ES_tradnl"/>
              </w:rPr>
            </w:pPr>
          </w:p>
        </w:tc>
        <w:tc>
          <w:tcPr>
            <w:tcW w:w="1156" w:type="dxa"/>
            <w:tcPrChange w:id="45" w:author="Diana Velásquez Rojas" w:date="2015-05-02T18:11:00Z">
              <w:tcPr>
                <w:tcW w:w="1156" w:type="dxa"/>
                <w:shd w:val="clear" w:color="auto" w:fill="auto"/>
              </w:tcPr>
            </w:tcPrChange>
          </w:tcPr>
          <w:p w14:paraId="0F288827" w14:textId="77777777" w:rsidR="004121A3" w:rsidRPr="005F4C68" w:rsidRDefault="004121A3" w:rsidP="00401F78">
            <w:pPr>
              <w:rPr>
                <w:rFonts w:ascii="Arial" w:hAnsi="Arial"/>
                <w:sz w:val="16"/>
                <w:szCs w:val="16"/>
                <w:lang w:val="es-ES_tradnl"/>
              </w:rPr>
            </w:pPr>
            <w:r>
              <w:rPr>
                <w:rFonts w:ascii="Arial" w:hAnsi="Arial"/>
                <w:sz w:val="16"/>
                <w:szCs w:val="16"/>
                <w:lang w:val="es-ES_tradnl"/>
              </w:rPr>
              <w:t>Video</w:t>
            </w:r>
          </w:p>
        </w:tc>
        <w:tc>
          <w:tcPr>
            <w:tcW w:w="425" w:type="dxa"/>
            <w:tcPrChange w:id="46" w:author="Diana Velásquez Rojas" w:date="2015-05-02T18:11:00Z">
              <w:tcPr>
                <w:tcW w:w="425" w:type="dxa"/>
                <w:shd w:val="clear" w:color="auto" w:fill="auto"/>
              </w:tcPr>
            </w:tcPrChange>
          </w:tcPr>
          <w:p w14:paraId="20FBF6CB" w14:textId="77777777" w:rsidR="004121A3" w:rsidRPr="005F4C68" w:rsidRDefault="004121A3" w:rsidP="00401F78">
            <w:pPr>
              <w:rPr>
                <w:rFonts w:ascii="Arial" w:hAnsi="Arial"/>
                <w:sz w:val="16"/>
                <w:szCs w:val="16"/>
                <w:lang w:val="es-ES_tradnl"/>
              </w:rPr>
            </w:pPr>
          </w:p>
        </w:tc>
        <w:tc>
          <w:tcPr>
            <w:tcW w:w="1843" w:type="dxa"/>
            <w:tcPrChange w:id="47" w:author="Diana Velásquez Rojas" w:date="2015-05-02T18:11:00Z">
              <w:tcPr>
                <w:tcW w:w="1843" w:type="dxa"/>
                <w:shd w:val="clear" w:color="auto" w:fill="auto"/>
              </w:tcPr>
            </w:tcPrChange>
          </w:tcPr>
          <w:p w14:paraId="7D378D2E" w14:textId="77777777" w:rsidR="004121A3" w:rsidRPr="005F4C68" w:rsidRDefault="004121A3" w:rsidP="00401F78">
            <w:pPr>
              <w:rPr>
                <w:rFonts w:ascii="Arial" w:hAnsi="Arial"/>
                <w:sz w:val="16"/>
                <w:szCs w:val="16"/>
                <w:lang w:val="es-ES_tradnl"/>
              </w:rPr>
            </w:pPr>
            <w:r>
              <w:rPr>
                <w:rFonts w:ascii="Arial" w:hAnsi="Arial"/>
                <w:sz w:val="16"/>
                <w:szCs w:val="16"/>
                <w:lang w:val="es-ES_tradnl"/>
              </w:rPr>
              <w:t>Animación</w:t>
            </w:r>
          </w:p>
        </w:tc>
        <w:tc>
          <w:tcPr>
            <w:tcW w:w="425" w:type="dxa"/>
            <w:tcPrChange w:id="48" w:author="Diana Velásquez Rojas" w:date="2015-05-02T18:11:00Z">
              <w:tcPr>
                <w:tcW w:w="425" w:type="dxa"/>
                <w:shd w:val="clear" w:color="auto" w:fill="auto"/>
              </w:tcPr>
            </w:tcPrChange>
          </w:tcPr>
          <w:p w14:paraId="573009D5" w14:textId="77777777" w:rsidR="004121A3" w:rsidRPr="005F4C68" w:rsidRDefault="004121A3" w:rsidP="00401F78">
            <w:pPr>
              <w:rPr>
                <w:rFonts w:ascii="Arial" w:hAnsi="Arial"/>
                <w:sz w:val="16"/>
                <w:szCs w:val="16"/>
                <w:lang w:val="es-ES_tradnl"/>
              </w:rPr>
            </w:pPr>
          </w:p>
        </w:tc>
        <w:tc>
          <w:tcPr>
            <w:tcW w:w="1559" w:type="dxa"/>
            <w:tcPrChange w:id="49" w:author="Diana Velásquez Rojas" w:date="2015-05-02T18:11:00Z">
              <w:tcPr>
                <w:tcW w:w="1559" w:type="dxa"/>
                <w:shd w:val="clear" w:color="auto" w:fill="auto"/>
              </w:tcPr>
            </w:tcPrChange>
          </w:tcPr>
          <w:p w14:paraId="68F60E69" w14:textId="77777777" w:rsidR="004121A3" w:rsidRPr="005F4C68" w:rsidRDefault="004121A3" w:rsidP="00401F78">
            <w:pPr>
              <w:rPr>
                <w:rFonts w:ascii="Arial" w:hAnsi="Arial"/>
                <w:sz w:val="16"/>
                <w:szCs w:val="16"/>
                <w:lang w:val="es-ES_tradnl"/>
              </w:rPr>
            </w:pPr>
            <w:r>
              <w:rPr>
                <w:rFonts w:ascii="Arial" w:hAnsi="Arial"/>
                <w:sz w:val="16"/>
                <w:szCs w:val="16"/>
                <w:lang w:val="es-ES_tradnl"/>
              </w:rPr>
              <w:t>Interactivo</w:t>
            </w:r>
          </w:p>
        </w:tc>
        <w:tc>
          <w:tcPr>
            <w:tcW w:w="425" w:type="dxa"/>
            <w:tcPrChange w:id="50" w:author="Diana Velásquez Rojas" w:date="2015-05-02T18:11:00Z">
              <w:tcPr>
                <w:tcW w:w="425" w:type="dxa"/>
                <w:shd w:val="clear" w:color="auto" w:fill="auto"/>
              </w:tcPr>
            </w:tcPrChange>
          </w:tcPr>
          <w:p w14:paraId="4293D0C6" w14:textId="77777777" w:rsidR="004121A3" w:rsidRPr="005F4C68" w:rsidRDefault="004121A3" w:rsidP="00401F78">
            <w:pPr>
              <w:rPr>
                <w:rFonts w:ascii="Arial" w:hAnsi="Arial"/>
                <w:sz w:val="16"/>
                <w:szCs w:val="16"/>
                <w:lang w:val="es-ES_tradnl"/>
              </w:rPr>
            </w:pPr>
          </w:p>
        </w:tc>
      </w:tr>
      <w:tr w:rsidR="004121A3" w:rsidRPr="005F4C68" w14:paraId="4890BF49" w14:textId="77777777" w:rsidTr="00401F78">
        <w:tc>
          <w:tcPr>
            <w:tcW w:w="2126" w:type="dxa"/>
            <w:tcPrChange w:id="51" w:author="Diana Velásquez Rojas" w:date="2015-05-02T18:11:00Z">
              <w:tcPr>
                <w:tcW w:w="2126" w:type="dxa"/>
                <w:shd w:val="clear" w:color="auto" w:fill="auto"/>
              </w:tcPr>
            </w:tcPrChange>
          </w:tcPr>
          <w:p w14:paraId="5FD0BA0C" w14:textId="77777777" w:rsidR="004121A3" w:rsidRPr="005F4C68" w:rsidRDefault="004121A3" w:rsidP="00401F78">
            <w:pPr>
              <w:rPr>
                <w:rFonts w:ascii="Arial" w:hAnsi="Arial"/>
                <w:sz w:val="16"/>
                <w:szCs w:val="16"/>
                <w:lang w:val="es-ES_tradnl"/>
              </w:rPr>
            </w:pPr>
            <w:r>
              <w:rPr>
                <w:rFonts w:ascii="Arial" w:hAnsi="Arial"/>
                <w:sz w:val="16"/>
                <w:szCs w:val="16"/>
                <w:lang w:val="es-ES_tradnl"/>
              </w:rPr>
              <w:t>Actividad</w:t>
            </w:r>
          </w:p>
        </w:tc>
        <w:tc>
          <w:tcPr>
            <w:tcW w:w="404" w:type="dxa"/>
            <w:tcPrChange w:id="52" w:author="Diana Velásquez Rojas" w:date="2015-05-02T18:11:00Z">
              <w:tcPr>
                <w:tcW w:w="404" w:type="dxa"/>
                <w:shd w:val="clear" w:color="auto" w:fill="auto"/>
              </w:tcPr>
            </w:tcPrChange>
          </w:tcPr>
          <w:p w14:paraId="657E4B14" w14:textId="77777777" w:rsidR="004121A3" w:rsidRPr="005F4C68" w:rsidRDefault="004121A3" w:rsidP="00401F78">
            <w:pPr>
              <w:jc w:val="center"/>
              <w:rPr>
                <w:rFonts w:ascii="Arial" w:hAnsi="Arial"/>
                <w:sz w:val="16"/>
                <w:szCs w:val="16"/>
                <w:lang w:val="es-ES_tradnl"/>
              </w:rPr>
            </w:pPr>
            <w:r>
              <w:rPr>
                <w:rFonts w:ascii="Arial" w:hAnsi="Arial"/>
                <w:sz w:val="16"/>
                <w:szCs w:val="16"/>
                <w:lang w:val="es-ES_tradnl"/>
              </w:rPr>
              <w:t>X</w:t>
            </w:r>
          </w:p>
        </w:tc>
        <w:tc>
          <w:tcPr>
            <w:tcW w:w="1156" w:type="dxa"/>
            <w:tcPrChange w:id="53" w:author="Diana Velásquez Rojas" w:date="2015-05-02T18:11:00Z">
              <w:tcPr>
                <w:tcW w:w="1156" w:type="dxa"/>
                <w:shd w:val="clear" w:color="auto" w:fill="auto"/>
              </w:tcPr>
            </w:tcPrChange>
          </w:tcPr>
          <w:p w14:paraId="39132D9C" w14:textId="77777777" w:rsidR="004121A3" w:rsidRPr="005F4C68" w:rsidRDefault="004121A3" w:rsidP="00401F78">
            <w:pPr>
              <w:rPr>
                <w:rFonts w:ascii="Arial" w:hAnsi="Arial"/>
                <w:sz w:val="16"/>
                <w:szCs w:val="16"/>
                <w:lang w:val="es-ES_tradnl"/>
              </w:rPr>
            </w:pPr>
            <w:r>
              <w:rPr>
                <w:rFonts w:ascii="Arial" w:hAnsi="Arial"/>
                <w:sz w:val="16"/>
                <w:szCs w:val="16"/>
                <w:lang w:val="es-ES_tradnl"/>
              </w:rPr>
              <w:t>Web</w:t>
            </w:r>
          </w:p>
        </w:tc>
        <w:tc>
          <w:tcPr>
            <w:tcW w:w="425" w:type="dxa"/>
            <w:tcPrChange w:id="54" w:author="Diana Velásquez Rojas" w:date="2015-05-02T18:11:00Z">
              <w:tcPr>
                <w:tcW w:w="425" w:type="dxa"/>
                <w:shd w:val="clear" w:color="auto" w:fill="auto"/>
              </w:tcPr>
            </w:tcPrChange>
          </w:tcPr>
          <w:p w14:paraId="2FC9905D" w14:textId="77777777" w:rsidR="004121A3" w:rsidRPr="005F4C68" w:rsidRDefault="004121A3" w:rsidP="00401F78">
            <w:pPr>
              <w:rPr>
                <w:rFonts w:ascii="Arial" w:hAnsi="Arial"/>
                <w:sz w:val="16"/>
                <w:szCs w:val="16"/>
                <w:lang w:val="es-ES_tradnl"/>
              </w:rPr>
            </w:pPr>
          </w:p>
        </w:tc>
        <w:tc>
          <w:tcPr>
            <w:tcW w:w="1843" w:type="dxa"/>
            <w:tcPrChange w:id="55" w:author="Diana Velásquez Rojas" w:date="2015-05-02T18:11:00Z">
              <w:tcPr>
                <w:tcW w:w="1843" w:type="dxa"/>
                <w:shd w:val="clear" w:color="auto" w:fill="auto"/>
              </w:tcPr>
            </w:tcPrChange>
          </w:tcPr>
          <w:p w14:paraId="62B41FB1" w14:textId="77777777" w:rsidR="004121A3" w:rsidRPr="005F4C68" w:rsidRDefault="004121A3" w:rsidP="00401F78">
            <w:pPr>
              <w:rPr>
                <w:rFonts w:ascii="Arial" w:hAnsi="Arial"/>
                <w:sz w:val="16"/>
                <w:szCs w:val="16"/>
                <w:lang w:val="es-ES_tradnl"/>
              </w:rPr>
            </w:pPr>
            <w:r>
              <w:rPr>
                <w:rFonts w:ascii="Arial" w:hAnsi="Arial"/>
                <w:sz w:val="16"/>
                <w:szCs w:val="16"/>
                <w:lang w:val="es-ES_tradnl"/>
              </w:rPr>
              <w:t>Mapa conceptual</w:t>
            </w:r>
          </w:p>
        </w:tc>
        <w:tc>
          <w:tcPr>
            <w:tcW w:w="425" w:type="dxa"/>
            <w:tcPrChange w:id="56" w:author="Diana Velásquez Rojas" w:date="2015-05-02T18:11:00Z">
              <w:tcPr>
                <w:tcW w:w="425" w:type="dxa"/>
                <w:shd w:val="clear" w:color="auto" w:fill="auto"/>
              </w:tcPr>
            </w:tcPrChange>
          </w:tcPr>
          <w:p w14:paraId="3330B653" w14:textId="77777777" w:rsidR="004121A3" w:rsidRPr="005F4C68" w:rsidRDefault="004121A3" w:rsidP="00401F78">
            <w:pPr>
              <w:rPr>
                <w:rFonts w:ascii="Arial" w:hAnsi="Arial"/>
                <w:sz w:val="16"/>
                <w:szCs w:val="16"/>
                <w:lang w:val="es-ES_tradnl"/>
              </w:rPr>
            </w:pPr>
          </w:p>
        </w:tc>
        <w:tc>
          <w:tcPr>
            <w:tcW w:w="1559" w:type="dxa"/>
            <w:tcBorders>
              <w:bottom w:val="single" w:sz="4" w:space="0" w:color="auto"/>
            </w:tcBorders>
            <w:tcPrChange w:id="57" w:author="Diana Velásquez Rojas" w:date="2015-05-02T18:11:00Z">
              <w:tcPr>
                <w:tcW w:w="1559" w:type="dxa"/>
                <w:tcBorders>
                  <w:bottom w:val="single" w:sz="4" w:space="0" w:color="auto"/>
                </w:tcBorders>
                <w:shd w:val="clear" w:color="auto" w:fill="auto"/>
              </w:tcPr>
            </w:tcPrChange>
          </w:tcPr>
          <w:p w14:paraId="6ECF4CA4" w14:textId="77777777" w:rsidR="004121A3" w:rsidRPr="005F4C68" w:rsidRDefault="004121A3" w:rsidP="00401F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Change w:id="58" w:author="Diana Velásquez Rojas" w:date="2015-05-02T18:11:00Z">
              <w:tcPr>
                <w:tcW w:w="425" w:type="dxa"/>
                <w:tcBorders>
                  <w:bottom w:val="single" w:sz="4" w:space="0" w:color="auto"/>
                </w:tcBorders>
                <w:shd w:val="clear" w:color="auto" w:fill="auto"/>
              </w:tcPr>
            </w:tcPrChange>
          </w:tcPr>
          <w:p w14:paraId="21BC1C27" w14:textId="77777777" w:rsidR="004121A3" w:rsidRPr="005F4C68" w:rsidRDefault="004121A3" w:rsidP="00401F78">
            <w:pPr>
              <w:rPr>
                <w:rFonts w:ascii="Arial" w:hAnsi="Arial"/>
                <w:sz w:val="16"/>
                <w:szCs w:val="16"/>
                <w:lang w:val="es-ES_tradnl"/>
              </w:rPr>
            </w:pPr>
          </w:p>
        </w:tc>
      </w:tr>
      <w:tr w:rsidR="004121A3" w:rsidRPr="005F4C68" w14:paraId="2E9D8118" w14:textId="77777777" w:rsidTr="00401F78">
        <w:tc>
          <w:tcPr>
            <w:tcW w:w="2126" w:type="dxa"/>
            <w:tcPrChange w:id="59" w:author="Diana Velásquez Rojas" w:date="2015-05-02T18:11:00Z">
              <w:tcPr>
                <w:tcW w:w="2126" w:type="dxa"/>
                <w:shd w:val="clear" w:color="auto" w:fill="auto"/>
              </w:tcPr>
            </w:tcPrChange>
          </w:tcPr>
          <w:p w14:paraId="7407396B" w14:textId="77777777" w:rsidR="004121A3" w:rsidRDefault="004121A3" w:rsidP="00401F78">
            <w:pPr>
              <w:rPr>
                <w:rFonts w:ascii="Arial" w:hAnsi="Arial"/>
                <w:sz w:val="16"/>
                <w:szCs w:val="16"/>
                <w:lang w:val="es-ES_tradnl"/>
              </w:rPr>
            </w:pPr>
            <w:r>
              <w:rPr>
                <w:rFonts w:ascii="Arial" w:hAnsi="Arial"/>
                <w:sz w:val="16"/>
                <w:szCs w:val="16"/>
                <w:lang w:val="es-ES_tradnl"/>
              </w:rPr>
              <w:t>Texto</w:t>
            </w:r>
          </w:p>
        </w:tc>
        <w:tc>
          <w:tcPr>
            <w:tcW w:w="404" w:type="dxa"/>
            <w:tcPrChange w:id="60" w:author="Diana Velásquez Rojas" w:date="2015-05-02T18:11:00Z">
              <w:tcPr>
                <w:tcW w:w="404" w:type="dxa"/>
                <w:shd w:val="clear" w:color="auto" w:fill="auto"/>
              </w:tcPr>
            </w:tcPrChange>
          </w:tcPr>
          <w:p w14:paraId="5432BF45" w14:textId="77777777" w:rsidR="004121A3" w:rsidRPr="005F4C68" w:rsidRDefault="004121A3" w:rsidP="00401F78">
            <w:pPr>
              <w:rPr>
                <w:rFonts w:ascii="Arial" w:hAnsi="Arial"/>
                <w:sz w:val="16"/>
                <w:szCs w:val="16"/>
                <w:lang w:val="es-ES_tradnl"/>
              </w:rPr>
            </w:pPr>
          </w:p>
        </w:tc>
        <w:tc>
          <w:tcPr>
            <w:tcW w:w="1156" w:type="dxa"/>
            <w:tcPrChange w:id="61" w:author="Diana Velásquez Rojas" w:date="2015-05-02T18:11:00Z">
              <w:tcPr>
                <w:tcW w:w="1156" w:type="dxa"/>
                <w:shd w:val="clear" w:color="auto" w:fill="auto"/>
              </w:tcPr>
            </w:tcPrChange>
          </w:tcPr>
          <w:p w14:paraId="39E0AE95" w14:textId="77777777" w:rsidR="004121A3" w:rsidRDefault="004121A3" w:rsidP="00401F78">
            <w:pPr>
              <w:rPr>
                <w:rFonts w:ascii="Arial" w:hAnsi="Arial"/>
                <w:sz w:val="16"/>
                <w:szCs w:val="16"/>
                <w:lang w:val="es-ES_tradnl"/>
              </w:rPr>
            </w:pPr>
            <w:r>
              <w:rPr>
                <w:rFonts w:ascii="Arial" w:hAnsi="Arial"/>
                <w:sz w:val="16"/>
                <w:szCs w:val="16"/>
                <w:lang w:val="es-ES_tradnl"/>
              </w:rPr>
              <w:t>Imagen</w:t>
            </w:r>
          </w:p>
        </w:tc>
        <w:tc>
          <w:tcPr>
            <w:tcW w:w="425" w:type="dxa"/>
            <w:tcPrChange w:id="62" w:author="Diana Velásquez Rojas" w:date="2015-05-02T18:11:00Z">
              <w:tcPr>
                <w:tcW w:w="425" w:type="dxa"/>
                <w:shd w:val="clear" w:color="auto" w:fill="auto"/>
              </w:tcPr>
            </w:tcPrChange>
          </w:tcPr>
          <w:p w14:paraId="7B964EE9" w14:textId="77777777" w:rsidR="004121A3" w:rsidRPr="005F4C68" w:rsidRDefault="004121A3" w:rsidP="00401F78">
            <w:pPr>
              <w:rPr>
                <w:rFonts w:ascii="Arial" w:hAnsi="Arial"/>
                <w:sz w:val="16"/>
                <w:szCs w:val="16"/>
                <w:lang w:val="es-ES_tradnl"/>
              </w:rPr>
            </w:pPr>
          </w:p>
        </w:tc>
        <w:tc>
          <w:tcPr>
            <w:tcW w:w="1843" w:type="dxa"/>
            <w:tcPrChange w:id="63" w:author="Diana Velásquez Rojas" w:date="2015-05-02T18:11:00Z">
              <w:tcPr>
                <w:tcW w:w="1843" w:type="dxa"/>
                <w:shd w:val="clear" w:color="auto" w:fill="auto"/>
              </w:tcPr>
            </w:tcPrChange>
          </w:tcPr>
          <w:p w14:paraId="505E371B" w14:textId="77777777" w:rsidR="004121A3" w:rsidRDefault="004121A3" w:rsidP="00401F78">
            <w:pPr>
              <w:rPr>
                <w:rFonts w:ascii="Arial" w:hAnsi="Arial"/>
                <w:sz w:val="16"/>
                <w:szCs w:val="16"/>
                <w:lang w:val="es-ES_tradnl"/>
              </w:rPr>
            </w:pPr>
            <w:r>
              <w:rPr>
                <w:rFonts w:ascii="Arial" w:hAnsi="Arial"/>
                <w:sz w:val="16"/>
                <w:szCs w:val="16"/>
                <w:lang w:val="es-ES_tradnl"/>
              </w:rPr>
              <w:t>Documento</w:t>
            </w:r>
          </w:p>
        </w:tc>
        <w:tc>
          <w:tcPr>
            <w:tcW w:w="425" w:type="dxa"/>
            <w:tcPrChange w:id="64" w:author="Diana Velásquez Rojas" w:date="2015-05-02T18:11:00Z">
              <w:tcPr>
                <w:tcW w:w="425" w:type="dxa"/>
                <w:shd w:val="clear" w:color="auto" w:fill="auto"/>
              </w:tcPr>
            </w:tcPrChange>
          </w:tcPr>
          <w:p w14:paraId="4974E764" w14:textId="77777777" w:rsidR="004121A3" w:rsidRPr="005F4C68" w:rsidRDefault="004121A3" w:rsidP="00401F78">
            <w:pPr>
              <w:rPr>
                <w:rFonts w:ascii="Arial" w:hAnsi="Arial"/>
                <w:sz w:val="16"/>
                <w:szCs w:val="16"/>
                <w:lang w:val="es-ES_tradnl"/>
              </w:rPr>
            </w:pPr>
          </w:p>
        </w:tc>
        <w:tc>
          <w:tcPr>
            <w:tcW w:w="1559" w:type="dxa"/>
            <w:tcBorders>
              <w:bottom w:val="nil"/>
              <w:right w:val="nil"/>
            </w:tcBorders>
            <w:tcPrChange w:id="65" w:author="Diana Velásquez Rojas" w:date="2015-05-02T18:11:00Z">
              <w:tcPr>
                <w:tcW w:w="1559" w:type="dxa"/>
                <w:tcBorders>
                  <w:bottom w:val="nil"/>
                  <w:right w:val="nil"/>
                </w:tcBorders>
                <w:shd w:val="clear" w:color="auto" w:fill="auto"/>
              </w:tcPr>
            </w:tcPrChange>
          </w:tcPr>
          <w:p w14:paraId="24DDC657" w14:textId="77777777" w:rsidR="004121A3" w:rsidRDefault="004121A3" w:rsidP="00401F78">
            <w:pPr>
              <w:rPr>
                <w:rFonts w:ascii="Arial" w:hAnsi="Arial"/>
                <w:sz w:val="16"/>
                <w:szCs w:val="16"/>
                <w:lang w:val="es-ES_tradnl"/>
              </w:rPr>
            </w:pPr>
          </w:p>
        </w:tc>
        <w:tc>
          <w:tcPr>
            <w:tcW w:w="425" w:type="dxa"/>
            <w:tcBorders>
              <w:left w:val="nil"/>
              <w:bottom w:val="nil"/>
              <w:right w:val="nil"/>
            </w:tcBorders>
            <w:tcPrChange w:id="66" w:author="Diana Velásquez Rojas" w:date="2015-05-02T18:11:00Z">
              <w:tcPr>
                <w:tcW w:w="425" w:type="dxa"/>
                <w:tcBorders>
                  <w:left w:val="nil"/>
                  <w:bottom w:val="nil"/>
                  <w:right w:val="nil"/>
                </w:tcBorders>
                <w:shd w:val="clear" w:color="auto" w:fill="auto"/>
              </w:tcPr>
            </w:tcPrChange>
          </w:tcPr>
          <w:p w14:paraId="6B0EB75E" w14:textId="77777777" w:rsidR="004121A3" w:rsidRPr="005F4C68" w:rsidRDefault="004121A3" w:rsidP="00401F78">
            <w:pPr>
              <w:rPr>
                <w:rFonts w:ascii="Arial" w:hAnsi="Arial"/>
                <w:sz w:val="16"/>
                <w:szCs w:val="16"/>
                <w:lang w:val="es-ES_tradnl"/>
              </w:rPr>
            </w:pPr>
          </w:p>
        </w:tc>
      </w:tr>
    </w:tbl>
    <w:p w14:paraId="6B6E3794" w14:textId="77777777" w:rsidR="004121A3" w:rsidRPr="000719EE" w:rsidRDefault="004121A3" w:rsidP="004121A3">
      <w:pPr>
        <w:rPr>
          <w:rFonts w:ascii="Arial" w:hAnsi="Arial" w:cs="Arial"/>
          <w:sz w:val="18"/>
          <w:szCs w:val="18"/>
          <w:lang w:val="es-ES_tradnl"/>
        </w:rPr>
      </w:pPr>
    </w:p>
    <w:p w14:paraId="7E571C00" w14:textId="77777777" w:rsidR="004121A3"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6EDA3A49"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3</w:t>
      </w:r>
    </w:p>
    <w:p w14:paraId="44FB0053" w14:textId="77777777" w:rsidR="004121A3" w:rsidRPr="000719EE" w:rsidRDefault="004121A3" w:rsidP="004121A3">
      <w:pPr>
        <w:rPr>
          <w:rFonts w:ascii="Arial" w:hAnsi="Arial" w:cs="Arial"/>
          <w:sz w:val="18"/>
          <w:szCs w:val="18"/>
          <w:lang w:val="es-ES_tradnl"/>
        </w:rPr>
      </w:pPr>
    </w:p>
    <w:p w14:paraId="6C484917" w14:textId="77777777" w:rsidR="004121A3" w:rsidRPr="00254FDB" w:rsidRDefault="004121A3" w:rsidP="004121A3">
      <w:pPr>
        <w:rPr>
          <w:rFonts w:ascii="Arial" w:hAnsi="Arial"/>
          <w:b/>
          <w:sz w:val="18"/>
          <w:szCs w:val="18"/>
          <w:lang w:val="es-ES_tradnl"/>
        </w:rPr>
      </w:pPr>
      <w:r w:rsidRPr="00254FDB">
        <w:rPr>
          <w:rFonts w:ascii="Arial" w:hAnsi="Arial"/>
          <w:b/>
          <w:sz w:val="18"/>
          <w:szCs w:val="18"/>
          <w:lang w:val="es-ES_tradnl"/>
        </w:rPr>
        <w:t>DATOS DEL EJERCICIO</w:t>
      </w:r>
    </w:p>
    <w:p w14:paraId="2C28E880" w14:textId="77777777" w:rsidR="004121A3" w:rsidRDefault="004121A3" w:rsidP="004121A3">
      <w:pPr>
        <w:rPr>
          <w:rFonts w:ascii="Arial" w:hAnsi="Arial"/>
          <w:sz w:val="18"/>
          <w:szCs w:val="18"/>
          <w:lang w:val="es-ES_tradnl"/>
        </w:rPr>
      </w:pPr>
    </w:p>
    <w:p w14:paraId="386C34C4" w14:textId="77777777" w:rsidR="004121A3" w:rsidRPr="00125D25" w:rsidRDefault="004121A3" w:rsidP="004121A3">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14:paraId="2A311ADF" w14:textId="77777777" w:rsidR="004121A3" w:rsidRPr="00411F22" w:rsidRDefault="004121A3" w:rsidP="004121A3">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14:paraId="38E0A46B" w14:textId="77777777" w:rsidR="004121A3" w:rsidRPr="000719EE" w:rsidRDefault="004121A3" w:rsidP="004121A3">
      <w:pPr>
        <w:rPr>
          <w:rFonts w:ascii="Arial" w:hAnsi="Arial" w:cs="Arial"/>
          <w:sz w:val="18"/>
          <w:szCs w:val="18"/>
          <w:lang w:val="es-ES_tradnl"/>
        </w:rPr>
      </w:pPr>
      <w:r w:rsidRPr="00D276EE">
        <w:rPr>
          <w:rFonts w:ascii="Arial" w:hAnsi="Arial" w:cs="Arial"/>
          <w:sz w:val="18"/>
          <w:szCs w:val="18"/>
          <w:lang w:val="es-ES_tradnl"/>
        </w:rPr>
        <w:t>Refuerza tu aprendizaje: operaciones combinadas de números enteros</w:t>
      </w:r>
    </w:p>
    <w:p w14:paraId="1D107AAF" w14:textId="77777777" w:rsidR="004121A3" w:rsidRPr="000719EE" w:rsidRDefault="004121A3" w:rsidP="004121A3">
      <w:pPr>
        <w:rPr>
          <w:rFonts w:ascii="Arial" w:hAnsi="Arial" w:cs="Arial"/>
          <w:sz w:val="18"/>
          <w:szCs w:val="18"/>
          <w:lang w:val="es-ES_tradnl"/>
        </w:rPr>
      </w:pPr>
    </w:p>
    <w:p w14:paraId="1C3F4EF0" w14:textId="77777777" w:rsidR="004121A3" w:rsidRDefault="004121A3" w:rsidP="004121A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14:paraId="43C40BFA"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7 S</w:t>
      </w:r>
    </w:p>
    <w:p w14:paraId="530C57E7" w14:textId="77777777" w:rsidR="004121A3" w:rsidRPr="000719EE" w:rsidRDefault="004121A3" w:rsidP="004121A3">
      <w:pPr>
        <w:rPr>
          <w:rFonts w:ascii="Arial" w:hAnsi="Arial" w:cs="Arial"/>
          <w:sz w:val="18"/>
          <w:szCs w:val="18"/>
          <w:lang w:val="es-ES_tradnl"/>
        </w:rPr>
      </w:pPr>
    </w:p>
    <w:p w14:paraId="1B9509D8" w14:textId="77777777" w:rsidR="004121A3" w:rsidRPr="009F074B" w:rsidRDefault="004121A3" w:rsidP="004121A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14:paraId="3FA75D8A"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 xml:space="preserve">Realiza la actividad. Cuando termines, haz clic en enviar o entrega la respuesta a tu profesor mediante un registro manual, si es necesario. </w:t>
      </w:r>
    </w:p>
    <w:p w14:paraId="12BC4835" w14:textId="77777777" w:rsidR="004121A3" w:rsidRPr="000719EE" w:rsidRDefault="004121A3" w:rsidP="004121A3">
      <w:pPr>
        <w:rPr>
          <w:rFonts w:ascii="Arial" w:hAnsi="Arial" w:cs="Arial"/>
          <w:sz w:val="18"/>
          <w:szCs w:val="18"/>
          <w:lang w:val="es-ES_tradnl"/>
        </w:rPr>
      </w:pPr>
    </w:p>
    <w:p w14:paraId="5C2AE142" w14:textId="77777777" w:rsidR="004121A3" w:rsidRPr="00792588" w:rsidRDefault="004121A3" w:rsidP="004121A3">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14:paraId="7410902B" w14:textId="77777777" w:rsidR="004121A3" w:rsidRPr="000719EE" w:rsidRDefault="004121A3" w:rsidP="004121A3">
      <w:pPr>
        <w:rPr>
          <w:rFonts w:ascii="Arial" w:hAnsi="Arial" w:cs="Arial"/>
          <w:sz w:val="18"/>
          <w:szCs w:val="18"/>
          <w:lang w:val="es-ES_tradnl"/>
        </w:rPr>
      </w:pPr>
    </w:p>
    <w:p w14:paraId="3A77B0BE" w14:textId="77777777" w:rsidR="004121A3" w:rsidRPr="000719EE" w:rsidRDefault="004121A3" w:rsidP="004121A3">
      <w:pPr>
        <w:rPr>
          <w:rFonts w:ascii="Arial" w:hAnsi="Arial" w:cs="Arial"/>
          <w:sz w:val="18"/>
          <w:szCs w:val="18"/>
          <w:lang w:val="es-ES_tradnl"/>
        </w:rPr>
      </w:pPr>
    </w:p>
    <w:p w14:paraId="1CC42AE3" w14:textId="77777777" w:rsidR="004121A3" w:rsidRDefault="004121A3" w:rsidP="004121A3">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14:paraId="2CAE1358"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N</w:t>
      </w:r>
    </w:p>
    <w:p w14:paraId="2D28D862" w14:textId="77777777" w:rsidR="004121A3" w:rsidRPr="000719EE" w:rsidRDefault="004121A3" w:rsidP="004121A3">
      <w:pPr>
        <w:rPr>
          <w:rFonts w:ascii="Arial" w:hAnsi="Arial" w:cs="Arial"/>
          <w:sz w:val="18"/>
          <w:szCs w:val="18"/>
          <w:lang w:val="es-ES_tradnl"/>
        </w:rPr>
      </w:pPr>
    </w:p>
    <w:p w14:paraId="1301F109" w14:textId="77777777" w:rsidR="004121A3" w:rsidRPr="00792588" w:rsidRDefault="004121A3" w:rsidP="004121A3">
      <w:pPr>
        <w:rPr>
          <w:rFonts w:ascii="Arial" w:hAnsi="Arial"/>
          <w:sz w:val="18"/>
          <w:szCs w:val="18"/>
          <w:lang w:val="es-ES_tradnl"/>
        </w:rPr>
      </w:pPr>
      <w:r w:rsidRPr="002233BF">
        <w:rPr>
          <w:rFonts w:ascii="Arial" w:hAnsi="Arial"/>
          <w:sz w:val="18"/>
          <w:szCs w:val="18"/>
          <w:highlight w:val="green"/>
          <w:lang w:val="es-ES_tradnl"/>
        </w:rPr>
        <w:t>Mostrar calculadora (S/N)</w:t>
      </w:r>
    </w:p>
    <w:p w14:paraId="4C889A0B"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N</w:t>
      </w:r>
    </w:p>
    <w:p w14:paraId="2F8A858B" w14:textId="77777777" w:rsidR="004121A3" w:rsidRDefault="004121A3" w:rsidP="004121A3">
      <w:pPr>
        <w:rPr>
          <w:rFonts w:ascii="Arial" w:hAnsi="Arial" w:cs="Arial"/>
          <w:sz w:val="18"/>
          <w:szCs w:val="18"/>
          <w:lang w:val="es-ES_tradnl"/>
        </w:rPr>
      </w:pPr>
    </w:p>
    <w:p w14:paraId="7031EE66" w14:textId="77777777" w:rsidR="004121A3" w:rsidRDefault="004121A3" w:rsidP="004121A3">
      <w:pPr>
        <w:rPr>
          <w:rFonts w:ascii="Arial" w:hAnsi="Arial"/>
          <w:color w:val="0000FF"/>
          <w:sz w:val="16"/>
          <w:szCs w:val="16"/>
          <w:lang w:val="es-ES_tradnl"/>
        </w:rPr>
      </w:pPr>
      <w:r>
        <w:rPr>
          <w:rFonts w:ascii="Arial" w:hAnsi="Arial"/>
          <w:color w:val="0000FF"/>
          <w:sz w:val="16"/>
          <w:szCs w:val="16"/>
          <w:lang w:val="es-ES_tradnl"/>
        </w:rPr>
        <w:t xml:space="preserve">BATERIA DE PREGUNTAS DE RESPUESTA LIBRE, </w:t>
      </w:r>
      <w:r w:rsidRPr="00B5420C">
        <w:rPr>
          <w:rFonts w:ascii="Arial" w:hAnsi="Arial"/>
          <w:color w:val="0000FF"/>
          <w:sz w:val="16"/>
          <w:szCs w:val="16"/>
          <w:lang w:val="es-ES_tradnl"/>
        </w:rPr>
        <w:t>MÍNIMO 1</w:t>
      </w:r>
      <w:r>
        <w:rPr>
          <w:rFonts w:ascii="Arial" w:hAnsi="Arial"/>
          <w:color w:val="0000FF"/>
          <w:sz w:val="16"/>
          <w:szCs w:val="16"/>
          <w:lang w:val="es-ES_tradnl"/>
        </w:rPr>
        <w:t xml:space="preserve"> -</w:t>
      </w:r>
      <w:r w:rsidRPr="00B5420C">
        <w:rPr>
          <w:rFonts w:ascii="Arial" w:hAnsi="Arial"/>
          <w:color w:val="0000FF"/>
          <w:sz w:val="16"/>
          <w:szCs w:val="16"/>
          <w:lang w:val="es-ES_tradnl"/>
        </w:rPr>
        <w:t xml:space="preserve"> MÁXIMO 10. </w:t>
      </w:r>
      <w:r>
        <w:rPr>
          <w:rFonts w:ascii="Arial" w:hAnsi="Arial"/>
          <w:color w:val="0000FF"/>
          <w:sz w:val="16"/>
          <w:szCs w:val="16"/>
          <w:lang w:val="es-ES_tradnl"/>
        </w:rPr>
        <w:t>ES OPCIONAL ACOMPAÑAR LA PREGUNTA</w:t>
      </w:r>
      <w:r w:rsidRPr="00B5420C">
        <w:rPr>
          <w:rFonts w:ascii="Arial" w:hAnsi="Arial"/>
          <w:color w:val="0000FF"/>
          <w:sz w:val="16"/>
          <w:szCs w:val="16"/>
          <w:lang w:val="es-ES_tradnl"/>
        </w:rPr>
        <w:t xml:space="preserve"> </w:t>
      </w:r>
      <w:r>
        <w:rPr>
          <w:rFonts w:ascii="Arial" w:hAnsi="Arial"/>
          <w:color w:val="0000FF"/>
          <w:sz w:val="16"/>
          <w:szCs w:val="16"/>
          <w:lang w:val="es-ES_tradnl"/>
        </w:rPr>
        <w:t>CON</w:t>
      </w:r>
      <w:r w:rsidRPr="00B5420C">
        <w:rPr>
          <w:rFonts w:ascii="Arial" w:hAnsi="Arial"/>
          <w:color w:val="0000FF"/>
          <w:sz w:val="16"/>
          <w:szCs w:val="16"/>
          <w:lang w:val="es-ES_tradnl"/>
        </w:rPr>
        <w:t xml:space="preserve"> UNA EXPLICACIÓN</w:t>
      </w:r>
      <w:r>
        <w:rPr>
          <w:rFonts w:ascii="Arial" w:hAnsi="Arial"/>
          <w:color w:val="0000FF"/>
          <w:sz w:val="16"/>
          <w:szCs w:val="16"/>
          <w:lang w:val="es-ES_tradnl"/>
        </w:rPr>
        <w:t xml:space="preserve"> (QUE SOLAMENTE VERÁ EL PROFESOR@) Y DE </w:t>
      </w:r>
      <w:r w:rsidRPr="00B5420C">
        <w:rPr>
          <w:rFonts w:ascii="Arial" w:hAnsi="Arial"/>
          <w:color w:val="0000FF"/>
          <w:sz w:val="16"/>
          <w:szCs w:val="16"/>
          <w:lang w:val="es-ES_tradnl"/>
        </w:rPr>
        <w:t xml:space="preserve">UNA IMAGEN O DE UN TEXTO (LECTURA). IMPORTANTE: </w:t>
      </w:r>
      <w:r>
        <w:rPr>
          <w:rFonts w:ascii="Arial" w:hAnsi="Arial"/>
          <w:color w:val="0000FF"/>
          <w:sz w:val="16"/>
          <w:szCs w:val="16"/>
          <w:lang w:val="es-ES_tradnl"/>
        </w:rPr>
        <w:t>NO PUEDE HABER</w:t>
      </w:r>
      <w:r w:rsidRPr="00B5420C">
        <w:rPr>
          <w:rFonts w:ascii="Arial" w:hAnsi="Arial"/>
          <w:color w:val="0000FF"/>
          <w:sz w:val="16"/>
          <w:szCs w:val="16"/>
          <w:lang w:val="es-ES_tradnl"/>
        </w:rPr>
        <w:t xml:space="preserve"> IMAGEN </w:t>
      </w:r>
      <w:r>
        <w:rPr>
          <w:rFonts w:ascii="Arial" w:hAnsi="Arial"/>
          <w:color w:val="0000FF"/>
          <w:sz w:val="16"/>
          <w:szCs w:val="16"/>
          <w:lang w:val="es-ES_tradnl"/>
        </w:rPr>
        <w:t xml:space="preserve">Y </w:t>
      </w:r>
      <w:r w:rsidRPr="00B5420C">
        <w:rPr>
          <w:rFonts w:ascii="Arial" w:hAnsi="Arial"/>
          <w:color w:val="0000FF"/>
          <w:sz w:val="16"/>
          <w:szCs w:val="16"/>
          <w:lang w:val="es-ES_tradnl"/>
        </w:rPr>
        <w:t xml:space="preserve">TEXTO </w:t>
      </w:r>
      <w:r>
        <w:rPr>
          <w:rFonts w:ascii="Arial" w:hAnsi="Arial"/>
          <w:color w:val="0000FF"/>
          <w:sz w:val="16"/>
          <w:szCs w:val="16"/>
          <w:lang w:val="es-ES_tradnl"/>
        </w:rPr>
        <w:t>A LA VEZ.</w:t>
      </w:r>
    </w:p>
    <w:p w14:paraId="4693B524" w14:textId="77777777" w:rsidR="004121A3" w:rsidRDefault="004121A3" w:rsidP="004121A3">
      <w:pPr>
        <w:rPr>
          <w:rFonts w:ascii="Arial" w:hAnsi="Arial"/>
          <w:color w:val="0000FF"/>
          <w:sz w:val="16"/>
          <w:szCs w:val="16"/>
          <w:lang w:val="es-ES_tradnl"/>
        </w:rPr>
      </w:pPr>
    </w:p>
    <w:p w14:paraId="2B990A1C" w14:textId="77777777" w:rsidR="004121A3" w:rsidRDefault="004121A3" w:rsidP="004121A3">
      <w:pPr>
        <w:rPr>
          <w:rFonts w:ascii="Arial" w:hAnsi="Arial"/>
          <w:color w:val="0000FF"/>
          <w:sz w:val="16"/>
          <w:szCs w:val="16"/>
          <w:lang w:val="es-ES_tradnl"/>
        </w:rPr>
      </w:pPr>
    </w:p>
    <w:p w14:paraId="29259A75" w14:textId="77777777" w:rsidR="004121A3" w:rsidRPr="007F74EA"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14:paraId="22A33C85"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B556EC4"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Inventa y escribe una operación combinada de adiciones y sustracciones de números enteros con los tres signos de agrupación que conoces. Luego, calcula el resultado.</w:t>
      </w:r>
    </w:p>
    <w:p w14:paraId="478734BD" w14:textId="77777777" w:rsidR="004121A3" w:rsidRDefault="004121A3" w:rsidP="004121A3">
      <w:pPr>
        <w:rPr>
          <w:rFonts w:ascii="Arial" w:hAnsi="Arial" w:cs="Arial"/>
          <w:sz w:val="18"/>
          <w:szCs w:val="18"/>
          <w:lang w:val="es-ES_tradnl"/>
        </w:rPr>
      </w:pPr>
    </w:p>
    <w:p w14:paraId="28FF00EA" w14:textId="77777777" w:rsidR="004121A3" w:rsidRPr="007F74EA" w:rsidRDefault="004121A3" w:rsidP="004121A3">
      <w:pPr>
        <w:rPr>
          <w:rFonts w:ascii="Arial" w:hAnsi="Arial" w:cs="Arial"/>
          <w:sz w:val="18"/>
          <w:szCs w:val="18"/>
          <w:lang w:val="es-ES_tradnl"/>
        </w:rPr>
      </w:pPr>
    </w:p>
    <w:p w14:paraId="59D2EB12"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0B90F81F"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538B63ED" w14:textId="77777777" w:rsidR="004121A3" w:rsidRPr="00254D62" w:rsidRDefault="004121A3" w:rsidP="004121A3">
      <w:pPr>
        <w:rPr>
          <w:rFonts w:ascii="Arial" w:hAnsi="Arial" w:cs="Arial"/>
          <w:sz w:val="18"/>
          <w:szCs w:val="18"/>
          <w:lang w:val="es-ES_tradnl"/>
        </w:rPr>
      </w:pPr>
    </w:p>
    <w:p w14:paraId="25854A73" w14:textId="77777777" w:rsidR="004121A3" w:rsidRPr="007F74EA" w:rsidRDefault="004121A3" w:rsidP="004121A3">
      <w:pPr>
        <w:rPr>
          <w:rFonts w:ascii="Arial" w:hAnsi="Arial" w:cs="Arial"/>
          <w:sz w:val="18"/>
          <w:szCs w:val="18"/>
          <w:lang w:val="es-ES_tradnl"/>
        </w:rPr>
      </w:pPr>
      <w:r>
        <w:rPr>
          <w:rFonts w:ascii="Arial" w:hAnsi="Arial" w:cs="Arial"/>
          <w:sz w:val="18"/>
          <w:szCs w:val="18"/>
          <w:highlight w:val="green"/>
          <w:lang w:val="es-ES_tradnl"/>
        </w:rPr>
        <w:t>PREGUNTA 2</w:t>
      </w:r>
    </w:p>
    <w:p w14:paraId="0585DEF8"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C7849D"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Escribe una situación de la vida cotidiana que se pueda expresar con la siguiente operación: [‒9 + (‒15)] + (12 + 7 + 6).</w:t>
      </w:r>
    </w:p>
    <w:p w14:paraId="303787E7" w14:textId="77777777" w:rsidR="004121A3" w:rsidRPr="007F74EA" w:rsidRDefault="004121A3" w:rsidP="004121A3">
      <w:pPr>
        <w:rPr>
          <w:rFonts w:ascii="Arial" w:hAnsi="Arial" w:cs="Arial"/>
          <w:sz w:val="18"/>
          <w:szCs w:val="18"/>
          <w:lang w:val="es-ES_tradnl"/>
        </w:rPr>
      </w:pPr>
    </w:p>
    <w:p w14:paraId="5D656EF9"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175F404B"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3C323E0F" w14:textId="77777777" w:rsidR="004121A3" w:rsidRDefault="004121A3" w:rsidP="004121A3">
      <w:pPr>
        <w:rPr>
          <w:rFonts w:ascii="Arial" w:hAnsi="Arial" w:cs="Arial"/>
          <w:sz w:val="18"/>
          <w:szCs w:val="18"/>
          <w:lang w:val="es-ES_tradnl"/>
        </w:rPr>
      </w:pPr>
    </w:p>
    <w:p w14:paraId="6E83A3DB" w14:textId="77777777" w:rsidR="004121A3" w:rsidRPr="007F74EA" w:rsidRDefault="004121A3" w:rsidP="004121A3">
      <w:pPr>
        <w:rPr>
          <w:rFonts w:ascii="Arial" w:hAnsi="Arial" w:cs="Arial"/>
          <w:sz w:val="18"/>
          <w:szCs w:val="18"/>
          <w:lang w:val="es-ES_tradnl"/>
        </w:rPr>
      </w:pPr>
      <w:r>
        <w:rPr>
          <w:rFonts w:ascii="Arial" w:hAnsi="Arial" w:cs="Arial"/>
          <w:sz w:val="18"/>
          <w:szCs w:val="18"/>
          <w:highlight w:val="green"/>
          <w:lang w:val="es-ES_tradnl"/>
        </w:rPr>
        <w:t>PREGUNTA 3</w:t>
      </w:r>
    </w:p>
    <w:p w14:paraId="4B3203AA"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C37B61"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Escribe un ejercicio usando signos de agrupación, adiciones y sustracciones para calcular el saldo de una cuenta bancaria que registra los siguientes movimientos. Enero: consignación por $250 000, consignación por $75 000, retiro de $315 000. Febrero: consignación por $308 000, retiro de $29 000, débito automático por $12 500. Marzo: retiro de $67 000, retiro de $81 000, consignación por $128 000, abono por intereses $1570.</w:t>
      </w:r>
    </w:p>
    <w:p w14:paraId="5E612449" w14:textId="77777777" w:rsidR="004121A3" w:rsidRPr="007F74EA" w:rsidRDefault="004121A3" w:rsidP="004121A3">
      <w:pPr>
        <w:rPr>
          <w:rFonts w:ascii="Arial" w:hAnsi="Arial" w:cs="Arial"/>
          <w:sz w:val="18"/>
          <w:szCs w:val="18"/>
          <w:lang w:val="es-ES_tradnl"/>
        </w:rPr>
      </w:pPr>
      <w:r>
        <w:rPr>
          <w:rFonts w:ascii="Arial" w:hAnsi="Arial" w:cs="Arial"/>
          <w:sz w:val="18"/>
          <w:szCs w:val="18"/>
          <w:lang w:val="es-ES_tradnl"/>
        </w:rPr>
        <w:t xml:space="preserve"> </w:t>
      </w:r>
    </w:p>
    <w:p w14:paraId="4FB9DB83"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28270603"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7C1E5742" w14:textId="77777777" w:rsidR="004121A3" w:rsidRDefault="004121A3" w:rsidP="004121A3">
      <w:pPr>
        <w:rPr>
          <w:rFonts w:ascii="Arial" w:hAnsi="Arial" w:cs="Arial"/>
          <w:sz w:val="18"/>
          <w:szCs w:val="18"/>
          <w:lang w:val="es-ES_tradnl"/>
        </w:rPr>
      </w:pPr>
    </w:p>
    <w:p w14:paraId="33068BB1" w14:textId="77777777" w:rsidR="004121A3" w:rsidRPr="007F74EA" w:rsidRDefault="004121A3" w:rsidP="004121A3">
      <w:pPr>
        <w:rPr>
          <w:rFonts w:ascii="Arial" w:hAnsi="Arial" w:cs="Arial"/>
          <w:sz w:val="18"/>
          <w:szCs w:val="18"/>
          <w:lang w:val="es-ES_tradnl"/>
        </w:rPr>
      </w:pPr>
      <w:r>
        <w:rPr>
          <w:rFonts w:ascii="Arial" w:hAnsi="Arial" w:cs="Arial"/>
          <w:sz w:val="18"/>
          <w:szCs w:val="18"/>
          <w:highlight w:val="green"/>
          <w:lang w:val="es-ES_tradnl"/>
        </w:rPr>
        <w:t>PREGUNTA 4</w:t>
      </w:r>
    </w:p>
    <w:p w14:paraId="1D29E3F0"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B1A3179"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Un canguro hizo los siguientes desplazamientos: primero dio 3 saltos hacia adelante y 5 hacia atrás, después dio 4 saltos hacia atrás y 7 hacia adelante y, por último, dio 1 salto adelante y otros 3 hacia adelante. Con esta información, dibuja en una recta numérica los desplazamientos realizados por el canguro. Luego, escribe una sola operación combinada, usando signos de agrupación, con números enteros que represente los desplazamientos realizados por el canguro. Por último, calcula la posición final del canguro.</w:t>
      </w:r>
    </w:p>
    <w:p w14:paraId="66E8CD24" w14:textId="77777777" w:rsidR="004121A3" w:rsidRPr="007F74EA" w:rsidRDefault="004121A3" w:rsidP="004121A3">
      <w:pPr>
        <w:rPr>
          <w:rFonts w:ascii="Arial" w:hAnsi="Arial" w:cs="Arial"/>
          <w:sz w:val="18"/>
          <w:szCs w:val="18"/>
          <w:lang w:val="es-ES_tradnl"/>
        </w:rPr>
      </w:pPr>
    </w:p>
    <w:p w14:paraId="0C12C45C"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4703AE93"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734D1D3C" w14:textId="77777777" w:rsidR="004121A3" w:rsidRDefault="004121A3" w:rsidP="004121A3">
      <w:pPr>
        <w:rPr>
          <w:rFonts w:ascii="Arial" w:hAnsi="Arial" w:cs="Arial"/>
          <w:sz w:val="18"/>
          <w:szCs w:val="18"/>
          <w:lang w:val="es-ES_tradnl"/>
        </w:rPr>
      </w:pPr>
    </w:p>
    <w:p w14:paraId="70676CD9" w14:textId="77777777" w:rsidR="004121A3" w:rsidRPr="00254D62" w:rsidRDefault="004121A3" w:rsidP="004121A3">
      <w:pPr>
        <w:rPr>
          <w:rFonts w:ascii="Arial" w:hAnsi="Arial" w:cs="Arial"/>
          <w:sz w:val="18"/>
          <w:szCs w:val="18"/>
          <w:lang w:val="es-ES_tradnl"/>
        </w:rPr>
      </w:pPr>
    </w:p>
    <w:p w14:paraId="4AC7A9F5" w14:textId="77777777" w:rsidR="004121A3" w:rsidRPr="00C531DB" w:rsidRDefault="004121A3" w:rsidP="004121A3">
      <w:pPr>
        <w:ind w:left="567"/>
        <w:rPr>
          <w:rFonts w:ascii="Arial" w:hAnsi="Arial" w:cs="Arial"/>
          <w:sz w:val="18"/>
          <w:szCs w:val="18"/>
          <w:lang w:val="es-ES_tradnl"/>
        </w:rPr>
      </w:pPr>
    </w:p>
    <w:p w14:paraId="68CFEFD9" w14:textId="77777777" w:rsidR="004121A3" w:rsidRDefault="004121A3" w:rsidP="004121A3">
      <w:pPr>
        <w:rPr>
          <w:rFonts w:ascii="Arial" w:hAnsi="Arial" w:cs="Arial"/>
          <w:sz w:val="18"/>
          <w:szCs w:val="18"/>
          <w:lang w:val="es-ES_tradnl"/>
        </w:rPr>
      </w:pPr>
    </w:p>
    <w:p w14:paraId="4B846CCF" w14:textId="77777777" w:rsidR="005B1760" w:rsidRPr="004121A3" w:rsidRDefault="005B1760" w:rsidP="004121A3"/>
    <w:sectPr w:rsidR="005B1760" w:rsidRPr="004121A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429F"/>
    <w:rsid w:val="00046B74"/>
    <w:rsid w:val="00051C59"/>
    <w:rsid w:val="0005228B"/>
    <w:rsid w:val="000537AE"/>
    <w:rsid w:val="00054002"/>
    <w:rsid w:val="000719EE"/>
    <w:rsid w:val="000808E6"/>
    <w:rsid w:val="000B20BA"/>
    <w:rsid w:val="000D352C"/>
    <w:rsid w:val="00104E5C"/>
    <w:rsid w:val="00125D25"/>
    <w:rsid w:val="001307B5"/>
    <w:rsid w:val="001B092E"/>
    <w:rsid w:val="001B3983"/>
    <w:rsid w:val="001D2148"/>
    <w:rsid w:val="001E2043"/>
    <w:rsid w:val="001F52D4"/>
    <w:rsid w:val="002233BF"/>
    <w:rsid w:val="00227850"/>
    <w:rsid w:val="002305F1"/>
    <w:rsid w:val="00230D9D"/>
    <w:rsid w:val="00254D62"/>
    <w:rsid w:val="00254FDB"/>
    <w:rsid w:val="002568BE"/>
    <w:rsid w:val="0025789D"/>
    <w:rsid w:val="0027431C"/>
    <w:rsid w:val="0028518B"/>
    <w:rsid w:val="002B2F09"/>
    <w:rsid w:val="002B7E96"/>
    <w:rsid w:val="002E30A7"/>
    <w:rsid w:val="002E4EE6"/>
    <w:rsid w:val="002F3F12"/>
    <w:rsid w:val="00317F44"/>
    <w:rsid w:val="00326C60"/>
    <w:rsid w:val="00334EA6"/>
    <w:rsid w:val="00340C3A"/>
    <w:rsid w:val="00342E6F"/>
    <w:rsid w:val="00345260"/>
    <w:rsid w:val="00353644"/>
    <w:rsid w:val="0035576E"/>
    <w:rsid w:val="0036258A"/>
    <w:rsid w:val="003A458C"/>
    <w:rsid w:val="003B49B4"/>
    <w:rsid w:val="003D72B3"/>
    <w:rsid w:val="004024BA"/>
    <w:rsid w:val="00411F22"/>
    <w:rsid w:val="004121A3"/>
    <w:rsid w:val="00417B06"/>
    <w:rsid w:val="004375B6"/>
    <w:rsid w:val="0045712C"/>
    <w:rsid w:val="00477A74"/>
    <w:rsid w:val="00485C72"/>
    <w:rsid w:val="00495119"/>
    <w:rsid w:val="004A4A9C"/>
    <w:rsid w:val="004A4D71"/>
    <w:rsid w:val="004D3E90"/>
    <w:rsid w:val="00510FE7"/>
    <w:rsid w:val="0052013C"/>
    <w:rsid w:val="005513FA"/>
    <w:rsid w:val="00551D6E"/>
    <w:rsid w:val="00552D7C"/>
    <w:rsid w:val="0057625D"/>
    <w:rsid w:val="00584F8B"/>
    <w:rsid w:val="005B1760"/>
    <w:rsid w:val="005B210B"/>
    <w:rsid w:val="005C209B"/>
    <w:rsid w:val="005D3CC8"/>
    <w:rsid w:val="005D78EE"/>
    <w:rsid w:val="005F4C68"/>
    <w:rsid w:val="005F77C4"/>
    <w:rsid w:val="00611072"/>
    <w:rsid w:val="00616529"/>
    <w:rsid w:val="00630169"/>
    <w:rsid w:val="0063490D"/>
    <w:rsid w:val="00636D3A"/>
    <w:rsid w:val="00647430"/>
    <w:rsid w:val="0065400F"/>
    <w:rsid w:val="006907A4"/>
    <w:rsid w:val="0069150C"/>
    <w:rsid w:val="006A32CE"/>
    <w:rsid w:val="006A3851"/>
    <w:rsid w:val="006B1C75"/>
    <w:rsid w:val="006B3B0C"/>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11486"/>
    <w:rsid w:val="008265B0"/>
    <w:rsid w:val="008752D9"/>
    <w:rsid w:val="00881754"/>
    <w:rsid w:val="0089063A"/>
    <w:rsid w:val="0089190E"/>
    <w:rsid w:val="008932B9"/>
    <w:rsid w:val="008C6F76"/>
    <w:rsid w:val="00923C89"/>
    <w:rsid w:val="009320AC"/>
    <w:rsid w:val="00946E39"/>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AF5255"/>
    <w:rsid w:val="00B0282E"/>
    <w:rsid w:val="00B45ECD"/>
    <w:rsid w:val="00B51D60"/>
    <w:rsid w:val="00B5250C"/>
    <w:rsid w:val="00B5420C"/>
    <w:rsid w:val="00B55138"/>
    <w:rsid w:val="00B860F0"/>
    <w:rsid w:val="00B92165"/>
    <w:rsid w:val="00BA73C3"/>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0FDF"/>
    <w:rsid w:val="00D13B04"/>
    <w:rsid w:val="00D15A42"/>
    <w:rsid w:val="00D276EE"/>
    <w:rsid w:val="00D3600C"/>
    <w:rsid w:val="00D660AD"/>
    <w:rsid w:val="00DE1C4F"/>
    <w:rsid w:val="00DE2253"/>
    <w:rsid w:val="00DE69EE"/>
    <w:rsid w:val="00DF5702"/>
    <w:rsid w:val="00E057E6"/>
    <w:rsid w:val="00E11A55"/>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3683B11-E6E1-46AD-BFE8-7FC7FB86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DIANA SHIRLEY VELÁSQUEZ ROJAS</cp:lastModifiedBy>
  <cp:revision>7</cp:revision>
  <dcterms:created xsi:type="dcterms:W3CDTF">2015-03-24T23:05:00Z</dcterms:created>
  <dcterms:modified xsi:type="dcterms:W3CDTF">2015-07-24T16:34:00Z</dcterms:modified>
</cp:coreProperties>
</file>