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68C1F62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89CDDF8" w14:textId="558F28F5" w:rsidR="00165EB2" w:rsidRPr="006D02A8" w:rsidRDefault="00165EB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MA:06_01_C0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74F853F" w:rsidR="00E14BD5" w:rsidRPr="000719EE" w:rsidRDefault="00CD594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Identificando operaciones entre conjuntos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0B7AB50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permite que el estudiante asocie las operaciones entre conjuntos con los diagramas de Venn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CEF22B2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Diagra de Venn,operaciones entre conjuntos,Union,intersección,diferencia,diferencia simétrica,complemento,conjuntos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CC67D8A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5CAD9AB" w:rsidR="005F4C68" w:rsidRPr="005F4C68" w:rsidRDefault="00CD594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20D5A59" w:rsidR="002E4EE6" w:rsidRPr="00AC7496" w:rsidRDefault="00CD594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D594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354FF162" w:rsidR="00B41008" w:rsidRPr="005F4C68" w:rsidRDefault="00CD594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831953A" w14:textId="77777777" w:rsidR="00CD594C" w:rsidRPr="000719EE" w:rsidRDefault="00CD594C" w:rsidP="00CD59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Identificando operaciones entre conjuntos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1369F9F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2E06439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operación con el diagrama de Venn </w:t>
      </w:r>
      <w:r w:rsidR="00165EB2">
        <w:rPr>
          <w:rFonts w:ascii="Arial" w:hAnsi="Arial" w:cs="Arial"/>
          <w:sz w:val="18"/>
          <w:szCs w:val="18"/>
          <w:lang w:val="es-ES_tradnl"/>
        </w:rPr>
        <w:t>correspondiente para</w:t>
      </w:r>
      <w:r>
        <w:rPr>
          <w:rFonts w:ascii="Arial" w:hAnsi="Arial" w:cs="Arial"/>
          <w:sz w:val="18"/>
          <w:szCs w:val="18"/>
          <w:lang w:val="es-ES_tradnl"/>
        </w:rPr>
        <w:t xml:space="preserve"> formar un solo conjunto resultado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15439352" w:rsidR="000719EE" w:rsidRP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C7776D8" w:rsidR="000719EE" w:rsidRDefault="00CD59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E17364D" w:rsidR="000719EE" w:rsidRDefault="00CD594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1DFE2E9A" w:rsidR="00F83195" w:rsidRPr="00CD594C" w:rsidRDefault="0011198F" w:rsidP="0011198F">
      <w:pPr>
        <w:pStyle w:val="Prrafodelista"/>
        <w:ind w:left="92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B4E818B" wp14:editId="4DCC82CB">
            <wp:extent cx="2190750" cy="3514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7550" w14:textId="75782CB5" w:rsidR="00CD594C" w:rsidRDefault="00CD594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6D8708E1" w:rsidR="00F83195" w:rsidRDefault="00F83195" w:rsidP="00CD594C">
      <w:pPr>
        <w:ind w:left="567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405240" w14:textId="77777777" w:rsidR="00CD594C" w:rsidRDefault="00CD594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A02402" w14:textId="77777777" w:rsidR="00CD594C" w:rsidRPr="007F74EA" w:rsidRDefault="00CD594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761B49DC" w14:textId="66FC1007" w:rsidR="0011198F" w:rsidRDefault="0011198F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∩ B</w:t>
      </w:r>
    </w:p>
    <w:p w14:paraId="6EFFC5D1" w14:textId="77777777" w:rsidR="0011198F" w:rsidRDefault="0011198F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6554C4A1" w14:textId="77777777" w:rsidR="0011198F" w:rsidRDefault="0011198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0084F4D" w14:textId="04EDAA19" w:rsidR="0011198F" w:rsidRDefault="0011198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Pr="0011198F">
        <w:rPr>
          <w:rFonts w:ascii="Arial" w:hAnsi="Arial" w:cs="Arial"/>
          <w:sz w:val="18"/>
          <w:szCs w:val="18"/>
          <w:lang w:val="es-ES_tradnl"/>
        </w:rPr>
        <w:t>A ∩ B</w:t>
      </w:r>
      <w:r>
        <w:rPr>
          <w:rFonts w:ascii="Arial" w:hAnsi="Arial" w:cs="Arial"/>
          <w:sz w:val="18"/>
          <w:szCs w:val="18"/>
          <w:lang w:val="es-ES_tradnl"/>
        </w:rPr>
        <w:t>) U C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37D31750" w14:textId="77777777" w:rsidR="0011198F" w:rsidRDefault="0011198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832399F" w14:textId="6F3DF1FF" w:rsidR="0011198F" w:rsidRDefault="0011198F" w:rsidP="006D02A8">
      <w:pPr>
        <w:rPr>
          <w:rFonts w:ascii="Arial" w:hAnsi="Arial" w:cs="Arial"/>
          <w:sz w:val="18"/>
          <w:szCs w:val="18"/>
          <w:lang w:val="es-ES_tradnl"/>
        </w:rPr>
      </w:pPr>
      <w:r w:rsidRPr="0011198F">
        <w:rPr>
          <w:rFonts w:ascii="Arial" w:hAnsi="Arial" w:cs="Arial"/>
          <w:sz w:val="18"/>
          <w:szCs w:val="18"/>
          <w:lang w:val="es-ES_tradnl"/>
        </w:rPr>
        <w:t>(A ∆ B)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73A0B75F" w14:textId="77777777" w:rsidR="0011198F" w:rsidRDefault="0011198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7A7A774" w14:textId="2CAE74FC" w:rsidR="0011198F" w:rsidRPr="0011198F" w:rsidRDefault="0011198F" w:rsidP="006D02A8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1198F">
        <w:rPr>
          <w:rFonts w:ascii="Arial" w:hAnsi="Arial" w:cs="Arial"/>
          <w:sz w:val="18"/>
          <w:szCs w:val="18"/>
          <w:lang w:val="es-ES_tradnl"/>
        </w:rPr>
        <w:t>(A ∆ B)</w:t>
      </w:r>
      <w:r w:rsidRPr="0011198F">
        <w:rPr>
          <w:rFonts w:ascii="Arial" w:hAnsi="Arial" w:cs="Arial"/>
          <w:sz w:val="18"/>
          <w:szCs w:val="18"/>
          <w:vertAlign w:val="superscript"/>
          <w:lang w:val="es-ES_tradnl"/>
        </w:rPr>
        <w:t>c</w:t>
      </w:r>
    </w:p>
    <w:p w14:paraId="3679A44C" w14:textId="77777777" w:rsidR="0011198F" w:rsidRPr="00CD594C" w:rsidRDefault="0011198F" w:rsidP="0011198F">
      <w:pPr>
        <w:ind w:left="720" w:firstLine="720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0B7EC9B3" w14:textId="77777777" w:rsidR="0011198F" w:rsidRDefault="0011198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BCABEB0" w14:textId="77777777" w:rsidR="0011198F" w:rsidRDefault="0011198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C02494A" w14:textId="3E955E8D" w:rsidR="0011198F" w:rsidRPr="0011198F" w:rsidRDefault="0011198F" w:rsidP="006D02A8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bookmarkStart w:id="0" w:name="_GoBack"/>
      <w:bookmarkEnd w:id="0"/>
      <w:r w:rsidRPr="0011198F">
        <w:rPr>
          <w:rFonts w:ascii="Arial" w:hAnsi="Arial" w:cs="Arial"/>
          <w:sz w:val="18"/>
          <w:szCs w:val="18"/>
          <w:lang w:val="es-ES_tradnl"/>
        </w:rPr>
        <w:t>((A ∩ B) U C) – (A ∆ B)</w:t>
      </w:r>
      <w:r w:rsidRPr="0011198F">
        <w:rPr>
          <w:rFonts w:ascii="Arial" w:hAnsi="Arial" w:cs="Arial"/>
          <w:sz w:val="18"/>
          <w:szCs w:val="18"/>
          <w:vertAlign w:val="superscript"/>
          <w:lang w:val="es-ES_tradnl"/>
        </w:rPr>
        <w:t>C</w:t>
      </w:r>
    </w:p>
    <w:p w14:paraId="73B7E6A9" w14:textId="035914C7" w:rsidR="00800E5B" w:rsidRPr="00CD594C" w:rsidRDefault="00800E5B" w:rsidP="00800E5B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83ECC" w14:textId="77777777" w:rsidR="006B11AF" w:rsidRDefault="006B11AF" w:rsidP="00CD594C">
      <w:r>
        <w:separator/>
      </w:r>
    </w:p>
  </w:endnote>
  <w:endnote w:type="continuationSeparator" w:id="0">
    <w:p w14:paraId="2DE00B64" w14:textId="77777777" w:rsidR="006B11AF" w:rsidRDefault="006B11AF" w:rsidP="00CD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728EC" w14:textId="77777777" w:rsidR="006B11AF" w:rsidRDefault="006B11AF" w:rsidP="00CD594C">
      <w:r>
        <w:separator/>
      </w:r>
    </w:p>
  </w:footnote>
  <w:footnote w:type="continuationSeparator" w:id="0">
    <w:p w14:paraId="01DBB231" w14:textId="77777777" w:rsidR="006B11AF" w:rsidRDefault="006B11AF" w:rsidP="00CD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D6055"/>
    <w:multiLevelType w:val="hybridMultilevel"/>
    <w:tmpl w:val="7E286058"/>
    <w:lvl w:ilvl="0" w:tplc="C1A43C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198F"/>
    <w:rsid w:val="00125D25"/>
    <w:rsid w:val="00165EB2"/>
    <w:rsid w:val="001B092E"/>
    <w:rsid w:val="001B3983"/>
    <w:rsid w:val="001C435F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E135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1AF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0E5B"/>
    <w:rsid w:val="008010D3"/>
    <w:rsid w:val="008752D9"/>
    <w:rsid w:val="00881754"/>
    <w:rsid w:val="008932B9"/>
    <w:rsid w:val="008C6F76"/>
    <w:rsid w:val="00915551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594C"/>
    <w:rsid w:val="00CE7115"/>
    <w:rsid w:val="00D15A42"/>
    <w:rsid w:val="00D3600C"/>
    <w:rsid w:val="00D52EB4"/>
    <w:rsid w:val="00D660AD"/>
    <w:rsid w:val="00DA0374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06181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8CCCF01-4FE0-4B79-8685-BCE4BF83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59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594C"/>
  </w:style>
  <w:style w:type="paragraph" w:styleId="Piedepgina">
    <w:name w:val="footer"/>
    <w:basedOn w:val="Normal"/>
    <w:link w:val="PiedepginaCar"/>
    <w:uiPriority w:val="99"/>
    <w:unhideWhenUsed/>
    <w:rsid w:val="00CD59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94C"/>
  </w:style>
  <w:style w:type="paragraph" w:styleId="Textodeglobo">
    <w:name w:val="Balloon Text"/>
    <w:basedOn w:val="Normal"/>
    <w:link w:val="TextodegloboCar"/>
    <w:uiPriority w:val="99"/>
    <w:semiHidden/>
    <w:unhideWhenUsed/>
    <w:rsid w:val="00CD59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94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D594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155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555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55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55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55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5</cp:revision>
  <dcterms:created xsi:type="dcterms:W3CDTF">2015-04-07T04:12:00Z</dcterms:created>
  <dcterms:modified xsi:type="dcterms:W3CDTF">2015-05-06T23:02:00Z</dcterms:modified>
</cp:coreProperties>
</file>