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t>[SECCIÓN 1]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 xml:space="preserve">2 </w:t>
      </w:r>
      <w:r>
        <w:rPr>
          <w:rFonts w:ascii="Times New Roman" w:hAnsi="Times New Roman" w:cs="Times New Roman"/>
          <w:b/>
        </w:rPr>
        <w:t xml:space="preserve">La radicación de </w:t>
      </w:r>
      <w:r w:rsidRPr="00081329">
        <w:rPr>
          <w:rFonts w:ascii="Times New Roman" w:hAnsi="Times New Roman" w:cs="Times New Roman"/>
          <w:b/>
        </w:rPr>
        <w:t>número</w:t>
      </w:r>
      <w:r>
        <w:rPr>
          <w:rFonts w:ascii="Times New Roman" w:hAnsi="Times New Roman" w:cs="Times New Roman"/>
          <w:b/>
        </w:rPr>
        <w:t>s</w:t>
      </w:r>
      <w:r w:rsidRPr="00081329">
        <w:rPr>
          <w:rFonts w:ascii="Times New Roman" w:hAnsi="Times New Roman" w:cs="Times New Roman"/>
          <w:b/>
        </w:rPr>
        <w:t xml:space="preserve"> entero</w:t>
      </w:r>
      <w:r>
        <w:rPr>
          <w:rFonts w:ascii="Times New Roman" w:hAnsi="Times New Roman" w:cs="Times New Roman"/>
          <w:b/>
        </w:rPr>
        <w:t>s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El proceso de determinar el valor de una base, dada la potencia y el exponente, se denomina </w:t>
      </w:r>
      <w:r w:rsidRPr="00081329">
        <w:rPr>
          <w:rFonts w:ascii="Times New Roman" w:hAnsi="Times New Roman" w:cs="Times New Roman"/>
          <w:b/>
          <w:lang w:val="es-CO"/>
        </w:rPr>
        <w:t xml:space="preserve">radicación </w:t>
      </w:r>
      <w:r w:rsidRPr="00081329">
        <w:rPr>
          <w:rFonts w:ascii="Times New Roman" w:hAnsi="Times New Roman" w:cs="Times New Roman"/>
          <w:lang w:val="es-CO"/>
        </w:rPr>
        <w:t xml:space="preserve">y corresponde a la </w:t>
      </w:r>
      <w:r w:rsidRPr="00081329">
        <w:rPr>
          <w:rFonts w:ascii="Times New Roman" w:hAnsi="Times New Roman" w:cs="Times New Roman"/>
          <w:b/>
          <w:lang w:val="es-CO"/>
        </w:rPr>
        <w:t>operación inversa de la potenciación</w:t>
      </w:r>
      <w:r w:rsidRPr="00081329">
        <w:rPr>
          <w:rFonts w:ascii="Times New Roman" w:hAnsi="Times New Roman" w:cs="Times New Roman"/>
          <w:lang w:val="es-CO"/>
        </w:rPr>
        <w:t xml:space="preserve">. 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Por ejemplo, </w:t>
      </w:r>
      <w:r>
        <w:rPr>
          <w:rFonts w:ascii="Times New Roman" w:hAnsi="Times New Roman" w:cs="Times New Roman"/>
          <w:lang w:val="es-CO"/>
        </w:rPr>
        <w:t xml:space="preserve">si nos preguntarán </w:t>
      </w:r>
      <w:r>
        <w:rPr>
          <w:rFonts w:ascii="Times New Roman" w:eastAsiaTheme="minorEastAsia" w:hAnsi="Times New Roman" w:cs="Times New Roman"/>
          <w:lang w:val="es-CO"/>
        </w:rPr>
        <w:t>qué número elevado al cuadrado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da 9, </w:t>
      </w:r>
      <w:r>
        <w:rPr>
          <w:rFonts w:ascii="Times New Roman" w:eastAsiaTheme="minorEastAsia" w:hAnsi="Times New Roman" w:cs="Times New Roman"/>
          <w:lang w:val="es-CO"/>
        </w:rPr>
        <w:t xml:space="preserve">seguramente pensamos en la potenciación y </w:t>
      </w:r>
      <w:r w:rsidRPr="00081329">
        <w:rPr>
          <w:rFonts w:ascii="Times New Roman" w:eastAsiaTheme="minorEastAsia" w:hAnsi="Times New Roman" w:cs="Times New Roman"/>
          <w:lang w:val="es-CO"/>
        </w:rPr>
        <w:t>se respondería 3 o ‒3, porque</w:t>
      </w:r>
      <w:r>
        <w:rPr>
          <w:rFonts w:ascii="Times New Roman" w:eastAsiaTheme="minorEastAsia" w:hAnsi="Times New Roman" w:cs="Times New Roman"/>
          <w:lang w:val="es-CO"/>
        </w:rPr>
        <w:t xml:space="preserve"> 3 · 3 = 9 y (‒3) · (‒3) = 9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. 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Sin embargo, para conocer ese valor se utilizó la radicación. 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6534B1" w:rsidRPr="00081329" w:rsidTr="00017A9C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017A9C">
        <w:tc>
          <w:tcPr>
            <w:tcW w:w="1283" w:type="dxa"/>
            <w:shd w:val="clear" w:color="auto" w:fill="auto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7545" w:type="dxa"/>
            <w:shd w:val="clear" w:color="auto" w:fill="auto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La raíz enésima de un número entero</w:t>
            </w:r>
          </w:p>
        </w:tc>
      </w:tr>
      <w:tr w:rsidR="006534B1" w:rsidRPr="00081329" w:rsidTr="00017A9C">
        <w:tc>
          <w:tcPr>
            <w:tcW w:w="1283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</w:tcPr>
          <w:p w:rsidR="006534B1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 xml:space="preserve">Hallar la raíz enésima de un número entero </w:t>
            </w:r>
            <w:r w:rsidRPr="00081329">
              <w:rPr>
                <w:rFonts w:ascii="Times New Roman" w:hAnsi="Times New Roman" w:cs="Times New Roman"/>
                <w:i/>
                <w:lang w:val="es-CO"/>
              </w:rPr>
              <w:t>a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, equivale a determinar el valor de la base de una potencia, cuyo exponente es </w:t>
            </w:r>
            <w:r w:rsidRPr="00081329">
              <w:rPr>
                <w:rFonts w:ascii="Times New Roman" w:hAnsi="Times New Roman" w:cs="Times New Roman"/>
                <w:i/>
                <w:lang w:val="es-CO"/>
              </w:rPr>
              <w:t>n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y se escribe así:</w:t>
            </w:r>
          </w:p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9ADFB91" wp14:editId="42989908">
                  <wp:extent cx="552450" cy="2095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A_07_03_002.g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&lt;&lt;MA_07_03_002.gif&gt;&gt;</w:t>
            </w: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017A9C">
            <w:pPr>
              <w:rPr>
                <w:rFonts w:ascii="Times New Roman" w:eastAsiaTheme="minorEastAsia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</w:rPr>
              <w:t>Esta expresión</w:t>
            </w:r>
            <w:r w:rsidRPr="00081329">
              <w:rPr>
                <w:rFonts w:ascii="Times New Roman" w:eastAsiaTheme="minorEastAsia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>se lee</w:t>
            </w:r>
            <w:r w:rsidRPr="00081329">
              <w:rPr>
                <w:rFonts w:ascii="Times New Roman" w:eastAsiaTheme="minorEastAsia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“raíz enésima de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 es igual a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b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” y de acuerdo 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con el 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 xml:space="preserve">valor de </w:t>
            </w:r>
            <w:r w:rsidRPr="00081329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081329">
              <w:rPr>
                <w:rFonts w:ascii="Times New Roman" w:eastAsiaTheme="minorEastAsia" w:hAnsi="Times New Roman" w:cs="Times New Roman"/>
                <w:lang w:val="es-CO"/>
              </w:rPr>
              <w:t>, dicha expresió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>n se lee de la siguiente manera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2, se lee raíz cuadrada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3, se lee raíz cúbica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n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 = 4,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 xml:space="preserve">se lee raíz cuarta de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 w:rsidRPr="00234480">
              <w:rPr>
                <w:rFonts w:ascii="Times New Roman" w:eastAsiaTheme="minorEastAsia" w:hAnsi="Times New Roman" w:cs="Times New Roman"/>
                <w:lang w:val="es-CO"/>
              </w:rPr>
              <w:t>.</w:t>
            </w:r>
          </w:p>
          <w:p w:rsidR="006534B1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</w:p>
          <w:p w:rsidR="006534B1" w:rsidRPr="00234480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Y así sucesivamente.</w:t>
            </w:r>
          </w:p>
        </w:tc>
      </w:tr>
      <w:tr w:rsidR="006534B1" w:rsidRPr="00081329" w:rsidTr="00017A9C">
        <w:tc>
          <w:tcPr>
            <w:tcW w:w="1283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54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Para determinar el valor de la raíz de un número</w:t>
      </w:r>
      <w:r>
        <w:rPr>
          <w:rFonts w:ascii="Times New Roman" w:hAnsi="Times New Roman" w:cs="Times New Roman"/>
          <w:lang w:val="es-CO"/>
        </w:rPr>
        <w:t>,</w:t>
      </w:r>
      <w:r w:rsidRPr="00081329">
        <w:rPr>
          <w:rFonts w:ascii="Times New Roman" w:hAnsi="Times New Roman" w:cs="Times New Roman"/>
          <w:lang w:val="es-CO"/>
        </w:rPr>
        <w:t xml:space="preserve"> se debe tener presente la relación que existe entre la radicación y la potenciación.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2"/>
        <w:gridCol w:w="6346"/>
      </w:tblGrid>
      <w:tr w:rsidR="006534B1" w:rsidRPr="00081329" w:rsidTr="00017A9C">
        <w:tc>
          <w:tcPr>
            <w:tcW w:w="897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Equivalencia entre la radicación y la potenciación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:rsidR="006534B1" w:rsidRDefault="006534B1" w:rsidP="00017A9C">
            <w:pPr>
              <w:rPr>
                <w:rFonts w:ascii="Cambria Math" w:eastAsiaTheme="minorEastAsia" w:hAnsi="Cambria Math" w:cs="Times New Roman"/>
                <w:lang w:val="es-CO"/>
              </w:rPr>
            </w:pP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Si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a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, </w:t>
            </w:r>
            <w:r w:rsidRPr="00234480">
              <w:rPr>
                <w:rFonts w:ascii="Times New Roman" w:eastAsiaTheme="minorEastAsia" w:hAnsi="Times New Roman" w:cs="Times New Roman"/>
                <w:i/>
                <w:lang w:val="es-CO"/>
              </w:rPr>
              <w:t>b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>
              <w:rPr>
                <w:rFonts w:ascii="Arial" w:eastAsiaTheme="minorEastAsia" w:hAnsi="Arial" w:cs="Arial"/>
                <w:lang w:val="es-CO"/>
              </w:rPr>
              <w:t>ϵ</w:t>
            </w:r>
            <w:r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  <w:r>
              <w:rPr>
                <w:rFonts w:ascii="Cambria Math" w:eastAsiaTheme="minorEastAsia" w:hAnsi="Cambria Math" w:cs="Times New Roman"/>
                <w:lang w:val="es-CO"/>
              </w:rPr>
              <w:t>ℤ, la raíz n-</w:t>
            </w:r>
            <w:proofErr w:type="spellStart"/>
            <w:r>
              <w:rPr>
                <w:rFonts w:ascii="Cambria Math" w:eastAsiaTheme="minorEastAsia" w:hAnsi="Cambria Math" w:cs="Times New Roman"/>
                <w:lang w:val="es-CO"/>
              </w:rPr>
              <w:t>ésima</w:t>
            </w:r>
            <w:proofErr w:type="spellEnd"/>
            <w:r>
              <w:rPr>
                <w:rFonts w:ascii="Cambria Math" w:eastAsiaTheme="minorEastAsia" w:hAnsi="Cambria Math" w:cs="Times New Roman"/>
                <w:lang w:val="es-CO"/>
              </w:rPr>
              <w:t xml:space="preserve"> de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a</w:t>
            </w:r>
            <w:r>
              <w:rPr>
                <w:rFonts w:ascii="Cambria Math" w:eastAsiaTheme="minorEastAsia" w:hAnsi="Cambria Math" w:cs="Times New Roman"/>
                <w:i/>
                <w:lang w:val="es-CO"/>
              </w:rPr>
              <w:t xml:space="preserve"> </w:t>
            </w:r>
            <w:r w:rsidRPr="00234480">
              <w:rPr>
                <w:rFonts w:ascii="Cambria Math" w:eastAsiaTheme="minorEastAsia" w:hAnsi="Cambria Math" w:cs="Times New Roman"/>
                <w:lang w:val="es-CO"/>
              </w:rPr>
              <w:t>se representa como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</w:t>
            </w:r>
          </w:p>
          <w:p w:rsidR="006534B1" w:rsidRDefault="006534B1" w:rsidP="00017A9C">
            <w:pPr>
              <w:rPr>
                <w:rFonts w:ascii="Cambria Math" w:eastAsiaTheme="minorEastAsia" w:hAnsi="Cambria Math" w:cs="Times New Roman"/>
                <w:lang w:val="es-CO"/>
              </w:rPr>
            </w:pPr>
          </w:p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w:drawing>
                <wp:inline distT="0" distB="0" distL="0" distR="0" wp14:anchorId="733399F3" wp14:editId="1DA5FB83">
                  <wp:extent cx="1077085" cy="15864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_07_03_004.gif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630" cy="16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 </w:t>
            </w:r>
            <w:r>
              <w:rPr>
                <w:rFonts w:ascii="Times New Roman" w:hAnsi="Times New Roman" w:cs="Times New Roman"/>
                <w:highlight w:val="yellow"/>
                <w:lang w:val="es-CO"/>
              </w:rPr>
              <w:t>&lt;MA_07_03_004</w:t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.gif&gt;&gt;</w:t>
            </w:r>
          </w:p>
          <w:p w:rsidR="006534B1" w:rsidRDefault="006534B1" w:rsidP="00017A9C">
            <w:pPr>
              <w:jc w:val="center"/>
              <w:rPr>
                <w:rFonts w:ascii="Cambria Math" w:eastAsiaTheme="minorEastAsia" w:hAnsi="Cambria Math" w:cs="Times New Roman"/>
                <w:lang w:val="es-CO"/>
              </w:rPr>
            </w:pPr>
          </w:p>
          <w:p w:rsidR="006534B1" w:rsidRDefault="006534B1" w:rsidP="00017A9C">
            <w:pPr>
              <w:rPr>
                <w:rFonts w:ascii="Cambria Math" w:eastAsiaTheme="minorEastAsia" w:hAnsi="Cambria Math" w:cs="Times New Roman"/>
                <w:b/>
                <w:lang w:val="es-CO"/>
              </w:rPr>
            </w:pPr>
            <w:r>
              <w:rPr>
                <w:rFonts w:ascii="Cambria Math" w:eastAsiaTheme="minorEastAsia" w:hAnsi="Cambria Math" w:cs="Times New Roman"/>
                <w:lang w:val="es-CO"/>
              </w:rPr>
              <w:lastRenderedPageBreak/>
              <w:t xml:space="preserve">En la expresión anterior,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n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recibe el nombre de </w:t>
            </w:r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>índice del radical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; </w:t>
            </w:r>
            <w:r w:rsidRPr="00234480">
              <w:rPr>
                <w:rFonts w:ascii="Cambria Math" w:eastAsiaTheme="minorEastAsia" w:hAnsi="Cambria Math" w:cs="Times New Roman"/>
                <w:i/>
                <w:lang w:val="es-CO"/>
              </w:rPr>
              <w:t>a</w:t>
            </w:r>
            <w:r>
              <w:rPr>
                <w:rFonts w:ascii="Cambria Math" w:eastAsiaTheme="minorEastAsia" w:hAnsi="Cambria Math" w:cs="Times New Roman"/>
                <w:lang w:val="es-CO"/>
              </w:rPr>
              <w:t xml:space="preserve"> se denomina </w:t>
            </w:r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 xml:space="preserve">cantidad </w:t>
            </w:r>
            <w:proofErr w:type="spellStart"/>
            <w:r w:rsidRPr="00234480">
              <w:rPr>
                <w:rFonts w:ascii="Cambria Math" w:eastAsiaTheme="minorEastAsia" w:hAnsi="Cambria Math" w:cs="Times New Roman"/>
                <w:b/>
                <w:lang w:val="es-CO"/>
              </w:rPr>
              <w:t>subradical</w:t>
            </w:r>
            <w:proofErr w:type="spellEnd"/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</w:t>
            </w:r>
            <w:r w:rsidRPr="00234480">
              <w:rPr>
                <w:rFonts w:ascii="Cambria Math" w:eastAsiaTheme="minorEastAsia" w:hAnsi="Cambria Math" w:cs="Times New Roman"/>
                <w:lang w:val="es-CO"/>
              </w:rPr>
              <w:t>y b es la</w:t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raíz. </w:t>
            </w:r>
          </w:p>
          <w:p w:rsidR="006534B1" w:rsidRDefault="006534B1" w:rsidP="00017A9C">
            <w:pPr>
              <w:rPr>
                <w:rFonts w:ascii="Cambria Math" w:eastAsiaTheme="minorEastAsia" w:hAnsi="Cambria Math" w:cs="Times New Roman"/>
                <w:b/>
                <w:lang w:val="es-CO"/>
              </w:rPr>
            </w:pPr>
          </w:p>
          <w:p w:rsidR="006534B1" w:rsidRPr="00234480" w:rsidRDefault="006534B1" w:rsidP="00017A9C">
            <w:pPr>
              <w:rPr>
                <w:rFonts w:ascii="Cambria Math" w:eastAsiaTheme="minorEastAsia" w:hAnsi="Cambria Math" w:cs="Times New Roman"/>
                <w:lang w:val="es-CO"/>
              </w:rPr>
            </w:pPr>
            <w:r w:rsidRPr="00234480">
              <w:rPr>
                <w:rFonts w:ascii="Cambria Math" w:eastAsiaTheme="minorEastAsia" w:hAnsi="Cambria Math" w:cs="Times New Roman"/>
                <w:lang w:val="es-CO"/>
              </w:rPr>
              <w:t>Por ejemplo en la expresión:</w:t>
            </w:r>
          </w:p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Cambria Math" w:eastAsiaTheme="minorEastAsia" w:hAnsi="Cambria Math" w:cs="Times New Roman"/>
                <w:b/>
                <w:noProof/>
                <w:lang w:val="es-CO" w:eastAsia="es-CO"/>
              </w:rPr>
              <w:drawing>
                <wp:inline distT="0" distB="0" distL="0" distR="0" wp14:anchorId="03AE8A5D" wp14:editId="59FEC6FC">
                  <wp:extent cx="684398" cy="152983"/>
                  <wp:effectExtent l="0" t="0" r="190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_07_03_005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309" cy="1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highlight w:val="yellow"/>
                <w:lang w:val="es-CO"/>
              </w:rPr>
              <w:t>&lt;MA_07_03_005</w:t>
            </w:r>
            <w:r w:rsidRPr="00005A6A">
              <w:rPr>
                <w:rFonts w:ascii="Times New Roman" w:hAnsi="Times New Roman" w:cs="Times New Roman"/>
                <w:highlight w:val="yellow"/>
                <w:lang w:val="es-CO"/>
              </w:rPr>
              <w:t>.gif&gt;&gt;</w:t>
            </w:r>
          </w:p>
          <w:p w:rsidR="006534B1" w:rsidRDefault="006534B1" w:rsidP="00017A9C">
            <w:pPr>
              <w:jc w:val="center"/>
              <w:rPr>
                <w:rFonts w:ascii="Cambria Math" w:eastAsiaTheme="minorEastAsia" w:hAnsi="Cambria Math" w:cs="Times New Roman"/>
                <w:b/>
                <w:lang w:val="es-CO"/>
              </w:rPr>
            </w:pPr>
          </w:p>
          <w:p w:rsidR="006534B1" w:rsidRDefault="006534B1" w:rsidP="00017A9C">
            <w:pPr>
              <w:rPr>
                <w:rFonts w:ascii="Cambria Math" w:eastAsiaTheme="minorEastAsia" w:hAnsi="Cambria Math" w:cs="Times New Roman"/>
                <w:lang w:val="es-CO"/>
              </w:rPr>
            </w:pPr>
            <w:r w:rsidRPr="00234480">
              <w:rPr>
                <w:rFonts w:ascii="Cambria Math" w:eastAsiaTheme="minorEastAsia" w:hAnsi="Cambria Math" w:cs="Times New Roman"/>
                <w:lang w:val="es-CO"/>
              </w:rPr>
              <w:t xml:space="preserve">3 es el índice del radical, 216 es la cantidad </w:t>
            </w:r>
            <w:proofErr w:type="spellStart"/>
            <w:r w:rsidRPr="00234480">
              <w:rPr>
                <w:rFonts w:ascii="Cambria Math" w:eastAsiaTheme="minorEastAsia" w:hAnsi="Cambria Math" w:cs="Times New Roman"/>
                <w:lang w:val="es-CO"/>
              </w:rPr>
              <w:t>subradical</w:t>
            </w:r>
            <w:proofErr w:type="spellEnd"/>
            <w:r w:rsidRPr="00234480">
              <w:rPr>
                <w:rFonts w:ascii="Cambria Math" w:eastAsiaTheme="minorEastAsia" w:hAnsi="Cambria Math" w:cs="Times New Roman"/>
                <w:lang w:val="es-CO"/>
              </w:rPr>
              <w:t xml:space="preserve"> y 6 es la raíz, en este caso es la raíz cúbica de 216</w:t>
            </w:r>
            <w:r>
              <w:rPr>
                <w:rFonts w:ascii="Cambria Math" w:eastAsiaTheme="minorEastAsia" w:hAnsi="Cambria Math" w:cs="Times New Roman"/>
                <w:b/>
                <w:lang w:val="es-CO"/>
              </w:rPr>
              <w:t xml:space="preserve">. </w:t>
            </w:r>
          </w:p>
          <w:p w:rsidR="006534B1" w:rsidRPr="00081329" w:rsidRDefault="006534B1" w:rsidP="00017A9C">
            <w:pPr>
              <w:rPr>
                <w:rFonts w:ascii="Times New Roman" w:eastAsiaTheme="minorEastAsia" w:hAnsi="Times New Roman" w:cs="Times New Roman"/>
                <w:lang w:val="es-CO"/>
              </w:rPr>
            </w:pP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rPr>
          <w:rFonts w:ascii="Times New Roman" w:hAnsi="Times New Roman" w:cs="Times New Roman"/>
        </w:rPr>
      </w:pPr>
      <w:r w:rsidRPr="00081329">
        <w:rPr>
          <w:rFonts w:ascii="Times New Roman" w:hAnsi="Times New Roman" w:cs="Times New Roman"/>
        </w:rPr>
        <w:t>Es usual encontrar expresiones con radicales que no tienen escrito el índice del radical. En estos casos siempre se asume que se trata de la raíz cuadrada.</w:t>
      </w:r>
    </w:p>
    <w:p w:rsidR="006534B1" w:rsidRPr="00081329" w:rsidRDefault="006534B1" w:rsidP="006534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1E248A0A" wp14:editId="7AD068F6">
            <wp:extent cx="510494" cy="153848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_07_03_047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52" cy="1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34480">
        <w:rPr>
          <w:rFonts w:ascii="Times New Roman" w:hAnsi="Times New Roman" w:cs="Times New Roman"/>
          <w:highlight w:val="yellow"/>
        </w:rPr>
        <w:t>&lt;&lt;MA_07_03_047.gif&gt;&gt;</w:t>
      </w:r>
    </w:p>
    <w:p w:rsidR="006534B1" w:rsidRDefault="006534B1" w:rsidP="006534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</w:t>
      </w:r>
      <w:r w:rsidRPr="00081329">
        <w:rPr>
          <w:rFonts w:ascii="Times New Roman" w:hAnsi="Times New Roman" w:cs="Times New Roman"/>
        </w:rPr>
        <w:t>Ejemplo:</w:t>
      </w:r>
      <w:r>
        <w:rPr>
          <w:rFonts w:ascii="Times New Roman" w:hAnsi="Times New Roman" w:cs="Times New Roman"/>
        </w:rPr>
        <w:t xml:space="preserve"> </w:t>
      </w:r>
    </w:p>
    <w:p w:rsidR="006534B1" w:rsidRDefault="006534B1" w:rsidP="006534B1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2857A293" wp14:editId="4504A8F5">
            <wp:extent cx="538543" cy="144029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_07_03_048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5" cy="1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34480">
        <w:rPr>
          <w:rFonts w:ascii="Times New Roman" w:hAnsi="Times New Roman" w:cs="Times New Roman"/>
          <w:highlight w:val="yellow"/>
        </w:rPr>
        <w:t>&lt;&lt;MA_07_03_048.gif&gt;&gt;</w:t>
      </w:r>
      <w:r w:rsidRPr="00081329">
        <w:rPr>
          <w:rFonts w:ascii="Times New Roman" w:eastAsiaTheme="minorEastAsia" w:hAnsi="Times New Roman" w:cs="Times New Roman"/>
        </w:rPr>
        <w:t xml:space="preserve"> 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Veamos algunos ejemplos de radicación y su relación con la potenciación.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ED2AAC0" wp14:editId="52ED693B">
            <wp:extent cx="493664" cy="128488"/>
            <wp:effectExtent l="0" t="0" r="1905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_07_03_039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27" cy="1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CO"/>
        </w:rPr>
        <w:tab/>
      </w:r>
      <w:r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&lt;&lt;MA_07_03_039.gif&gt;&gt;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3 · 3 · 3 = (3)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3</w:t>
      </w:r>
      <w:r>
        <w:rPr>
          <w:rFonts w:ascii="Times New Roman" w:eastAsiaTheme="minorEastAsia" w:hAnsi="Times New Roman" w:cs="Times New Roman"/>
          <w:lang w:val="es-CO"/>
        </w:rPr>
        <w:t xml:space="preserve"> = 27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78EAE255" wp14:editId="65F9D847">
            <wp:extent cx="706837" cy="1384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_07_03_040.g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76" cy="1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&lt;&lt;MA_07_03_040.gif&gt;&gt;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4 · 4 · 4 · 4 · 4 = 1024, </w:t>
      </w:r>
      <w:r w:rsidRPr="00081329">
        <w:rPr>
          <w:rFonts w:ascii="Times New Roman" w:eastAsiaTheme="minorEastAsia" w:hAnsi="Times New Roman" w:cs="Times New Roman"/>
          <w:lang w:val="es-CO"/>
        </w:rPr>
        <w:t>pero también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3CEB104F" wp14:editId="20DD6B7C">
            <wp:extent cx="925620" cy="167632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_07_03_041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559" cy="1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&lt;&lt;MA_07_03_041.gif&gt;&gt;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(‒4) · (‒4) · (‒4) · (‒4) · (‒4) = (‒4)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4</w:t>
      </w:r>
      <w:r>
        <w:rPr>
          <w:rFonts w:ascii="Times New Roman" w:eastAsiaTheme="minorEastAsia" w:hAnsi="Times New Roman" w:cs="Times New Roman"/>
          <w:lang w:val="es-CO"/>
        </w:rPr>
        <w:t xml:space="preserve"> = 1024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69714425" wp14:editId="39501FF3">
            <wp:extent cx="583421" cy="144287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_07_03_042.g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63" cy="1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&lt;&lt;MA_07_03_042.gif&gt;&gt;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porque</w:t>
      </w:r>
      <w:proofErr w:type="gramEnd"/>
      <w:r>
        <w:rPr>
          <w:rFonts w:ascii="Times New Roman" w:eastAsiaTheme="minorEastAsia" w:hAnsi="Times New Roman" w:cs="Times New Roman"/>
          <w:lang w:val="es-CO"/>
        </w:rPr>
        <w:t xml:space="preserve"> (‒2) · (‒2) · (‒2) · (‒2) · (‒2) = (‒2)</w:t>
      </w:r>
      <w:r>
        <w:rPr>
          <w:rFonts w:ascii="Times New Roman" w:eastAsiaTheme="minorEastAsia" w:hAnsi="Times New Roman" w:cs="Times New Roman"/>
          <w:vertAlign w:val="superscript"/>
          <w:lang w:val="es-CO"/>
        </w:rPr>
        <w:t>5</w:t>
      </w:r>
      <w:r>
        <w:rPr>
          <w:rFonts w:ascii="Times New Roman" w:eastAsiaTheme="minorEastAsia" w:hAnsi="Times New Roman" w:cs="Times New Roman"/>
          <w:lang w:val="es-CO"/>
        </w:rPr>
        <w:t xml:space="preserve"> = ‒32</w:t>
      </w: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En el conjunto de los números enteros no todas las raíces se pueden calcular. Por ejemplo,</w:t>
      </w:r>
    </w:p>
    <w:p w:rsidR="006534B1" w:rsidRDefault="006534B1" w:rsidP="006534B1">
      <w:pPr>
        <w:spacing w:after="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51E68551" wp14:editId="13955EAD">
            <wp:extent cx="340247" cy="173904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_07_03_043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87" cy="1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highlight w:val="yellow"/>
          <w:lang w:val="es-CO"/>
        </w:rPr>
        <w:tab/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&lt;&lt;MA_07_03_043.gif&gt;&gt;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proofErr w:type="gramStart"/>
      <w:r>
        <w:rPr>
          <w:rFonts w:ascii="Times New Roman" w:eastAsiaTheme="minorEastAsia" w:hAnsi="Times New Roman" w:cs="Times New Roman"/>
          <w:lang w:val="es-CO"/>
        </w:rPr>
        <w:t>n</w:t>
      </w:r>
      <w:r w:rsidRPr="00081329">
        <w:rPr>
          <w:rFonts w:ascii="Times New Roman" w:eastAsiaTheme="minorEastAsia" w:hAnsi="Times New Roman" w:cs="Times New Roman"/>
          <w:lang w:val="es-CO"/>
        </w:rPr>
        <w:t>o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existe</w:t>
      </w:r>
      <w:r>
        <w:rPr>
          <w:rFonts w:ascii="Times New Roman" w:eastAsiaTheme="minorEastAsia" w:hAnsi="Times New Roman" w:cs="Times New Roman"/>
          <w:lang w:val="es-CO"/>
        </w:rPr>
        <w:t>,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porque ningún número entero elevado al cuadrado da como resultado ‒16. Esto se debe a que tanto el producto de dos enteros positivos como el de dos enteros negativos siempre </w:t>
      </w:r>
      <w:r>
        <w:rPr>
          <w:rFonts w:ascii="Times New Roman" w:eastAsiaTheme="minorEastAsia" w:hAnsi="Times New Roman" w:cs="Times New Roman"/>
          <w:lang w:val="es-CO"/>
        </w:rPr>
        <w:t>será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 positivo. Todo lo anterior, se puede generalizar diciendo que </w:t>
      </w:r>
      <w:r w:rsidRPr="00081329">
        <w:rPr>
          <w:rFonts w:ascii="Times New Roman" w:eastAsiaTheme="minorEastAsia" w:hAnsi="Times New Roman" w:cs="Times New Roman"/>
          <w:b/>
          <w:lang w:val="es-CO"/>
        </w:rPr>
        <w:t>ningún número entero negativo tiene raíz cuadrada</w:t>
      </w:r>
      <w:r w:rsidRPr="00081329">
        <w:rPr>
          <w:rFonts w:ascii="Times New Roman" w:eastAsiaTheme="minorEastAsia" w:hAnsi="Times New Roman" w:cs="Times New Roman"/>
          <w:lang w:val="es-CO"/>
        </w:rPr>
        <w:t xml:space="preserve">. 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>Para determinar la raíz e-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ésima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de un número entero es necesario considerar uno de estos casos:</w:t>
      </w: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positiva. En este caso, las raíces son dos números opuestos. Por ejemplo:</w:t>
      </w:r>
    </w:p>
    <w:p w:rsidR="006534B1" w:rsidRPr="00234480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645DDC0D" wp14:editId="7FCFCA51">
            <wp:extent cx="729277" cy="124831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_07_03_006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586" cy="1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 w:rsidRPr="00234480">
        <w:rPr>
          <w:rFonts w:ascii="Times New Roman" w:hAnsi="Times New Roman" w:cs="Times New Roman"/>
          <w:lang w:val="es-CO"/>
        </w:rPr>
        <w:tab/>
      </w:r>
      <w:r>
        <w:rPr>
          <w:rFonts w:ascii="Times New Roman" w:hAnsi="Times New Roman" w:cs="Times New Roman"/>
          <w:highlight w:val="yellow"/>
          <w:lang w:val="es-CO"/>
        </w:rPr>
        <w:t>&lt;&lt;MA_07_03_006</w:t>
      </w:r>
      <w:r w:rsidRPr="00234480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Default="006534B1" w:rsidP="006534B1">
      <w:pPr>
        <w:spacing w:after="0"/>
        <w:ind w:firstLine="708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Porque 10</w:t>
      </w:r>
      <w:r w:rsidRPr="00234480"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100 y (–10)</w:t>
      </w:r>
      <w:r w:rsidRPr="00234480"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100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impar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positiva o negativa. En este caso, existe solo una raíz y su signo es igual al que tenga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>. Por ejemplo:</w:t>
      </w:r>
    </w:p>
    <w:p w:rsidR="006534B1" w:rsidRPr="00081329" w:rsidRDefault="006534B1" w:rsidP="006534B1">
      <w:p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61917F55" wp14:editId="25CECE1A">
            <wp:extent cx="785375" cy="1570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_07_03_007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409" cy="1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>
        <w:rPr>
          <w:rFonts w:ascii="Times New Roman" w:hAnsi="Times New Roman" w:cs="Times New Roman"/>
          <w:highlight w:val="yellow"/>
          <w:lang w:val="es-CO"/>
        </w:rPr>
        <w:t>&lt;MA_07_03_007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Default="006534B1" w:rsidP="006534B1">
      <w:pPr>
        <w:spacing w:after="0"/>
        <w:ind w:left="36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:rsidR="006534B1" w:rsidRDefault="006534B1" w:rsidP="006534B1">
      <w:pPr>
        <w:spacing w:after="0"/>
        <w:ind w:left="360" w:firstLine="348"/>
        <w:rPr>
          <w:rFonts w:ascii="Times New Roman" w:eastAsiaTheme="minorEastAsia" w:hAnsi="Times New Roman" w:cs="Times New Roman"/>
          <w:noProof/>
          <w:lang w:val="es-CO" w:eastAsia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t>Pues (–5)3 = –125.</w:t>
      </w:r>
    </w:p>
    <w:p w:rsidR="006534B1" w:rsidRDefault="006534B1" w:rsidP="006534B1">
      <w:pPr>
        <w:spacing w:after="0"/>
        <w:ind w:left="360"/>
        <w:rPr>
          <w:rFonts w:ascii="Times New Roman" w:eastAsiaTheme="minorEastAsia" w:hAnsi="Times New Roman" w:cs="Times New Roman"/>
          <w:noProof/>
          <w:lang w:val="es-CO" w:eastAsia="es-CO"/>
        </w:rPr>
      </w:pPr>
    </w:p>
    <w:p w:rsidR="006534B1" w:rsidRPr="00081329" w:rsidRDefault="006534B1" w:rsidP="006534B1">
      <w:p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09C57658" wp14:editId="7759B89A">
            <wp:extent cx="600501" cy="13422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_07_03_008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94" cy="1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lang w:val="es-CO"/>
        </w:rPr>
        <w:tab/>
      </w:r>
      <w:r>
        <w:rPr>
          <w:rFonts w:ascii="Times New Roman" w:hAnsi="Times New Roman" w:cs="Times New Roman"/>
          <w:highlight w:val="yellow"/>
          <w:lang w:val="es-CO"/>
        </w:rPr>
        <w:t>&lt;MA_07_03_008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Pr="00234480" w:rsidRDefault="006534B1" w:rsidP="006534B1">
      <w:pPr>
        <w:spacing w:after="0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>Porque 5</w:t>
      </w:r>
      <w:r w:rsidRPr="00234480">
        <w:rPr>
          <w:rFonts w:ascii="Times New Roman" w:eastAsiaTheme="minorEastAsia" w:hAnsi="Times New Roman" w:cs="Times New Roman"/>
          <w:vertAlign w:val="superscript"/>
          <w:lang w:val="es-CO"/>
        </w:rPr>
        <w:t>3</w:t>
      </w:r>
      <w:r>
        <w:rPr>
          <w:rFonts w:ascii="Times New Roman" w:eastAsiaTheme="minorEastAsia" w:hAnsi="Times New Roman" w:cs="Times New Roman"/>
          <w:lang w:val="es-CO"/>
        </w:rPr>
        <w:t xml:space="preserve"> = 125</w:t>
      </w:r>
    </w:p>
    <w:p w:rsidR="006534B1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pStyle w:val="Prrafodelista"/>
        <w:numPr>
          <w:ilvl w:val="0"/>
          <w:numId w:val="4"/>
        </w:num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Si el índice es par y la cantidad </w:t>
      </w:r>
      <w:proofErr w:type="spellStart"/>
      <w:r>
        <w:rPr>
          <w:rFonts w:ascii="Times New Roman" w:eastAsiaTheme="minorEastAsia" w:hAnsi="Times New Roman" w:cs="Times New Roman"/>
          <w:lang w:val="es-CO"/>
        </w:rPr>
        <w:t>subradical</w:t>
      </w:r>
      <w:proofErr w:type="spellEnd"/>
      <w:r>
        <w:rPr>
          <w:rFonts w:ascii="Times New Roman" w:eastAsiaTheme="minorEastAsia" w:hAnsi="Times New Roman" w:cs="Times New Roman"/>
          <w:lang w:val="es-CO"/>
        </w:rPr>
        <w:t xml:space="preserve"> es negativa. Para esta situación, no existe una solución en el conjunto de os números enteros. Por ejemplo:</w:t>
      </w: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Pr="00005A6A" w:rsidRDefault="006534B1" w:rsidP="006534B1">
      <w:pPr>
        <w:pStyle w:val="Prrafodelista"/>
        <w:numPr>
          <w:ilvl w:val="0"/>
          <w:numId w:val="5"/>
        </w:numPr>
        <w:jc w:val="center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highlight w:val="yellow"/>
          <w:lang w:val="es-CO"/>
        </w:rPr>
        <w:t>&lt;MA_07_03_009</w:t>
      </w:r>
      <w:r w:rsidRPr="00005A6A">
        <w:rPr>
          <w:rFonts w:ascii="Times New Roman" w:hAnsi="Times New Roman" w:cs="Times New Roman"/>
          <w:highlight w:val="yellow"/>
          <w:lang w:val="es-CO"/>
        </w:rPr>
        <w:t>.gif&gt;&gt;</w:t>
      </w:r>
    </w:p>
    <w:p w:rsidR="006534B1" w:rsidRPr="00234480" w:rsidRDefault="006534B1" w:rsidP="006534B1">
      <w:pPr>
        <w:pStyle w:val="Prrafodelista"/>
        <w:spacing w:after="0"/>
        <w:rPr>
          <w:rFonts w:ascii="Times New Roman" w:eastAsiaTheme="minorEastAsia" w:hAnsi="Times New Roman" w:cs="Times New Roman"/>
          <w:lang w:val="es-CO"/>
        </w:rPr>
      </w:pPr>
    </w:p>
    <w:p w:rsidR="006534B1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lang w:val="es-CO"/>
        </w:rPr>
        <w:t xml:space="preserve">Esta raíz no tiene solución en los enteros porque no existe un número que elevado al cuadrado sea igual a </w:t>
      </w:r>
      <w:r>
        <w:rPr>
          <w:rFonts w:ascii="Times New Roman" w:hAnsi="Times New Roman" w:cs="Times New Roman"/>
          <w:lang w:val="es-CO"/>
        </w:rPr>
        <w:t>–</w:t>
      </w:r>
      <w:r>
        <w:rPr>
          <w:rFonts w:ascii="Times New Roman" w:eastAsiaTheme="minorEastAsia" w:hAnsi="Times New Roman" w:cs="Times New Roman"/>
          <w:lang w:val="es-CO"/>
        </w:rPr>
        <w:t>49.</w:t>
      </w:r>
    </w:p>
    <w:p w:rsidR="006534B1" w:rsidRPr="00234480" w:rsidRDefault="006534B1" w:rsidP="006534B1">
      <w:pPr>
        <w:spacing w:after="0"/>
        <w:rPr>
          <w:rFonts w:ascii="Times New Roman" w:eastAsiaTheme="minorEastAsia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80"/>
        <w:gridCol w:w="7448"/>
      </w:tblGrid>
      <w:tr w:rsidR="006534B1" w:rsidRPr="00081329" w:rsidTr="00017A9C">
        <w:tc>
          <w:tcPr>
            <w:tcW w:w="897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Recuerda</w:t>
            </w:r>
          </w:p>
        </w:tc>
      </w:tr>
      <w:tr w:rsidR="006534B1" w:rsidRPr="00081329" w:rsidTr="00017A9C">
        <w:tc>
          <w:tcPr>
            <w:tcW w:w="1384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94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>Las raíces pares de números positivos son dos, una positiva y una negativa.</w:t>
            </w:r>
          </w:p>
          <w:p w:rsidR="006534B1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  <w:lang w:val="es-CO"/>
              </w:rPr>
              <w:t>Ejemplos:</w:t>
            </w: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480BD359" wp14:editId="08B7CA49">
                  <wp:extent cx="2276475" cy="20002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MA_07_03_044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017A9C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 w:rsidRPr="00234480">
              <w:rPr>
                <w:rFonts w:ascii="Times New Roman" w:hAnsi="Times New Roman" w:cs="Times New Roman"/>
                <w:highlight w:val="yellow"/>
                <w:lang w:val="es-CO"/>
              </w:rPr>
              <w:t xml:space="preserve">&lt;&lt;MA_07_03_044.gif&gt;&gt; </w:t>
            </w:r>
          </w:p>
          <w:p w:rsidR="006534B1" w:rsidRPr="00234480" w:rsidRDefault="006534B1" w:rsidP="00017A9C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0DD81AE7" wp14:editId="368CD53A">
                  <wp:extent cx="1828800" cy="200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MA_07_03_045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017A9C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 w:rsidRPr="00234480">
              <w:rPr>
                <w:rFonts w:ascii="Times New Roman" w:hAnsi="Times New Roman" w:cs="Times New Roman"/>
                <w:highlight w:val="yellow"/>
                <w:lang w:val="es-CO"/>
              </w:rPr>
              <w:t xml:space="preserve">&lt;&lt;MA_07_03_045.gif&gt;&gt; </w:t>
            </w:r>
          </w:p>
          <w:p w:rsidR="006534B1" w:rsidRPr="00234480" w:rsidRDefault="006534B1" w:rsidP="00017A9C">
            <w:pPr>
              <w:rPr>
                <w:rFonts w:ascii="Times New Roman" w:hAnsi="Times New Roman" w:cs="Times New Roman"/>
                <w:highlight w:val="yellow"/>
                <w:lang w:val="es-CO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53DCEC95" wp14:editId="5D6CFA27">
                  <wp:extent cx="2057400" cy="20002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A_07_03_046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Pr="002F43CC" w:rsidRDefault="006534B1" w:rsidP="00017A9C">
            <w:pPr>
              <w:rPr>
                <w:rFonts w:ascii="Times New Roman" w:eastAsiaTheme="minorEastAsia" w:hAnsi="Times New Roman" w:cs="Times New Roman"/>
                <w:lang w:val="es-CO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  <w:lang w:val="es-CO"/>
              </w:rPr>
              <w:t>&lt;&lt;MA_07_03_046.gif&gt;&gt;</w:t>
            </w:r>
            <w:r w:rsidRPr="002F43CC">
              <w:rPr>
                <w:rFonts w:ascii="Times New Roman" w:eastAsiaTheme="minorEastAsia" w:hAnsi="Times New Roman" w:cs="Times New Roman"/>
                <w:lang w:val="es-CO"/>
              </w:rPr>
              <w:t xml:space="preserve"> 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6534B1" w:rsidRPr="00081329" w:rsidTr="00017A9C">
        <w:trPr>
          <w:trHeight w:val="227"/>
        </w:trPr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Profundiza: recurso nuevo</w:t>
            </w:r>
          </w:p>
        </w:tc>
      </w:tr>
      <w:tr w:rsidR="006534B1" w:rsidRPr="00081329" w:rsidTr="00017A9C">
        <w:trPr>
          <w:trHeight w:val="227"/>
        </w:trPr>
        <w:tc>
          <w:tcPr>
            <w:tcW w:w="1980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84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MA_07_03_CO_REC</w:t>
            </w:r>
            <w:r>
              <w:rPr>
                <w:rFonts w:ascii="Times New Roman" w:hAnsi="Times New Roman" w:cs="Times New Roman"/>
              </w:rPr>
              <w:t>130</w:t>
            </w:r>
          </w:p>
        </w:tc>
      </w:tr>
      <w:tr w:rsidR="006534B1" w:rsidRPr="00081329" w:rsidTr="00017A9C">
        <w:trPr>
          <w:trHeight w:val="227"/>
        </w:trPr>
        <w:tc>
          <w:tcPr>
            <w:tcW w:w="1980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Cambio (descripción o capturas de pantallas)</w:t>
            </w:r>
          </w:p>
        </w:tc>
        <w:tc>
          <w:tcPr>
            <w:tcW w:w="684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</w:p>
        </w:tc>
      </w:tr>
      <w:tr w:rsidR="006534B1" w:rsidRPr="00081329" w:rsidTr="00017A9C">
        <w:trPr>
          <w:trHeight w:val="414"/>
        </w:trPr>
        <w:tc>
          <w:tcPr>
            <w:tcW w:w="1980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84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Raíces de un número entero</w:t>
            </w:r>
          </w:p>
        </w:tc>
      </w:tr>
      <w:tr w:rsidR="006534B1" w:rsidRPr="00081329" w:rsidTr="00017A9C">
        <w:trPr>
          <w:trHeight w:val="848"/>
        </w:trPr>
        <w:tc>
          <w:tcPr>
            <w:tcW w:w="1980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84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4A52B8">
              <w:rPr>
                <w:rFonts w:ascii="Times New Roman" w:hAnsi="Times New Roman" w:cs="Times New Roman"/>
              </w:rPr>
              <w:t>Interactivo que muestra los términos de la radicación y algunos ejemplos con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MA_07_03_CO_REC140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La raíz de un número entero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Actividad para reconocer los términos de la radicación y su</w:t>
            </w:r>
            <w:r>
              <w:rPr>
                <w:rFonts w:ascii="Times New Roman" w:hAnsi="Times New Roman" w:cs="Times New Roman"/>
              </w:rPr>
              <w:t>s</w:t>
            </w:r>
            <w:r w:rsidRPr="00081329">
              <w:rPr>
                <w:rFonts w:ascii="Times New Roman" w:hAnsi="Times New Roman" w:cs="Times New Roman"/>
              </w:rPr>
              <w:t xml:space="preserve"> significado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MA_07_03_CO_REC150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Cálculo de raíces de números enteros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3C412E">
              <w:rPr>
                <w:rFonts w:ascii="Times New Roman" w:hAnsi="Times New Roman" w:cs="Times New Roman"/>
              </w:rPr>
              <w:t>Actividad para practicar la radicación de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MA_07_03_CO_REC160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5A6C78">
              <w:rPr>
                <w:rFonts w:ascii="Times New Roman" w:hAnsi="Times New Roman" w:cs="Times New Roman"/>
              </w:rPr>
              <w:t>Encuentro raíces de un número entero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5A6C78">
              <w:rPr>
                <w:rFonts w:ascii="Times New Roman" w:hAnsi="Times New Roman" w:cs="Times New Roman"/>
              </w:rPr>
              <w:t>Actividad para reforzar la relación entre la potenciación y la radicación a través del cálculo de raíces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Existen diversas situaciones en las cuales se requiere calcular el valor de una base dada su potencia y exponente. Por ejemplo, si se supone conocido el valor del área de un lote de forma cuadrada, se podría averiguar el valor de sus lados a través de la radicación.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6534B1" w:rsidRPr="00081329" w:rsidTr="00017A9C">
        <w:tc>
          <w:tcPr>
            <w:tcW w:w="9033" w:type="dxa"/>
            <w:gridSpan w:val="2"/>
            <w:shd w:val="clear" w:color="auto" w:fill="0D0D0D" w:themeFill="text1" w:themeFillTint="F2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Imagen (fotografía, gráfica o ilustración)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MA_07_03_IMG02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Superficie de un lote de forma cuadrada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 xml:space="preserve">Código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Shutterstock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 xml:space="preserve"> (o URL o la ruta en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AulaPlaneta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515" w:type="dxa"/>
          </w:tcPr>
          <w:p w:rsidR="006534B1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Se debe dibujar un lote de forma cuadrada, puede tener vegetación en su interior</w:t>
            </w:r>
            <w:r>
              <w:rPr>
                <w:rFonts w:ascii="Times New Roman" w:hAnsi="Times New Roman" w:cs="Times New Roman"/>
              </w:rPr>
              <w:t>,</w:t>
            </w:r>
            <w:r w:rsidRPr="00081329">
              <w:rPr>
                <w:rFonts w:ascii="Times New Roman" w:hAnsi="Times New Roman" w:cs="Times New Roman"/>
              </w:rPr>
              <w:t xml:space="preserve"> debe tener visible </w:t>
            </w:r>
            <w:r>
              <w:rPr>
                <w:rFonts w:ascii="Times New Roman" w:hAnsi="Times New Roman" w:cs="Times New Roman"/>
              </w:rPr>
              <w:t>lo que se aprecia en la imagen.</w:t>
            </w:r>
          </w:p>
          <w:p w:rsidR="006534B1" w:rsidRDefault="006534B1" w:rsidP="00017A9C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>
              <w:object w:dxaOrig="6480" w:dyaOrig="6330">
                <v:shape id="_x0000_i1025" type="#_x0000_t75" style="width:176.8pt;height:172.5pt" o:ole="">
                  <v:imagedata r:id="rId21" o:title=""/>
                </v:shape>
                <o:OLEObject Type="Embed" ProgID="PBrush" ShapeID="_x0000_i1025" DrawAspect="Content" ObjectID="_1509950897" r:id="rId22"/>
              </w:objec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Pie de imagen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eastAsiaTheme="minorEastAsia" w:hAnsi="Times New Roman" w:cs="Times New Roman"/>
              </w:rPr>
            </w:pPr>
            <w:r w:rsidRPr="00081329">
              <w:rPr>
                <w:rFonts w:ascii="Times New Roman" w:eastAsiaTheme="minorEastAsia" w:hAnsi="Times New Roman" w:cs="Times New Roman"/>
              </w:rPr>
              <w:t xml:space="preserve">El área del terreno </w:t>
            </w:r>
            <w:r>
              <w:rPr>
                <w:rFonts w:ascii="Times New Roman" w:eastAsiaTheme="minorEastAsia" w:hAnsi="Times New Roman" w:cs="Times New Roman"/>
              </w:rPr>
              <w:t xml:space="preserve">cuadrado </w:t>
            </w:r>
            <w:r w:rsidRPr="00081329">
              <w:rPr>
                <w:rFonts w:ascii="Times New Roman" w:eastAsiaTheme="minorEastAsia" w:hAnsi="Times New Roman" w:cs="Times New Roman"/>
              </w:rPr>
              <w:t>es de 144 m</w:t>
            </w:r>
            <w:r w:rsidRPr="00081329">
              <w:rPr>
                <w:rFonts w:ascii="Times New Roman" w:eastAsiaTheme="minorEastAsia" w:hAnsi="Times New Roman" w:cs="Times New Roman"/>
                <w:vertAlign w:val="superscript"/>
              </w:rPr>
              <w:t>2</w:t>
            </w:r>
            <w:r w:rsidRPr="00081329">
              <w:rPr>
                <w:rFonts w:ascii="Times New Roman" w:eastAsiaTheme="minorEastAsia" w:hAnsi="Times New Roman" w:cs="Times New Roman"/>
              </w:rPr>
              <w:t>, ¿cuánto miden sus lados?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Análogamente, si se conoce el volumen de una caja con forma de cubo, la radicación también permite calcular la medida de sus lados.</w:t>
      </w:r>
    </w:p>
    <w:p w:rsidR="006534B1" w:rsidRPr="00081329" w:rsidRDefault="006534B1" w:rsidP="006534B1">
      <w:pPr>
        <w:pStyle w:val="Prrafodelista"/>
        <w:spacing w:after="0"/>
        <w:ind w:left="774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4"/>
        <w:gridCol w:w="6354"/>
      </w:tblGrid>
      <w:tr w:rsidR="006534B1" w:rsidRPr="00081329" w:rsidTr="00017A9C">
        <w:tc>
          <w:tcPr>
            <w:tcW w:w="9033" w:type="dxa"/>
            <w:gridSpan w:val="2"/>
            <w:shd w:val="clear" w:color="auto" w:fill="0D0D0D" w:themeFill="text1" w:themeFillTint="F2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Imagen (fotografía, gráfica o ilustración)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MA_07_03_IMG03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Caja con forma de cubo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 xml:space="preserve">Código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Shutterstock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 xml:space="preserve"> (o URL o la ruta en </w:t>
            </w:r>
            <w:proofErr w:type="spellStart"/>
            <w:r w:rsidRPr="00081329">
              <w:rPr>
                <w:rFonts w:ascii="Times New Roman" w:hAnsi="Times New Roman" w:cs="Times New Roman"/>
                <w:b/>
              </w:rPr>
              <w:t>AulaPlaneta</w:t>
            </w:r>
            <w:proofErr w:type="spellEnd"/>
            <w:r w:rsidRPr="00081329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515" w:type="dxa"/>
          </w:tcPr>
          <w:p w:rsidR="006534B1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 xml:space="preserve">Se debe dibujar una caja en cualquier material que aparente un tamaño pequeño y que tenga forma de cubo, debe estar cerrada y tener visible </w:t>
            </w:r>
            <w:r>
              <w:rPr>
                <w:rFonts w:ascii="Times New Roman" w:hAnsi="Times New Roman" w:cs="Times New Roman"/>
              </w:rPr>
              <w:t xml:space="preserve">el texto Volumen: </w:t>
            </w:r>
            <w:r w:rsidRPr="00081329">
              <w:rPr>
                <w:rFonts w:ascii="Times New Roman" w:hAnsi="Times New Roman" w:cs="Times New Roman"/>
              </w:rPr>
              <w:t>125 cm</w:t>
            </w:r>
            <w:r w:rsidRPr="00081329">
              <w:rPr>
                <w:rFonts w:ascii="Times New Roman" w:hAnsi="Times New Roman" w:cs="Times New Roman"/>
                <w:vertAlign w:val="superscript"/>
              </w:rPr>
              <w:t>3</w:t>
            </w:r>
            <w:r w:rsidRPr="00081329">
              <w:rPr>
                <w:rFonts w:ascii="Times New Roman" w:hAnsi="Times New Roman" w:cs="Times New Roman"/>
              </w:rPr>
              <w:t xml:space="preserve">. Señalar </w:t>
            </w:r>
            <w:r>
              <w:rPr>
                <w:rFonts w:ascii="Times New Roman" w:hAnsi="Times New Roman" w:cs="Times New Roman"/>
              </w:rPr>
              <w:t>en la ilustración todo lo que se indica a continuación.</w:t>
            </w:r>
          </w:p>
          <w:p w:rsidR="006534B1" w:rsidRDefault="006534B1" w:rsidP="00017A9C">
            <w:pPr>
              <w:rPr>
                <w:rFonts w:ascii="Times New Roman" w:hAnsi="Times New Roman" w:cs="Times New Roman"/>
              </w:rPr>
            </w:pPr>
          </w:p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lastRenderedPageBreak/>
              <w:drawing>
                <wp:inline distT="0" distB="0" distL="0" distR="0" wp14:anchorId="38C584D5" wp14:editId="0C85B0FB">
                  <wp:extent cx="1794681" cy="1522385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aj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188" cy="1529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Pie de imagen</w:t>
            </w: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b/>
              </w:rPr>
              <w:t>lATERAL</w:t>
            </w:r>
            <w:proofErr w:type="spellEnd"/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eastAsiaTheme="minorEastAsia" w:hAnsi="Times New Roman" w:cs="Times New Roman"/>
              </w:rPr>
            </w:pPr>
            <w:r w:rsidRPr="00081329">
              <w:rPr>
                <w:rFonts w:ascii="Times New Roman" w:eastAsiaTheme="minorEastAsia" w:hAnsi="Times New Roman" w:cs="Times New Roman"/>
              </w:rPr>
              <w:t>El volumen de la caja</w:t>
            </w:r>
            <w:r>
              <w:rPr>
                <w:rFonts w:ascii="Times New Roman" w:eastAsiaTheme="minorEastAsia" w:hAnsi="Times New Roman" w:cs="Times New Roman"/>
              </w:rPr>
              <w:t>, con forma de cubo, es</w:t>
            </w:r>
            <w:r w:rsidRPr="00081329">
              <w:rPr>
                <w:rFonts w:ascii="Times New Roman" w:eastAsiaTheme="minorEastAsia" w:hAnsi="Times New Roman" w:cs="Times New Roman"/>
              </w:rPr>
              <w:t xml:space="preserve"> 125 cm</w:t>
            </w:r>
            <w:r w:rsidRPr="00081329">
              <w:rPr>
                <w:rFonts w:ascii="Times New Roman" w:eastAsiaTheme="minorEastAsia" w:hAnsi="Times New Roman" w:cs="Times New Roman"/>
                <w:vertAlign w:val="superscript"/>
              </w:rPr>
              <w:t>3</w:t>
            </w:r>
            <w:r w:rsidRPr="00081329">
              <w:rPr>
                <w:rFonts w:ascii="Times New Roman" w:eastAsiaTheme="minorEastAsia" w:hAnsi="Times New Roman" w:cs="Times New Roman"/>
              </w:rPr>
              <w:t>, ¿cuánto miden sus lados?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En estas situaciones tanto las dimensiones de la región cuadrada </w:t>
      </w:r>
      <w:r w:rsidRPr="00081329">
        <w:rPr>
          <w:rFonts w:ascii="Times New Roman" w:hAnsi="Times New Roman" w:cs="Times New Roman"/>
          <w:lang w:val="es-CO"/>
        </w:rPr>
        <w:t xml:space="preserve">como </w:t>
      </w:r>
      <w:r>
        <w:rPr>
          <w:rFonts w:ascii="Times New Roman" w:hAnsi="Times New Roman" w:cs="Times New Roman"/>
          <w:lang w:val="es-CO"/>
        </w:rPr>
        <w:t>las aristas del</w:t>
      </w:r>
      <w:r w:rsidRPr="00081329">
        <w:rPr>
          <w:rFonts w:ascii="Times New Roman" w:hAnsi="Times New Roman" w:cs="Times New Roman"/>
          <w:lang w:val="es-CO"/>
        </w:rPr>
        <w:t xml:space="preserve"> cubo se caracterizan porque sus lados </w:t>
      </w:r>
      <w:r>
        <w:rPr>
          <w:rFonts w:ascii="Times New Roman" w:hAnsi="Times New Roman" w:cs="Times New Roman"/>
          <w:lang w:val="es-CO"/>
        </w:rPr>
        <w:t>tienen respectivamente, la misma medida;</w:t>
      </w:r>
      <w:r w:rsidRPr="00081329">
        <w:rPr>
          <w:rFonts w:ascii="Times New Roman" w:hAnsi="Times New Roman" w:cs="Times New Roman"/>
          <w:lang w:val="es-CO"/>
        </w:rPr>
        <w:t xml:space="preserve"> por ende, al calcular el área y el volumen de dichos objetos se puede emplear la potenciación para representarlos.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eastAsiaTheme="minorEastAsia" w:hAnsi="Times New Roman" w:cs="Times New Roman"/>
        </w:rPr>
        <w:t xml:space="preserve">Tanto para el caso del cuadrado como del cubo, suponiendo que cada lado mide </w:t>
      </w:r>
      <w:r w:rsidRPr="00081329">
        <w:rPr>
          <w:rFonts w:ascii="Times New Roman" w:eastAsiaTheme="minorEastAsia" w:hAnsi="Times New Roman" w:cs="Times New Roman"/>
          <w:i/>
        </w:rPr>
        <w:t>l</w:t>
      </w:r>
      <w:r w:rsidRPr="00081329">
        <w:rPr>
          <w:rFonts w:ascii="Times New Roman" w:eastAsiaTheme="minorEastAsia" w:hAnsi="Times New Roman" w:cs="Times New Roman"/>
        </w:rPr>
        <w:t>, el cálculo del área se representa como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  <w:i/>
        </w:rPr>
        <w:t xml:space="preserve">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 </w:t>
      </w:r>
      <w:r>
        <w:rPr>
          <w:rFonts w:ascii="Times New Roman" w:eastAsiaTheme="minorEastAsia" w:hAnsi="Times New Roman" w:cs="Times New Roman"/>
        </w:rPr>
        <w:t>= 144 m</w:t>
      </w:r>
      <w:r>
        <w:rPr>
          <w:rFonts w:ascii="Times New Roman" w:eastAsiaTheme="minorEastAsia" w:hAnsi="Times New Roman" w:cs="Times New Roman"/>
          <w:vertAlign w:val="superscript"/>
        </w:rPr>
        <w:t>2</w:t>
      </w:r>
      <w:r w:rsidRPr="00081329">
        <w:rPr>
          <w:rFonts w:ascii="Times New Roman" w:eastAsiaTheme="minorEastAsia" w:hAnsi="Times New Roman" w:cs="Times New Roman"/>
        </w:rPr>
        <w:t>,</w:t>
      </w:r>
      <w:r w:rsidRPr="00081329">
        <w:rPr>
          <w:rFonts w:ascii="Times New Roman" w:hAnsi="Times New Roman" w:cs="Times New Roman"/>
          <w:lang w:val="es-CO"/>
        </w:rPr>
        <w:t xml:space="preserve"> que equivale a</w:t>
      </w:r>
      <w:r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144 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</w:t>
      </w:r>
      <w:r w:rsidRPr="00081329">
        <w:rPr>
          <w:rFonts w:ascii="Times New Roman" w:eastAsiaTheme="minorEastAsia" w:hAnsi="Times New Roman" w:cs="Times New Roman"/>
          <w:lang w:val="es-CO"/>
        </w:rPr>
        <w:t>y</w:t>
      </w:r>
      <w:r w:rsidRPr="00081329">
        <w:rPr>
          <w:rFonts w:ascii="Times New Roman" w:hAnsi="Times New Roman" w:cs="Times New Roman"/>
          <w:lang w:val="es-CO"/>
        </w:rPr>
        <w:t xml:space="preserve"> el del volumen se escribe</w:t>
      </w:r>
      <w:r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eastAsiaTheme="minorEastAsia" w:hAnsi="Times New Roman" w:cs="Times New Roman"/>
          <w:i/>
        </w:rPr>
        <w:t xml:space="preserve">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 </w:t>
      </w:r>
      <w:r w:rsidRPr="008E604F">
        <w:rPr>
          <w:rFonts w:ascii="Times New Roman" w:eastAsiaTheme="minorEastAsia" w:hAnsi="Times New Roman" w:cs="Times New Roman"/>
        </w:rPr>
        <w:t>·</w:t>
      </w:r>
      <w:r>
        <w:rPr>
          <w:rFonts w:ascii="Times New Roman" w:eastAsiaTheme="minorEastAsia" w:hAnsi="Times New Roman" w:cs="Times New Roman"/>
          <w:i/>
        </w:rPr>
        <w:t xml:space="preserve"> l</w:t>
      </w:r>
      <w:r>
        <w:rPr>
          <w:rFonts w:ascii="Times New Roman" w:eastAsiaTheme="minorEastAsia" w:hAnsi="Times New Roman" w:cs="Times New Roman"/>
        </w:rPr>
        <w:t xml:space="preserve"> = 125 cm</w:t>
      </w:r>
      <w:r>
        <w:rPr>
          <w:rFonts w:ascii="Times New Roman" w:eastAsiaTheme="minorEastAsia" w:hAnsi="Times New Roman" w:cs="Times New Roman"/>
          <w:vertAlign w:val="superscript"/>
        </w:rPr>
        <w:t>3</w:t>
      </w:r>
      <w:r>
        <w:rPr>
          <w:rFonts w:ascii="Times New Roman" w:eastAsiaTheme="minorEastAsia" w:hAnsi="Times New Roman" w:cs="Times New Roman"/>
        </w:rPr>
        <w:t xml:space="preserve"> </w:t>
      </w:r>
      <w:r w:rsidRPr="00081329">
        <w:rPr>
          <w:rFonts w:ascii="Times New Roman" w:eastAsiaTheme="minorEastAsia" w:hAnsi="Times New Roman" w:cs="Times New Roman"/>
        </w:rPr>
        <w:t>o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2F65D4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= 125 cm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081329">
        <w:rPr>
          <w:rFonts w:ascii="Times New Roman" w:eastAsiaTheme="minorEastAsia" w:hAnsi="Times New Roman" w:cs="Times New Roman"/>
          <w:lang w:val="es-CO"/>
        </w:rPr>
        <w:t>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>En cada circunstancia, el valor desconocido</w:t>
      </w:r>
      <w:r>
        <w:rPr>
          <w:rFonts w:ascii="Times New Roman" w:hAnsi="Times New Roman" w:cs="Times New Roman"/>
          <w:lang w:val="es-CO"/>
        </w:rPr>
        <w:t xml:space="preserve"> (</w:t>
      </w:r>
      <w:r w:rsidRPr="00081329">
        <w:rPr>
          <w:rFonts w:ascii="Times New Roman" w:hAnsi="Times New Roman" w:cs="Times New Roman"/>
          <w:i/>
          <w:lang w:val="es-CO"/>
        </w:rPr>
        <w:t>l</w:t>
      </w:r>
      <w:r w:rsidRPr="00081329">
        <w:rPr>
          <w:rFonts w:ascii="Times New Roman" w:hAnsi="Times New Roman" w:cs="Times New Roman"/>
          <w:lang w:val="es-CO"/>
        </w:rPr>
        <w:t>) es la base de una potencia, por lo que para determinarl</w:t>
      </w:r>
      <w:r>
        <w:rPr>
          <w:rFonts w:ascii="Times New Roman" w:hAnsi="Times New Roman" w:cs="Times New Roman"/>
          <w:lang w:val="es-CO"/>
        </w:rPr>
        <w:t>a</w:t>
      </w:r>
      <w:r w:rsidRPr="00081329">
        <w:rPr>
          <w:rFonts w:ascii="Times New Roman" w:hAnsi="Times New Roman" w:cs="Times New Roman"/>
          <w:lang w:val="es-CO"/>
        </w:rPr>
        <w:t xml:space="preserve"> se debe usar la radicación: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5A576D" w:rsidRDefault="006534B1" w:rsidP="006534B1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i/>
          <w:lang w:val="es-CO"/>
        </w:rPr>
      </w:pPr>
      <w:r>
        <w:rPr>
          <w:rFonts w:ascii="Times New Roman" w:hAnsi="Times New Roman" w:cs="Times New Roman"/>
          <w:i/>
          <w:lang w:val="es-CO"/>
        </w:rPr>
        <w:t xml:space="preserve">l 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144 </w:t>
      </w:r>
      <w:r w:rsidRPr="00081329">
        <w:rPr>
          <w:rFonts w:ascii="Times New Roman" w:eastAsiaTheme="minorEastAsia" w:hAnsi="Times New Roman" w:cs="Times New Roman"/>
          <w:lang w:val="es-CO"/>
        </w:rPr>
        <w:t>implica que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Default="006534B1" w:rsidP="006534B1">
      <w:pPr>
        <w:pStyle w:val="Prrafodelista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eastAsiaTheme="minorEastAsia" w:hAnsi="Times New Roman" w:cs="Times New Roman"/>
          <w:noProof/>
          <w:lang w:val="es-CO" w:eastAsia="es-CO"/>
        </w:rPr>
        <w:drawing>
          <wp:inline distT="0" distB="0" distL="0" distR="0" wp14:anchorId="7FE3393D" wp14:editId="4B17D1DF">
            <wp:extent cx="858302" cy="150694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_07_03_049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816" cy="1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480"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lang w:val="es-CO"/>
        </w:rPr>
        <w:tab/>
      </w:r>
      <w:r w:rsidRPr="00234480">
        <w:rPr>
          <w:rFonts w:ascii="Times New Roman" w:eastAsiaTheme="minorEastAsia" w:hAnsi="Times New Roman" w:cs="Times New Roman"/>
          <w:highlight w:val="yellow"/>
          <w:lang w:val="es-CO"/>
        </w:rPr>
        <w:t>&lt;&lt;MA_07_03_049.gif&gt;&gt;</w:t>
      </w:r>
    </w:p>
    <w:p w:rsidR="006534B1" w:rsidRDefault="006534B1" w:rsidP="006534B1">
      <w:pPr>
        <w:pStyle w:val="Prrafodelista"/>
        <w:ind w:left="36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eastAsiaTheme="minorEastAsia" w:hAnsi="Times New Roman" w:cs="Times New Roman"/>
          <w:lang w:val="es-CO"/>
        </w:rPr>
        <w:t xml:space="preserve"> </w:t>
      </w:r>
    </w:p>
    <w:p w:rsidR="006534B1" w:rsidRPr="00081329" w:rsidRDefault="006534B1" w:rsidP="006534B1">
      <w:pPr>
        <w:pStyle w:val="Prrafodelista"/>
        <w:ind w:left="360"/>
        <w:rPr>
          <w:rFonts w:ascii="Times New Roman" w:hAnsi="Times New Roman" w:cs="Times New Roman"/>
          <w:i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con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lo que se concluye que los lados del lote cuadrado miden 12 m cada uno; se debe identificar que no se considera la opción ‒12, porque no existen medidas negativas, es decir, no es posible que un lado mida ‒12 m.</w:t>
      </w:r>
    </w:p>
    <w:p w:rsidR="006534B1" w:rsidRPr="00081329" w:rsidRDefault="006534B1" w:rsidP="006534B1">
      <w:pPr>
        <w:pStyle w:val="Prrafodelista"/>
        <w:rPr>
          <w:rFonts w:ascii="Times New Roman" w:hAnsi="Times New Roman" w:cs="Times New Roman"/>
          <w:lang w:val="es-CO"/>
        </w:rPr>
      </w:pPr>
    </w:p>
    <w:p w:rsidR="006534B1" w:rsidRPr="005A576D" w:rsidRDefault="006534B1" w:rsidP="006534B1">
      <w:pPr>
        <w:pStyle w:val="Prrafodelista"/>
        <w:numPr>
          <w:ilvl w:val="0"/>
          <w:numId w:val="3"/>
        </w:numPr>
        <w:spacing w:after="0"/>
        <w:rPr>
          <w:rFonts w:ascii="Times New Roman" w:eastAsiaTheme="minorEastAsia" w:hAnsi="Times New Roman" w:cs="Times New Roman"/>
          <w:lang w:val="es-CO"/>
        </w:rPr>
      </w:pPr>
      <w:r w:rsidRPr="00081329">
        <w:rPr>
          <w:rFonts w:ascii="Times New Roman" w:hAnsi="Times New Roman" w:cs="Times New Roman"/>
          <w:lang w:val="es-CO"/>
        </w:rPr>
        <w:t xml:space="preserve">Aplicando la misma estructura para el volumen, </w:t>
      </w:r>
      <w:r>
        <w:rPr>
          <w:rFonts w:ascii="Times New Roman" w:hAnsi="Times New Roman" w:cs="Times New Roman"/>
          <w:i/>
          <w:lang w:val="es-CO"/>
        </w:rPr>
        <w:t xml:space="preserve">l </w:t>
      </w:r>
      <w:r w:rsidRPr="002F65D4">
        <w:rPr>
          <w:rFonts w:ascii="Times New Roman" w:hAnsi="Times New Roman" w:cs="Times New Roman"/>
          <w:vertAlign w:val="superscript"/>
          <w:lang w:val="es-CO"/>
        </w:rPr>
        <w:t>3</w:t>
      </w:r>
      <w:r w:rsidRPr="002F65D4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 xml:space="preserve">= 125 </w:t>
      </w:r>
      <w:r w:rsidRPr="00081329">
        <w:rPr>
          <w:rFonts w:ascii="Times New Roman" w:hAnsi="Times New Roman" w:cs="Times New Roman"/>
          <w:lang w:val="es-CO"/>
        </w:rPr>
        <w:t>indica que</w:t>
      </w:r>
    </w:p>
    <w:p w:rsidR="006534B1" w:rsidRDefault="006534B1" w:rsidP="006534B1">
      <w:pPr>
        <w:pStyle w:val="Prrafodelista"/>
        <w:spacing w:after="0"/>
        <w:ind w:left="360"/>
        <w:jc w:val="center"/>
        <w:rPr>
          <w:rFonts w:ascii="Times New Roman" w:eastAsiaTheme="minorEastAsia" w:hAnsi="Times New Roman" w:cs="Times New Roman"/>
          <w:lang w:val="es-CO"/>
        </w:rPr>
      </w:pPr>
      <w:r>
        <w:rPr>
          <w:rFonts w:ascii="Times New Roman" w:hAnsi="Times New Roman" w:cs="Times New Roman"/>
          <w:noProof/>
          <w:lang w:val="es-CO" w:eastAsia="es-CO"/>
        </w:rPr>
        <w:drawing>
          <wp:inline distT="0" distB="0" distL="0" distR="0" wp14:anchorId="6BDB2376" wp14:editId="50EC62B2">
            <wp:extent cx="650739" cy="137312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_07_03_050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31" cy="1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s-CO"/>
        </w:rPr>
        <w:t xml:space="preserve">       </w:t>
      </w:r>
      <w:r w:rsidRPr="00234480">
        <w:rPr>
          <w:rFonts w:ascii="Times New Roman" w:hAnsi="Times New Roman" w:cs="Times New Roman"/>
          <w:highlight w:val="yellow"/>
          <w:lang w:val="es-CO"/>
        </w:rPr>
        <w:t>&lt;&lt;MA_07_03_050.gif&gt;&gt;</w:t>
      </w:r>
    </w:p>
    <w:p w:rsidR="006534B1" w:rsidRPr="00081329" w:rsidRDefault="006534B1" w:rsidP="006534B1">
      <w:pPr>
        <w:pStyle w:val="Prrafodelista"/>
        <w:spacing w:after="0"/>
        <w:ind w:left="360"/>
        <w:rPr>
          <w:rFonts w:ascii="Times New Roman" w:eastAsiaTheme="minorEastAsia" w:hAnsi="Times New Roman" w:cs="Times New Roman"/>
          <w:lang w:val="es-CO"/>
        </w:rPr>
      </w:pPr>
      <w:proofErr w:type="gramStart"/>
      <w:r w:rsidRPr="00081329">
        <w:rPr>
          <w:rFonts w:ascii="Times New Roman" w:eastAsiaTheme="minorEastAsia" w:hAnsi="Times New Roman" w:cs="Times New Roman"/>
          <w:lang w:val="es-CO"/>
        </w:rPr>
        <w:t>por</w:t>
      </w:r>
      <w:proofErr w:type="gramEnd"/>
      <w:r w:rsidRPr="00081329">
        <w:rPr>
          <w:rFonts w:ascii="Times New Roman" w:eastAsiaTheme="minorEastAsia" w:hAnsi="Times New Roman" w:cs="Times New Roman"/>
          <w:lang w:val="es-CO"/>
        </w:rPr>
        <w:t xml:space="preserve"> lo que las dimensiones de la caja son 5 cm de alto, 5 cm de ancho y 5</w:t>
      </w:r>
      <w:r>
        <w:rPr>
          <w:rFonts w:ascii="Times New Roman" w:eastAsiaTheme="minorEastAsia" w:hAnsi="Times New Roman" w:cs="Times New Roman"/>
          <w:lang w:val="es-CO"/>
        </w:rPr>
        <w:t xml:space="preserve"> </w:t>
      </w:r>
      <w:r w:rsidRPr="00081329">
        <w:rPr>
          <w:rFonts w:ascii="Times New Roman" w:eastAsiaTheme="minorEastAsia" w:hAnsi="Times New Roman" w:cs="Times New Roman"/>
          <w:lang w:val="es-CO"/>
        </w:rPr>
        <w:t>cm de fondo.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MA_07_03_CO_REC170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Aplicaciones de la radicación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 que pro</w:t>
            </w:r>
            <w:r w:rsidRPr="00D00FED">
              <w:rPr>
                <w:rFonts w:ascii="Times New Roman" w:hAnsi="Times New Roman" w:cs="Times New Roman"/>
              </w:rPr>
              <w:t>pone problemas sobre radicación de números enteros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highlight w:val="yellow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lastRenderedPageBreak/>
        <w:t xml:space="preserve"> [SECCIÓN 2]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>2.1 Propiedades de la radicación de números enteros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</w:rPr>
        <w:br/>
      </w:r>
      <w:r w:rsidRPr="00081329">
        <w:rPr>
          <w:rFonts w:ascii="Times New Roman" w:hAnsi="Times New Roman" w:cs="Times New Roman"/>
          <w:lang w:val="es-CO"/>
        </w:rPr>
        <w:t xml:space="preserve">La </w:t>
      </w:r>
      <w:r w:rsidRPr="00081329">
        <w:rPr>
          <w:rFonts w:ascii="Times New Roman" w:hAnsi="Times New Roman" w:cs="Times New Roman"/>
          <w:b/>
          <w:lang w:val="es-CO"/>
        </w:rPr>
        <w:t>radicación</w:t>
      </w:r>
      <w:r w:rsidRPr="00081329">
        <w:rPr>
          <w:rFonts w:ascii="Times New Roman" w:hAnsi="Times New Roman" w:cs="Times New Roman"/>
          <w:lang w:val="es-CO"/>
        </w:rPr>
        <w:t xml:space="preserve"> de números enteros cumple las siguientes </w:t>
      </w:r>
      <w:r w:rsidRPr="00081329">
        <w:rPr>
          <w:rFonts w:ascii="Times New Roman" w:hAnsi="Times New Roman" w:cs="Times New Roman"/>
          <w:b/>
          <w:lang w:val="es-CO"/>
        </w:rPr>
        <w:t>propiedades</w:t>
      </w:r>
      <w:r>
        <w:rPr>
          <w:rFonts w:ascii="Times New Roman" w:hAnsi="Times New Roman" w:cs="Times New Roman"/>
          <w:lang w:val="es-CO"/>
        </w:rPr>
        <w:t>: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3"/>
        <w:gridCol w:w="7545"/>
      </w:tblGrid>
      <w:tr w:rsidR="006534B1" w:rsidRPr="00081329" w:rsidTr="00017A9C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Destacado</w:t>
            </w:r>
          </w:p>
        </w:tc>
      </w:tr>
      <w:tr w:rsidR="006534B1" w:rsidRPr="00081329" w:rsidTr="00017A9C">
        <w:tc>
          <w:tcPr>
            <w:tcW w:w="1283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7545" w:type="dxa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Propiedades de la radicación</w:t>
            </w:r>
          </w:p>
        </w:tc>
      </w:tr>
      <w:tr w:rsidR="006534B1" w:rsidRPr="00081329" w:rsidTr="00017A9C">
        <w:tc>
          <w:tcPr>
            <w:tcW w:w="1283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7545" w:type="dxa"/>
          </w:tcPr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 producto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números </w:t>
            </w:r>
            <w:r w:rsidRPr="00234480">
              <w:rPr>
                <w:rFonts w:ascii="Times New Roman" w:hAnsi="Times New Roman" w:cs="Times New Roman"/>
                <w:lang w:val="es-CO"/>
              </w:rPr>
              <w:t>enteros equivale a multiplicar las raíces de cada uno de los factores.</w:t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1793382F" wp14:editId="05DF1DAC">
                  <wp:extent cx="1037816" cy="195951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MA_07_03_051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505" cy="201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&lt;&lt;MA_07_03_051.gif&gt;&gt;</w:t>
            </w: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eastAsiaTheme="minorEastAsia" w:hAnsi="Times New Roman" w:cs="Times New Roman"/>
              </w:rPr>
            </w:pP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Por ejemplo:</w:t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  <w:noProof/>
                <w:lang w:val="es-CO" w:eastAsia="es-CO"/>
              </w:rPr>
              <w:drawing>
                <wp:inline distT="0" distB="0" distL="0" distR="0" wp14:anchorId="5B82049B" wp14:editId="25F7A632">
                  <wp:extent cx="2748810" cy="174528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MA_07_03_052.gif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550" cy="1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2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234480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1"/>
              </w:numPr>
              <w:spacing w:after="0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 cociente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dos números enteros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dividir las raíces de cada uno de los términos de la división.</w:t>
            </w:r>
            <w:r w:rsidRPr="00081329">
              <w:rPr>
                <w:rFonts w:ascii="Times New Roman" w:hAnsi="Times New Roman" w:cs="Times New Roman"/>
              </w:rPr>
              <w:t xml:space="preserve"> </w:t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28AF979E" wp14:editId="73585EDD">
                  <wp:extent cx="1144402" cy="194332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MA_07_03_054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005" cy="20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</w:rPr>
              <w:t xml:space="preserve">   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4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  <w:r w:rsidRPr="00234480">
              <w:rPr>
                <w:rFonts w:ascii="Times New Roman" w:hAnsi="Times New Roman" w:cs="Times New Roman"/>
              </w:rPr>
              <w:t>Por ejemplo:</w:t>
            </w: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</w:t>
            </w:r>
            <w:r>
              <w:rPr>
                <w:rFonts w:ascii="Times New Roman" w:hAnsi="Times New Roman" w:cs="Times New Roman"/>
                <w:noProof/>
                <w:lang w:val="es-CO" w:eastAsia="es-CO"/>
              </w:rPr>
              <w:drawing>
                <wp:inline distT="0" distB="0" distL="0" distR="0" wp14:anchorId="203C35A7" wp14:editId="40E31AC4">
                  <wp:extent cx="2266366" cy="177906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MA_07_03_055.gif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913" cy="18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&lt;&lt;MA_07_03_05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>5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234480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una potencia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un número entero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la potencia del número entero cuyo exponente es el cociente entre el exponente y el índice del radical.</w:t>
            </w:r>
          </w:p>
          <w:p w:rsidR="006534B1" w:rsidRDefault="006534B1" w:rsidP="00017A9C">
            <w:pPr>
              <w:pStyle w:val="Prrafodelista"/>
              <w:ind w:left="360"/>
              <w:jc w:val="center"/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63869589" wp14:editId="3D239BC9">
                  <wp:extent cx="667791" cy="173904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MA_07_03_060.gif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56" cy="17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                           </w:t>
            </w:r>
            <w:r w:rsidR="00017A9C">
              <w:rPr>
                <w:rFonts w:ascii="Times New Roman" w:eastAsiaTheme="minorEastAsia" w:hAnsi="Times New Roman" w:cs="Times New Roman"/>
                <w:highlight w:val="yellow"/>
              </w:rPr>
              <w:t>&lt;&lt;MA_07_03_060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lang w:val="es-CO"/>
              </w:rPr>
              <w:t>Por ejemplo:</w:t>
            </w:r>
          </w:p>
          <w:p w:rsidR="006534B1" w:rsidRPr="00234480" w:rsidRDefault="006534B1" w:rsidP="00017A9C">
            <w:pPr>
              <w:pStyle w:val="Prrafodelista"/>
              <w:ind w:left="360"/>
              <w:jc w:val="center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1A1C40E5" wp14:editId="48F2409F">
                  <wp:extent cx="1385625" cy="137837"/>
                  <wp:effectExtent l="0" t="0" r="508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MA_07_03_061.gif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622" cy="14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4480">
              <w:rPr>
                <w:rFonts w:ascii="Times New Roman" w:eastAsiaTheme="minorEastAsia" w:hAnsi="Times New Roman" w:cs="Times New Roman"/>
              </w:rPr>
              <w:t xml:space="preserve">       </w:t>
            </w:r>
            <w:r>
              <w:rPr>
                <w:rFonts w:ascii="Times New Roman" w:eastAsiaTheme="minorEastAsia" w:hAnsi="Times New Roman" w:cs="Times New Roman"/>
                <w:highlight w:val="yellow"/>
              </w:rPr>
              <w:t xml:space="preserve"> </w:t>
            </w:r>
            <w:r w:rsidR="00017A9C">
              <w:rPr>
                <w:rFonts w:ascii="Times New Roman" w:eastAsiaTheme="minorEastAsia" w:hAnsi="Times New Roman" w:cs="Times New Roman"/>
                <w:highlight w:val="yellow"/>
              </w:rPr>
              <w:t>&lt;&lt;MA_07_03_061</w:t>
            </w:r>
            <w:r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</w:p>
          <w:p w:rsidR="006534B1" w:rsidRPr="00234480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>de una raíz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 w:rsidRPr="00081329">
              <w:rPr>
                <w:rFonts w:ascii="Times New Roman" w:hAnsi="Times New Roman" w:cs="Times New Roman"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lang w:val="es-CO"/>
              </w:rPr>
              <w:t xml:space="preserve">es igual al valor de la cantidad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subradical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>.</w:t>
            </w:r>
          </w:p>
          <w:p w:rsidR="00017A9C" w:rsidRPr="00234480" w:rsidRDefault="006534B1" w:rsidP="00017A9C">
            <w:pPr>
              <w:pStyle w:val="Prrafodelista"/>
              <w:ind w:left="360"/>
              <w:jc w:val="center"/>
              <w:rPr>
                <w:rFonts w:ascii="Times New Roman" w:hAnsi="Times New Roman" w:cs="Times New Roman"/>
                <w:b/>
                <w:lang w:val="es-CO"/>
              </w:rPr>
            </w:pPr>
            <w:r>
              <w:rPr>
                <w:rFonts w:ascii="Times New Roman" w:hAnsi="Times New Roman" w:cs="Times New Roman"/>
                <w:b/>
                <w:noProof/>
                <w:lang w:val="es-CO" w:eastAsia="es-CO"/>
              </w:rPr>
              <w:drawing>
                <wp:inline distT="0" distB="0" distL="0" distR="0" wp14:anchorId="10A5ECC8" wp14:editId="4879600A">
                  <wp:extent cx="824835" cy="230002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MA_07_03_057.gif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899" cy="23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  <w:r w:rsidR="00017A9C" w:rsidRPr="00017A9C">
              <w:rPr>
                <w:rFonts w:ascii="Times New Roman" w:eastAsiaTheme="minorEastAsia" w:hAnsi="Times New Roman" w:cs="Times New Roman"/>
              </w:rPr>
              <w:t xml:space="preserve">                 </w:t>
            </w:r>
            <w:r w:rsidR="00017A9C">
              <w:rPr>
                <w:rFonts w:ascii="Times New Roman" w:eastAsiaTheme="minorEastAsia" w:hAnsi="Times New Roman" w:cs="Times New Roman"/>
                <w:highlight w:val="yellow"/>
              </w:rPr>
              <w:t>&lt;&lt;MA_07_03_061</w:t>
            </w:r>
            <w:r w:rsidR="00017A9C" w:rsidRPr="00234480">
              <w:rPr>
                <w:rFonts w:ascii="Times New Roman" w:eastAsiaTheme="minorEastAsia" w:hAnsi="Times New Roman" w:cs="Times New Roman"/>
                <w:highlight w:val="yellow"/>
              </w:rPr>
              <w:t>.gif&gt;&gt;</w:t>
            </w:r>
          </w:p>
          <w:p w:rsidR="006534B1" w:rsidRPr="00081329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</w:p>
          <w:p w:rsidR="006534B1" w:rsidRPr="00081329" w:rsidRDefault="006534B1" w:rsidP="00017A9C">
            <w:pPr>
              <w:pStyle w:val="Prrafodelista"/>
              <w:ind w:left="360"/>
              <w:rPr>
                <w:rFonts w:ascii="Times New Roman" w:hAnsi="Times New Roman" w:cs="Times New Roman"/>
                <w:b/>
                <w:lang w:val="es-CO"/>
              </w:rPr>
            </w:pPr>
          </w:p>
          <w:p w:rsidR="006534B1" w:rsidRPr="00081329" w:rsidRDefault="006534B1" w:rsidP="006534B1">
            <w:pPr>
              <w:pStyle w:val="Prrafodelista"/>
              <w:numPr>
                <w:ilvl w:val="0"/>
                <w:numId w:val="2"/>
              </w:numPr>
              <w:spacing w:after="0"/>
              <w:rPr>
                <w:rFonts w:ascii="Times New Roman" w:hAnsi="Times New Roman" w:cs="Times New Roman"/>
                <w:b/>
                <w:lang w:val="es-CO"/>
              </w:rPr>
            </w:pP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La raíz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b/>
                <w:lang w:val="es-CO"/>
              </w:rPr>
              <w:t>ésima</w:t>
            </w:r>
            <w:proofErr w:type="spellEnd"/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081329">
              <w:rPr>
                <w:rFonts w:ascii="Times New Roman" w:hAnsi="Times New Roman" w:cs="Times New Roman"/>
                <w:b/>
                <w:lang w:val="es-CO"/>
              </w:rPr>
              <w:t xml:space="preserve">de 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la potencia </w:t>
            </w:r>
            <w:r w:rsidRPr="00234480">
              <w:rPr>
                <w:rFonts w:ascii="Times New Roman" w:hAnsi="Times New Roman" w:cs="Times New Roman"/>
                <w:b/>
                <w:i/>
                <w:lang w:val="es-CO"/>
              </w:rPr>
              <w:t>n</w:t>
            </w:r>
            <w:r>
              <w:rPr>
                <w:rFonts w:ascii="Times New Roman" w:hAnsi="Times New Roman" w:cs="Times New Roman"/>
                <w:b/>
                <w:lang w:val="es-CO"/>
              </w:rPr>
              <w:t xml:space="preserve"> </w:t>
            </w:r>
            <w:r w:rsidRPr="00234480">
              <w:rPr>
                <w:rFonts w:ascii="Times New Roman" w:hAnsi="Times New Roman" w:cs="Times New Roman"/>
                <w:lang w:val="es-CO"/>
              </w:rPr>
              <w:t>equivale a la raíz cuyo índice es el producto de los índices</w:t>
            </w:r>
            <w:r w:rsidRPr="00081329">
              <w:rPr>
                <w:rFonts w:ascii="Times New Roman" w:hAnsi="Times New Roman" w:cs="Times New Roman"/>
                <w:lang w:val="es-CO"/>
              </w:rPr>
              <w:t xml:space="preserve"> de las raíces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Profundiza: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MA_07_03_CO_REC180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lang w:val="es-CO"/>
              </w:rPr>
            </w:pPr>
            <w:r w:rsidRPr="00081329">
              <w:rPr>
                <w:rFonts w:ascii="Times New Roman" w:hAnsi="Times New Roman" w:cs="Times New Roman"/>
              </w:rPr>
              <w:t>Uso de las propiedades de la radicación de números enteros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lastRenderedPageBreak/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D00FED">
              <w:rPr>
                <w:rFonts w:ascii="Times New Roman" w:hAnsi="Times New Roman" w:cs="Times New Roman"/>
              </w:rPr>
              <w:t>Interactivo que expone, a través de ejemplos, las propiedades de la radicación de números enteros y su uso en ejercicios particulares</w:t>
            </w:r>
          </w:p>
        </w:tc>
      </w:tr>
    </w:tbl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</w:rPr>
              <w:t>MA_07_03_CO_REC</w:t>
            </w:r>
            <w:r>
              <w:rPr>
                <w:rFonts w:ascii="Times New Roman" w:hAnsi="Times New Roman" w:cs="Times New Roman"/>
              </w:rPr>
              <w:t>190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Aplicación de las propiedades</w:t>
            </w:r>
            <w:r w:rsidRPr="00081329">
              <w:rPr>
                <w:rFonts w:ascii="Times New Roman" w:hAnsi="Times New Roman" w:cs="Times New Roman"/>
              </w:rPr>
              <w:t xml:space="preserve"> de la radicación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</w:t>
            </w:r>
            <w:r w:rsidRPr="00081329">
              <w:rPr>
                <w:rFonts w:ascii="Times New Roman" w:hAnsi="Times New Roman" w:cs="Times New Roman"/>
              </w:rPr>
              <w:t xml:space="preserve"> para </w:t>
            </w:r>
            <w:r>
              <w:rPr>
                <w:rFonts w:ascii="Times New Roman" w:hAnsi="Times New Roman" w:cs="Times New Roman"/>
              </w:rPr>
              <w:t>aplicar</w:t>
            </w:r>
            <w:r w:rsidRPr="00081329">
              <w:rPr>
                <w:rFonts w:ascii="Times New Roman" w:hAnsi="Times New Roman" w:cs="Times New Roman"/>
              </w:rPr>
              <w:t xml:space="preserve"> las propiedades de la </w:t>
            </w:r>
            <w:r>
              <w:rPr>
                <w:rFonts w:ascii="Times New Roman" w:hAnsi="Times New Roman" w:cs="Times New Roman"/>
              </w:rPr>
              <w:t>radicación de números enteros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9033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MA_07_03_CO_REC200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Reconocimiento de</w:t>
            </w:r>
            <w:r w:rsidRPr="00081329">
              <w:rPr>
                <w:rFonts w:ascii="Times New Roman" w:hAnsi="Times New Roman" w:cs="Times New Roman"/>
              </w:rPr>
              <w:t xml:space="preserve"> las propiedades de la radicación</w:t>
            </w:r>
          </w:p>
        </w:tc>
      </w:tr>
      <w:tr w:rsidR="006534B1" w:rsidRPr="00081329" w:rsidTr="00017A9C">
        <w:tc>
          <w:tcPr>
            <w:tcW w:w="2518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Actividad</w:t>
            </w:r>
            <w:r w:rsidRPr="00081329">
              <w:rPr>
                <w:rFonts w:ascii="Times New Roman" w:hAnsi="Times New Roman" w:cs="Times New Roman"/>
              </w:rPr>
              <w:t xml:space="preserve"> para practicar el uso de las propiedades de la </w:t>
            </w:r>
            <w:r>
              <w:rPr>
                <w:rFonts w:ascii="Times New Roman" w:hAnsi="Times New Roman" w:cs="Times New Roman"/>
              </w:rPr>
              <w:t>radicación de números enteros</w:t>
            </w:r>
          </w:p>
        </w:tc>
      </w:tr>
    </w:tbl>
    <w:p w:rsidR="006534B1" w:rsidRDefault="006534B1" w:rsidP="006534B1">
      <w:pPr>
        <w:spacing w:after="0"/>
        <w:rPr>
          <w:rFonts w:ascii="Times New Roman" w:hAnsi="Times New Roman" w:cs="Times New Roman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</w:rPr>
      </w:pP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b/>
        </w:rPr>
      </w:pPr>
      <w:r w:rsidRPr="00081329">
        <w:rPr>
          <w:rFonts w:ascii="Times New Roman" w:hAnsi="Times New Roman" w:cs="Times New Roman"/>
          <w:highlight w:val="yellow"/>
        </w:rPr>
        <w:t>[SECCIÓN 2]</w:t>
      </w:r>
      <w:r w:rsidRPr="00081329">
        <w:rPr>
          <w:rFonts w:ascii="Times New Roman" w:hAnsi="Times New Roman" w:cs="Times New Roman"/>
        </w:rPr>
        <w:t xml:space="preserve"> </w:t>
      </w:r>
      <w:r w:rsidRPr="00081329">
        <w:rPr>
          <w:rFonts w:ascii="Times New Roman" w:hAnsi="Times New Roman" w:cs="Times New Roman"/>
          <w:b/>
        </w:rPr>
        <w:t>2.2 Consolidación</w:t>
      </w:r>
    </w:p>
    <w:p w:rsidR="006534B1" w:rsidRPr="00081329" w:rsidRDefault="006534B1" w:rsidP="006534B1">
      <w:pPr>
        <w:spacing w:after="0"/>
        <w:rPr>
          <w:rFonts w:ascii="Times New Roman" w:hAnsi="Times New Roman" w:cs="Times New Roman"/>
          <w:lang w:val="es-CO"/>
        </w:rPr>
      </w:pPr>
      <w:r w:rsidRPr="00081329">
        <w:rPr>
          <w:rFonts w:ascii="Times New Roman" w:hAnsi="Times New Roman" w:cs="Times New Roman"/>
        </w:rPr>
        <w:br/>
        <w:t>Actividades para consolidar lo aprendido en esta sección.</w:t>
      </w:r>
    </w:p>
    <w:p w:rsidR="006534B1" w:rsidRDefault="006534B1" w:rsidP="006534B1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534B1" w:rsidRPr="00081329" w:rsidTr="00017A9C">
        <w:tc>
          <w:tcPr>
            <w:tcW w:w="8828" w:type="dxa"/>
            <w:gridSpan w:val="2"/>
            <w:shd w:val="clear" w:color="auto" w:fill="000000" w:themeFill="text1"/>
          </w:tcPr>
          <w:p w:rsidR="006534B1" w:rsidRPr="00081329" w:rsidRDefault="006534B1" w:rsidP="00017A9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534B1" w:rsidRPr="00081329" w:rsidTr="00017A9C">
        <w:tc>
          <w:tcPr>
            <w:tcW w:w="2472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 w:rsidRPr="0008132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356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MA_07_03_CO_REC210</w:t>
            </w:r>
          </w:p>
        </w:tc>
      </w:tr>
      <w:tr w:rsidR="006534B1" w:rsidRPr="00081329" w:rsidTr="00017A9C">
        <w:tc>
          <w:tcPr>
            <w:tcW w:w="2472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356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 xml:space="preserve">Refuerza tu aprendizaje: </w:t>
            </w:r>
            <w:r>
              <w:rPr>
                <w:rFonts w:ascii="Times New Roman" w:hAnsi="Times New Roman" w:cs="Times New Roman"/>
              </w:rPr>
              <w:t xml:space="preserve">La </w:t>
            </w:r>
            <w:r w:rsidRPr="00081329">
              <w:rPr>
                <w:rFonts w:ascii="Times New Roman" w:hAnsi="Times New Roman" w:cs="Times New Roman"/>
              </w:rPr>
              <w:t>radicación de números enteros</w:t>
            </w:r>
          </w:p>
        </w:tc>
      </w:tr>
      <w:tr w:rsidR="006534B1" w:rsidRPr="00081329" w:rsidTr="00017A9C">
        <w:tc>
          <w:tcPr>
            <w:tcW w:w="2472" w:type="dxa"/>
          </w:tcPr>
          <w:p w:rsidR="006534B1" w:rsidRPr="00081329" w:rsidRDefault="006534B1" w:rsidP="00017A9C">
            <w:pPr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356" w:type="dxa"/>
          </w:tcPr>
          <w:p w:rsidR="006534B1" w:rsidRPr="00081329" w:rsidRDefault="006534B1" w:rsidP="00017A9C">
            <w:pPr>
              <w:tabs>
                <w:tab w:val="left" w:pos="1816"/>
              </w:tabs>
              <w:rPr>
                <w:rFonts w:ascii="Times New Roman" w:hAnsi="Times New Roman" w:cs="Times New Roman"/>
              </w:rPr>
            </w:pPr>
            <w:r w:rsidRPr="00081329">
              <w:rPr>
                <w:rFonts w:ascii="Times New Roman" w:hAnsi="Times New Roman" w:cs="Times New Roman"/>
              </w:rPr>
              <w:t>Actividades para practicar el cálculo de la raíz de un número entero, el uso de las propiedades de la radicación y su aplicac</w:t>
            </w:r>
            <w:r>
              <w:rPr>
                <w:rFonts w:ascii="Times New Roman" w:hAnsi="Times New Roman" w:cs="Times New Roman"/>
              </w:rPr>
              <w:t>ión en la solución de problemas</w:t>
            </w:r>
          </w:p>
        </w:tc>
      </w:tr>
    </w:tbl>
    <w:p w:rsidR="00632B22" w:rsidRDefault="00632B22"/>
    <w:sectPr w:rsidR="00632B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40.3pt;height:17.2pt;visibility:visible;mso-wrap-style:square" o:bullet="t">
        <v:imagedata r:id="rId1" o:title=""/>
      </v:shape>
    </w:pict>
  </w:numPicBullet>
  <w:abstractNum w:abstractNumId="0" w15:restartNumberingAfterBreak="0">
    <w:nsid w:val="09245371"/>
    <w:multiLevelType w:val="hybridMultilevel"/>
    <w:tmpl w:val="6D1676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4736D"/>
    <w:multiLevelType w:val="hybridMultilevel"/>
    <w:tmpl w:val="270E9FB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A322CE0"/>
    <w:multiLevelType w:val="hybridMultilevel"/>
    <w:tmpl w:val="B7C0D862"/>
    <w:lvl w:ilvl="0" w:tplc="C412981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EE7F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E96DD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10060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B612F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E265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EEC50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7E7B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FCE5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8D94F9F"/>
    <w:multiLevelType w:val="hybridMultilevel"/>
    <w:tmpl w:val="C366DD2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59B281D"/>
    <w:multiLevelType w:val="hybridMultilevel"/>
    <w:tmpl w:val="CE42526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4B1"/>
    <w:rsid w:val="00017A9C"/>
    <w:rsid w:val="00632B22"/>
    <w:rsid w:val="006534B1"/>
    <w:rsid w:val="00DC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2AD75EE-F06C-4EBD-85DD-CF4E0672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34B1"/>
    <w:pPr>
      <w:spacing w:after="200" w:line="240" w:lineRule="auto"/>
    </w:pPr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6534B1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653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26" Type="http://schemas.openxmlformats.org/officeDocument/2006/relationships/image" Target="media/image22.gif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5" Type="http://schemas.openxmlformats.org/officeDocument/2006/relationships/image" Target="media/image21.gi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gif"/><Relationship Id="rId20" Type="http://schemas.openxmlformats.org/officeDocument/2006/relationships/image" Target="media/image17.gif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24" Type="http://schemas.openxmlformats.org/officeDocument/2006/relationships/image" Target="media/image20.gif"/><Relationship Id="rId32" Type="http://schemas.openxmlformats.org/officeDocument/2006/relationships/image" Target="media/image2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23" Type="http://schemas.openxmlformats.org/officeDocument/2006/relationships/image" Target="media/image19.png"/><Relationship Id="rId28" Type="http://schemas.openxmlformats.org/officeDocument/2006/relationships/image" Target="media/image24.gif"/><Relationship Id="rId10" Type="http://schemas.openxmlformats.org/officeDocument/2006/relationships/image" Target="media/image7.gif"/><Relationship Id="rId19" Type="http://schemas.openxmlformats.org/officeDocument/2006/relationships/image" Target="media/image16.gif"/><Relationship Id="rId31" Type="http://schemas.openxmlformats.org/officeDocument/2006/relationships/image" Target="media/image27.gif"/><Relationship Id="rId4" Type="http://schemas.openxmlformats.org/officeDocument/2006/relationships/webSettings" Target="webSettings.xml"/><Relationship Id="rId9" Type="http://schemas.openxmlformats.org/officeDocument/2006/relationships/image" Target="media/image6.gif"/><Relationship Id="rId14" Type="http://schemas.openxmlformats.org/officeDocument/2006/relationships/image" Target="media/image11.gif"/><Relationship Id="rId22" Type="http://schemas.openxmlformats.org/officeDocument/2006/relationships/oleObject" Target="embeddings/oleObject1.bin"/><Relationship Id="rId27" Type="http://schemas.openxmlformats.org/officeDocument/2006/relationships/image" Target="media/image23.gif"/><Relationship Id="rId30" Type="http://schemas.openxmlformats.org/officeDocument/2006/relationships/image" Target="media/image26.g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1392</Words>
  <Characters>7657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2</cp:revision>
  <dcterms:created xsi:type="dcterms:W3CDTF">2015-11-24T23:30:00Z</dcterms:created>
  <dcterms:modified xsi:type="dcterms:W3CDTF">2015-11-25T15:02:00Z</dcterms:modified>
</cp:coreProperties>
</file>