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65" w:rsidRPr="00254FDB" w:rsidRDefault="00596365" w:rsidP="00596365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70133E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</w:t>
      </w:r>
      <w:r w:rsidRPr="00AC1847">
        <w:rPr>
          <w:rFonts w:ascii="Arial" w:hAnsi="Arial"/>
          <w:b/>
          <w:lang w:val="es-ES_tradnl"/>
        </w:rPr>
        <w:t xml:space="preserve">M3A: </w:t>
      </w:r>
      <w:r w:rsidR="0070133E">
        <w:rPr>
          <w:rFonts w:ascii="Arial" w:hAnsi="Arial"/>
          <w:b/>
          <w:lang w:val="es-ES_tradnl"/>
        </w:rPr>
        <w:t>a</w:t>
      </w:r>
      <w:r w:rsidRPr="00AC1847">
        <w:rPr>
          <w:rFonts w:ascii="Arial" w:hAnsi="Arial"/>
          <w:b/>
          <w:lang w:val="es-ES_tradnl"/>
        </w:rPr>
        <w:t>sociar imagen-texto</w:t>
      </w:r>
    </w:p>
    <w:p w:rsidR="00596365" w:rsidRPr="00254FDB" w:rsidRDefault="00596365" w:rsidP="00596365">
      <w:pPr>
        <w:rPr>
          <w:rFonts w:ascii="Arial" w:hAnsi="Arial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MA_08_03</w:t>
      </w: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</w:p>
    <w:p w:rsidR="00596365" w:rsidRPr="0063490D" w:rsidRDefault="0070133E" w:rsidP="005963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596365" w:rsidRPr="009320AC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70133E">
        <w:rPr>
          <w:rFonts w:ascii="Arial" w:hAnsi="Arial" w:cs="Arial"/>
          <w:sz w:val="18"/>
          <w:szCs w:val="18"/>
          <w:lang w:val="es-MX"/>
        </w:rPr>
        <w:t>Representación geométrica del producto de la forma (</w:t>
      </w:r>
      <w:r w:rsidRPr="0070133E">
        <w:rPr>
          <w:rFonts w:ascii="Arial" w:hAnsi="Arial" w:cs="Arial"/>
          <w:i/>
          <w:sz w:val="18"/>
          <w:szCs w:val="18"/>
          <w:lang w:val="es-MX"/>
        </w:rPr>
        <w:t>a</w:t>
      </w:r>
      <w:r w:rsidRPr="0070133E">
        <w:rPr>
          <w:rFonts w:ascii="Arial" w:hAnsi="Arial" w:cs="Arial"/>
          <w:sz w:val="18"/>
          <w:szCs w:val="18"/>
          <w:lang w:val="es-MX"/>
        </w:rPr>
        <w:t xml:space="preserve"> + </w:t>
      </w:r>
      <w:r w:rsidRPr="0070133E">
        <w:rPr>
          <w:rFonts w:ascii="Arial" w:hAnsi="Arial" w:cs="Arial"/>
          <w:i/>
          <w:sz w:val="18"/>
          <w:szCs w:val="18"/>
          <w:lang w:val="es-MX"/>
        </w:rPr>
        <w:t>b</w:t>
      </w:r>
      <w:r w:rsidRPr="0070133E">
        <w:rPr>
          <w:rFonts w:ascii="Arial" w:hAnsi="Arial" w:cs="Arial"/>
          <w:sz w:val="18"/>
          <w:szCs w:val="18"/>
          <w:lang w:val="es-MX"/>
        </w:rPr>
        <w:t>) (</w:t>
      </w:r>
      <w:r w:rsidRPr="0070133E">
        <w:rPr>
          <w:rFonts w:ascii="Arial" w:hAnsi="Arial" w:cs="Arial"/>
          <w:i/>
          <w:sz w:val="18"/>
          <w:szCs w:val="18"/>
          <w:lang w:val="es-MX"/>
        </w:rPr>
        <w:t>a</w:t>
      </w:r>
      <w:r w:rsidRPr="0070133E">
        <w:rPr>
          <w:rFonts w:ascii="Arial" w:hAnsi="Arial" w:cs="Arial"/>
          <w:sz w:val="18"/>
          <w:szCs w:val="18"/>
          <w:lang w:val="es-MX"/>
        </w:rPr>
        <w:t xml:space="preserve"> – </w:t>
      </w:r>
      <w:r w:rsidRPr="0070133E">
        <w:rPr>
          <w:rFonts w:ascii="Arial" w:hAnsi="Arial" w:cs="Arial"/>
          <w:i/>
          <w:sz w:val="18"/>
          <w:szCs w:val="18"/>
          <w:lang w:val="es-MX"/>
        </w:rPr>
        <w:t>b</w:t>
      </w:r>
      <w:r w:rsidRPr="0070133E">
        <w:rPr>
          <w:rFonts w:ascii="Arial" w:hAnsi="Arial" w:cs="Arial"/>
          <w:sz w:val="18"/>
          <w:szCs w:val="18"/>
          <w:lang w:val="es-MX"/>
        </w:rPr>
        <w:t>)</w:t>
      </w: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96365" w:rsidRPr="008F17FB" w:rsidRDefault="00596365" w:rsidP="00596365">
      <w:pPr>
        <w:rPr>
          <w:rFonts w:ascii="Arial" w:hAnsi="Arial" w:cs="Arial"/>
          <w:sz w:val="18"/>
          <w:szCs w:val="18"/>
          <w:lang w:val="es-MX"/>
        </w:rPr>
      </w:pPr>
      <w:r w:rsidRPr="008F17FB">
        <w:rPr>
          <w:rFonts w:ascii="Arial" w:hAnsi="Arial" w:cs="Arial"/>
          <w:sz w:val="18"/>
          <w:szCs w:val="18"/>
          <w:lang w:val="es-MX"/>
        </w:rPr>
        <w:t xml:space="preserve">Actividad que </w:t>
      </w:r>
      <w:r w:rsidR="00856A25">
        <w:rPr>
          <w:rFonts w:ascii="Arial" w:hAnsi="Arial" w:cs="Arial"/>
          <w:sz w:val="18"/>
          <w:szCs w:val="18"/>
          <w:lang w:val="es-MX"/>
        </w:rPr>
        <w:t xml:space="preserve">te </w:t>
      </w:r>
      <w:r w:rsidRPr="008F17FB">
        <w:rPr>
          <w:rFonts w:ascii="Arial" w:hAnsi="Arial" w:cs="Arial"/>
          <w:sz w:val="18"/>
          <w:szCs w:val="18"/>
          <w:lang w:val="es-MX"/>
        </w:rPr>
        <w:t>permite relacionar el área de una figura con el producto de la forma (</w:t>
      </w:r>
      <w:r w:rsidRPr="008F17FB">
        <w:rPr>
          <w:rFonts w:ascii="Arial" w:hAnsi="Arial" w:cs="Arial"/>
          <w:i/>
          <w:sz w:val="18"/>
          <w:szCs w:val="18"/>
          <w:lang w:val="es-MX"/>
        </w:rPr>
        <w:t>a</w:t>
      </w:r>
      <w:r w:rsidRPr="008F17FB">
        <w:rPr>
          <w:rFonts w:ascii="Arial" w:hAnsi="Arial" w:cs="Arial"/>
          <w:sz w:val="18"/>
          <w:szCs w:val="18"/>
          <w:lang w:val="es-MX"/>
        </w:rPr>
        <w:t xml:space="preserve"> + </w:t>
      </w:r>
      <w:r w:rsidRPr="008F17FB">
        <w:rPr>
          <w:rFonts w:ascii="Arial" w:hAnsi="Arial" w:cs="Arial"/>
          <w:i/>
          <w:sz w:val="18"/>
          <w:szCs w:val="18"/>
          <w:lang w:val="es-MX"/>
        </w:rPr>
        <w:t>b</w:t>
      </w:r>
      <w:r w:rsidRPr="008F17FB">
        <w:rPr>
          <w:rFonts w:ascii="Arial" w:hAnsi="Arial" w:cs="Arial"/>
          <w:sz w:val="18"/>
          <w:szCs w:val="18"/>
          <w:lang w:val="es-MX"/>
        </w:rPr>
        <w:t>) (</w:t>
      </w:r>
      <w:r w:rsidRPr="008F17FB">
        <w:rPr>
          <w:rFonts w:ascii="Arial" w:hAnsi="Arial" w:cs="Arial"/>
          <w:i/>
          <w:sz w:val="18"/>
          <w:szCs w:val="18"/>
          <w:lang w:val="es-MX"/>
        </w:rPr>
        <w:t>a</w:t>
      </w:r>
      <w:r w:rsidRPr="008F17FB">
        <w:rPr>
          <w:rFonts w:ascii="Arial" w:hAnsi="Arial" w:cs="Arial"/>
          <w:sz w:val="18"/>
          <w:szCs w:val="18"/>
          <w:lang w:val="es-MX"/>
        </w:rPr>
        <w:t xml:space="preserve"> – </w:t>
      </w:r>
      <w:r w:rsidRPr="008F17FB">
        <w:rPr>
          <w:rFonts w:ascii="Arial" w:hAnsi="Arial" w:cs="Arial"/>
          <w:i/>
          <w:sz w:val="18"/>
          <w:szCs w:val="18"/>
          <w:lang w:val="es-MX"/>
        </w:rPr>
        <w:t>b</w:t>
      </w:r>
      <w:r w:rsidRPr="008F17FB">
        <w:rPr>
          <w:rFonts w:ascii="Arial" w:hAnsi="Arial" w:cs="Arial"/>
          <w:sz w:val="18"/>
          <w:szCs w:val="18"/>
          <w:lang w:val="es-MX"/>
        </w:rPr>
        <w:t>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área,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cuadrado,binomio</w:t>
      </w:r>
      <w:proofErr w:type="spellEnd"/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6D02A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B5513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96365" w:rsidRPr="005F4C68" w:rsidTr="003D3AA9">
        <w:tc>
          <w:tcPr>
            <w:tcW w:w="124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5F4C68" w:rsidTr="003D3AA9">
        <w:tc>
          <w:tcPr>
            <w:tcW w:w="124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B5513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96365" w:rsidRPr="00AC7496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96365" w:rsidRPr="008F17FB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AC7496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AC7496" w:rsidTr="003D3AA9">
        <w:tc>
          <w:tcPr>
            <w:tcW w:w="4536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96365" w:rsidRPr="00AC7496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B5513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96365" w:rsidRPr="005F4C68" w:rsidTr="003D3AA9">
        <w:tc>
          <w:tcPr>
            <w:tcW w:w="212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5F4C68" w:rsidTr="003D3AA9">
        <w:tc>
          <w:tcPr>
            <w:tcW w:w="212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96365" w:rsidRPr="005F4C68" w:rsidTr="003D3AA9">
        <w:tc>
          <w:tcPr>
            <w:tcW w:w="2126" w:type="dxa"/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96365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96365" w:rsidRPr="005F4C68" w:rsidRDefault="00596365" w:rsidP="003D3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254FDB" w:rsidRDefault="0070133E" w:rsidP="00596365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</w:p>
    <w:p w:rsidR="00596365" w:rsidRPr="00125D25" w:rsidRDefault="00596365" w:rsidP="0059636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96365" w:rsidRPr="00411F22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70133E">
        <w:rPr>
          <w:rFonts w:ascii="Arial" w:hAnsi="Arial" w:cs="Arial"/>
          <w:sz w:val="18"/>
          <w:szCs w:val="18"/>
          <w:lang w:val="es-MX"/>
        </w:rPr>
        <w:t>Representación geométrica del producto de la forma (</w:t>
      </w:r>
      <w:r w:rsidRPr="0070133E">
        <w:rPr>
          <w:rFonts w:ascii="Arial" w:hAnsi="Arial" w:cs="Arial"/>
          <w:i/>
          <w:sz w:val="18"/>
          <w:szCs w:val="18"/>
          <w:lang w:val="es-MX"/>
        </w:rPr>
        <w:t>a</w:t>
      </w:r>
      <w:r w:rsidRPr="0070133E">
        <w:rPr>
          <w:rFonts w:ascii="Arial" w:hAnsi="Arial" w:cs="Arial"/>
          <w:sz w:val="18"/>
          <w:szCs w:val="18"/>
          <w:lang w:val="es-MX"/>
        </w:rPr>
        <w:t xml:space="preserve"> + </w:t>
      </w:r>
      <w:r w:rsidRPr="0070133E">
        <w:rPr>
          <w:rFonts w:ascii="Arial" w:hAnsi="Arial" w:cs="Arial"/>
          <w:i/>
          <w:sz w:val="18"/>
          <w:szCs w:val="18"/>
          <w:lang w:val="es-MX"/>
        </w:rPr>
        <w:t>b</w:t>
      </w:r>
      <w:r w:rsidRPr="0070133E">
        <w:rPr>
          <w:rFonts w:ascii="Arial" w:hAnsi="Arial" w:cs="Arial"/>
          <w:sz w:val="18"/>
          <w:szCs w:val="18"/>
          <w:lang w:val="es-MX"/>
        </w:rPr>
        <w:t>) (</w:t>
      </w:r>
      <w:r w:rsidRPr="0070133E">
        <w:rPr>
          <w:rFonts w:ascii="Arial" w:hAnsi="Arial" w:cs="Arial"/>
          <w:i/>
          <w:sz w:val="18"/>
          <w:szCs w:val="18"/>
          <w:lang w:val="es-MX"/>
        </w:rPr>
        <w:t>a</w:t>
      </w:r>
      <w:r w:rsidRPr="0070133E">
        <w:rPr>
          <w:rFonts w:ascii="Arial" w:hAnsi="Arial" w:cs="Arial"/>
          <w:sz w:val="18"/>
          <w:szCs w:val="18"/>
          <w:lang w:val="es-MX"/>
        </w:rPr>
        <w:t xml:space="preserve"> – </w:t>
      </w:r>
      <w:r w:rsidRPr="0070133E">
        <w:rPr>
          <w:rFonts w:ascii="Arial" w:hAnsi="Arial" w:cs="Arial"/>
          <w:i/>
          <w:sz w:val="18"/>
          <w:szCs w:val="18"/>
          <w:lang w:val="es-MX"/>
        </w:rPr>
        <w:t>b</w:t>
      </w:r>
      <w:r w:rsidRPr="0070133E">
        <w:rPr>
          <w:rFonts w:ascii="Arial" w:hAnsi="Arial" w:cs="Arial"/>
          <w:sz w:val="18"/>
          <w:szCs w:val="18"/>
          <w:lang w:val="es-MX"/>
        </w:rPr>
        <w:t>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9F074B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96365" w:rsidRPr="0070133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el área sombreada de la figura con la expresión del producto de la </w:t>
      </w:r>
      <w:r w:rsidRPr="008F17FB">
        <w:rPr>
          <w:rFonts w:ascii="Arial" w:hAnsi="Arial" w:cs="Arial"/>
          <w:sz w:val="18"/>
          <w:szCs w:val="18"/>
          <w:lang w:val="es-CO"/>
        </w:rPr>
        <w:t>forma (</w:t>
      </w:r>
      <w:r w:rsidRPr="008F17FB">
        <w:rPr>
          <w:rFonts w:ascii="Arial" w:hAnsi="Arial" w:cs="Arial"/>
          <w:i/>
          <w:sz w:val="18"/>
          <w:szCs w:val="18"/>
          <w:lang w:val="es-CO"/>
        </w:rPr>
        <w:t>a</w:t>
      </w:r>
      <w:r w:rsidRPr="008F17FB">
        <w:rPr>
          <w:rFonts w:ascii="Arial" w:hAnsi="Arial" w:cs="Arial"/>
          <w:sz w:val="18"/>
          <w:szCs w:val="18"/>
          <w:lang w:val="es-CO"/>
        </w:rPr>
        <w:t xml:space="preserve"> + </w:t>
      </w:r>
      <w:r w:rsidRPr="008F17FB">
        <w:rPr>
          <w:rFonts w:ascii="Arial" w:hAnsi="Arial" w:cs="Arial"/>
          <w:i/>
          <w:sz w:val="18"/>
          <w:szCs w:val="18"/>
          <w:lang w:val="es-CO"/>
        </w:rPr>
        <w:t>b</w:t>
      </w:r>
      <w:r w:rsidRPr="008F17FB">
        <w:rPr>
          <w:rFonts w:ascii="Arial" w:hAnsi="Arial" w:cs="Arial"/>
          <w:sz w:val="18"/>
          <w:szCs w:val="18"/>
          <w:lang w:val="es-CO"/>
        </w:rPr>
        <w:t>) (</w:t>
      </w:r>
      <w:r w:rsidRPr="008F17FB">
        <w:rPr>
          <w:rFonts w:ascii="Arial" w:hAnsi="Arial" w:cs="Arial"/>
          <w:i/>
          <w:sz w:val="18"/>
          <w:szCs w:val="18"/>
          <w:lang w:val="es-CO"/>
        </w:rPr>
        <w:t>a</w:t>
      </w:r>
      <w:r w:rsidRPr="008F17FB">
        <w:rPr>
          <w:rFonts w:ascii="Arial" w:hAnsi="Arial" w:cs="Arial"/>
          <w:sz w:val="18"/>
          <w:szCs w:val="18"/>
          <w:lang w:val="es-CO"/>
        </w:rPr>
        <w:t xml:space="preserve"> – </w:t>
      </w:r>
      <w:r w:rsidRPr="008F17FB">
        <w:rPr>
          <w:rFonts w:ascii="Arial" w:hAnsi="Arial" w:cs="Arial"/>
          <w:i/>
          <w:sz w:val="18"/>
          <w:szCs w:val="18"/>
          <w:lang w:val="es-CO"/>
        </w:rPr>
        <w:t>b</w:t>
      </w:r>
      <w:r w:rsidRPr="008F17FB">
        <w:rPr>
          <w:rFonts w:ascii="Arial" w:hAnsi="Arial" w:cs="Arial"/>
          <w:sz w:val="18"/>
          <w:szCs w:val="18"/>
          <w:lang w:val="es-CO"/>
        </w:rPr>
        <w:t>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258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0719E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258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2588" w:rsidRDefault="00596365" w:rsidP="00596365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bookmarkStart w:id="0" w:name="_GoBack"/>
      <w:bookmarkEnd w:id="0"/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CD652E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596365" w:rsidRPr="00AC1847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96365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lastRenderedPageBreak/>
        <w:drawing>
          <wp:inline distT="0" distB="0" distL="0" distR="0">
            <wp:extent cx="1682750" cy="11703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Pr="000719EE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826770" cy="2413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482600" cy="21971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AC1847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596365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1477645" cy="1155700"/>
            <wp:effectExtent l="0" t="0" r="825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Pr="000719EE" w:rsidRDefault="00596365" w:rsidP="00596365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96365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Pr="0079139B" w:rsidRDefault="00596365" w:rsidP="00596365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892175" cy="263525"/>
            <wp:effectExtent l="0" t="0" r="3175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17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ko-KR"/>
        </w:rPr>
        <w:drawing>
          <wp:inline distT="0" distB="0" distL="0" distR="0">
            <wp:extent cx="607060" cy="19050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p w:rsidR="00596365" w:rsidRDefault="00596365" w:rsidP="00596365">
      <w:pPr>
        <w:rPr>
          <w:rFonts w:ascii="Arial" w:hAnsi="Arial" w:cs="Arial"/>
          <w:sz w:val="18"/>
          <w:szCs w:val="18"/>
          <w:lang w:val="es-ES_tradnl"/>
        </w:rPr>
      </w:pPr>
    </w:p>
    <w:sectPr w:rsidR="0059636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65"/>
    <w:rsid w:val="00596365"/>
    <w:rsid w:val="0070133E"/>
    <w:rsid w:val="00856A25"/>
    <w:rsid w:val="008F17FB"/>
    <w:rsid w:val="00D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FF8163C-8E1E-454E-9EE7-91AC0584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36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365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013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33E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Josué</cp:lastModifiedBy>
  <cp:revision>2</cp:revision>
  <dcterms:created xsi:type="dcterms:W3CDTF">2015-05-04T20:10:00Z</dcterms:created>
  <dcterms:modified xsi:type="dcterms:W3CDTF">2015-05-04T20:10:00Z</dcterms:modified>
</cp:coreProperties>
</file>