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77777777"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3522F991" w14:textId="7C0BCAA8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habla de factorización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, </w:t>
            </w:r>
            <w:r w:rsidR="00582AB3">
              <w:rPr>
                <w:rFonts w:ascii="Times New Roman" w:hAnsi="Times New Roman" w:cs="Times New Roman"/>
                <w:color w:val="000000"/>
                <w:lang w:val="es-CO"/>
              </w:rPr>
              <w:t>se refiriere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a multiplicación, es decir, escribir una expresión o un número en términos de una multiplicación. </w:t>
            </w:r>
          </w:p>
          <w:p w14:paraId="19CD0446" w14:textId="77777777"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24010907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14:paraId="56C41055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3AB36EF6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14:paraId="10B4A44B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7D0F8B50" w14:textId="77777777"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14:paraId="5860737F" w14:textId="77777777"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14:paraId="073BBDA9" w14:textId="77777777"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14:paraId="19E7ACCD" w14:textId="77777777"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7DCF4FC" w14:textId="77777777"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14:paraId="22AF5073" w14:textId="77777777"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62472" w:rsidRPr="005D1738" w14:paraId="52790070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6953E4AF" w14:textId="77777777" w:rsidR="00062472" w:rsidRPr="005D1738" w:rsidRDefault="00062472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2472" w14:paraId="69433464" w14:textId="77777777" w:rsidTr="00A8444A">
        <w:tc>
          <w:tcPr>
            <w:tcW w:w="1242" w:type="dxa"/>
          </w:tcPr>
          <w:p w14:paraId="0712B3FD" w14:textId="77777777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738FA894" w14:textId="23933338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MA_08_04_CO_IMG01</w:t>
            </w:r>
          </w:p>
        </w:tc>
      </w:tr>
      <w:tr w:rsidR="00062472" w14:paraId="195948F8" w14:textId="77777777" w:rsidTr="00A8444A">
        <w:tc>
          <w:tcPr>
            <w:tcW w:w="1242" w:type="dxa"/>
          </w:tcPr>
          <w:p w14:paraId="523DDFA1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AB914A2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2472" w14:paraId="3897353A" w14:textId="77777777" w:rsidTr="00A8444A">
        <w:tc>
          <w:tcPr>
            <w:tcW w:w="1242" w:type="dxa"/>
          </w:tcPr>
          <w:p w14:paraId="11511BD4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312D9009" w14:textId="0391BBD2" w:rsidR="00062472" w:rsidRDefault="00062472" w:rsidP="00A8444A">
            <w:pPr>
              <w:rPr>
                <w:rStyle w:val="apple-converted-space"/>
              </w:rPr>
            </w:pPr>
            <w:r>
              <w:object w:dxaOrig="7455" w:dyaOrig="2790" w14:anchorId="6A6D70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9.25pt;height:123pt" o:ole="">
                  <v:imagedata r:id="rId7" o:title=""/>
                </v:shape>
                <o:OLEObject Type="Embed" ProgID="PBrush" ShapeID="_x0000_i1025" DrawAspect="Content" ObjectID="_1502174607" r:id="rId8"/>
              </w:object>
            </w:r>
          </w:p>
          <w:p w14:paraId="3BFB73D3" w14:textId="77777777" w:rsidR="00062472" w:rsidRPr="00F0026B" w:rsidRDefault="00062472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062472" w14:paraId="13BEFD49" w14:textId="77777777" w:rsidTr="00A8444A">
        <w:tc>
          <w:tcPr>
            <w:tcW w:w="1242" w:type="dxa"/>
          </w:tcPr>
          <w:p w14:paraId="1BE1C82A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3FC8C1C8" w14:textId="1D0239D1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de 72 en factores primos.</w:t>
            </w:r>
          </w:p>
        </w:tc>
      </w:tr>
    </w:tbl>
    <w:p w14:paraId="34685622" w14:textId="77777777" w:rsidR="00062472" w:rsidRDefault="00062472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0E32D34B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14:paraId="1A34B9DB" w14:textId="77777777" w:rsidTr="00665E91">
        <w:tc>
          <w:tcPr>
            <w:tcW w:w="8978" w:type="dxa"/>
            <w:gridSpan w:val="2"/>
            <w:shd w:val="clear" w:color="auto" w:fill="000000" w:themeFill="text1"/>
          </w:tcPr>
          <w:p w14:paraId="4EE09EB1" w14:textId="77777777"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14:paraId="533BCC8D" w14:textId="77777777" w:rsidTr="00665E91">
        <w:tc>
          <w:tcPr>
            <w:tcW w:w="2518" w:type="dxa"/>
          </w:tcPr>
          <w:p w14:paraId="73CAB9F5" w14:textId="77777777"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34CDD12" w14:textId="77777777"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14:paraId="76C9D91F" w14:textId="77777777"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14:paraId="389B7572" w14:textId="77777777" w:rsidR="005D4CAD" w:rsidRDefault="005D4CAD" w:rsidP="0084245E">
            <w:pPr>
              <w:rPr>
                <w:rFonts w:ascii="Times" w:hAnsi="Times"/>
              </w:rPr>
            </w:pPr>
          </w:p>
          <w:p w14:paraId="3EF56191" w14:textId="77777777"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14:paraId="66ACD8A2" w14:textId="77777777"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0FFF9A58" w14:textId="77777777"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14:paraId="5BD0CD20" w14:textId="77777777"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45A3670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43E76385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t>5/1 = 5   y  5/5 = 1</w:t>
            </w:r>
          </w:p>
          <w:p w14:paraId="1EE1B079" w14:textId="77777777"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382318B6" w14:textId="77777777"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41CBC" w:rsidRPr="005D1738" w14:paraId="0961CFB3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0085001C" w14:textId="10555C2B" w:rsidR="00441CBC" w:rsidRPr="005D1738" w:rsidRDefault="00234C0A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441CBC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41CBC" w14:paraId="4BB3D894" w14:textId="77777777" w:rsidTr="0020409E">
        <w:tc>
          <w:tcPr>
            <w:tcW w:w="2518" w:type="dxa"/>
          </w:tcPr>
          <w:p w14:paraId="0869A8E0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8043BF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MA_08_04_CO_REC10</w:t>
            </w:r>
          </w:p>
        </w:tc>
      </w:tr>
      <w:tr w:rsidR="00441CBC" w14:paraId="0A0BC04A" w14:textId="77777777" w:rsidTr="0020409E">
        <w:tc>
          <w:tcPr>
            <w:tcW w:w="2518" w:type="dxa"/>
          </w:tcPr>
          <w:p w14:paraId="4D88945C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B06B29" w14:textId="5AF572E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Noción de factorización</w:t>
            </w:r>
          </w:p>
        </w:tc>
      </w:tr>
      <w:tr w:rsidR="00441CBC" w14:paraId="4F705096" w14:textId="77777777" w:rsidTr="0020409E">
        <w:tc>
          <w:tcPr>
            <w:tcW w:w="2518" w:type="dxa"/>
          </w:tcPr>
          <w:p w14:paraId="7FDC99CA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04E274" w14:textId="263CD602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Interactivo con el cual se puede introducir el concepto de factorización</w:t>
            </w:r>
          </w:p>
        </w:tc>
      </w:tr>
    </w:tbl>
    <w:p w14:paraId="3CA42750" w14:textId="77777777" w:rsidR="00441CBC" w:rsidRDefault="00441CBC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3577CFA4" w14:textId="77777777" w:rsidR="0084245E" w:rsidRDefault="0084245E" w:rsidP="008B27B2">
      <w:pPr>
        <w:spacing w:after="0"/>
        <w:rPr>
          <w:rFonts w:ascii="Times" w:hAnsi="Times"/>
          <w:highlight w:val="yellow"/>
        </w:rPr>
      </w:pPr>
    </w:p>
    <w:p w14:paraId="50659208" w14:textId="1C3DC3A6"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0409E"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14:paraId="63A0135F" w14:textId="77777777"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14:paraId="0F1414E2" w14:textId="77777777" w:rsidR="00FB431A" w:rsidRDefault="00FB431A" w:rsidP="008B27B2">
      <w:pPr>
        <w:spacing w:after="0"/>
        <w:rPr>
          <w:rFonts w:ascii="Times" w:hAnsi="Times"/>
        </w:rPr>
      </w:pPr>
    </w:p>
    <w:p w14:paraId="1071CEC3" w14:textId="77777777"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14:paraId="7915CC34" w14:textId="77777777"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447DE07" w14:textId="77777777"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14:paraId="641D8530" w14:textId="77777777"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14:paraId="5B8B69B0" w14:textId="77777777"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095760C" w14:textId="4EB0A579"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0409E">
        <w:rPr>
          <w:rFonts w:ascii="Times" w:hAnsi="Times"/>
          <w:b/>
        </w:rPr>
        <w:t>.2</w:t>
      </w:r>
      <w:r>
        <w:rPr>
          <w:rFonts w:ascii="Times" w:hAnsi="Times"/>
          <w:b/>
        </w:rPr>
        <w:t xml:space="preserve"> Factorización de un monomio</w:t>
      </w:r>
    </w:p>
    <w:p w14:paraId="30DE9549" w14:textId="4030A1CD" w:rsidR="00FB431A" w:rsidRPr="00FF077E" w:rsidRDefault="00FF077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Pr="00FF077E">
        <w:rPr>
          <w:rFonts w:ascii="Times" w:hAnsi="Times"/>
        </w:rPr>
        <w:t>factorizar</w:t>
      </w:r>
      <w:proofErr w:type="spellEnd"/>
      <w:r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14:paraId="6611CCC9" w14:textId="77777777"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53EA2EDC" w14:textId="77777777"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14:paraId="5A1480B7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9D34B5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9D34B5">
        <w:rPr>
          <w:rFonts w:ascii="Times New Roman" w:hAnsi="Times New Roman" w:cs="Times New Roman"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14:paraId="5F9AE1AB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14:paraId="53D03A42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657C758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14:paraId="20878537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EE52C8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41CBC">
              <w:rPr>
                <w:rFonts w:ascii="Times New Roman" w:hAnsi="Times New Roman" w:cs="Times New Roman"/>
                <w:color w:val="000000"/>
              </w:rPr>
              <w:t>REC2</w:t>
            </w:r>
            <w:r w:rsidR="00951EF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12B687A0" w:rsidR="00951EF3" w:rsidRDefault="00441CBC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La factorización más elemental: un monomio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68BF2617" w:rsidR="00951EF3" w:rsidRDefault="00441CBC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monomios con su respectiva descomposición factorial</w:t>
            </w:r>
          </w:p>
        </w:tc>
      </w:tr>
    </w:tbl>
    <w:p w14:paraId="239FB928" w14:textId="77777777"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418EF5C5" w14:textId="5A3B98AC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1.3</w:t>
      </w:r>
      <w:r>
        <w:rPr>
          <w:rFonts w:ascii="Times" w:hAnsi="Times"/>
          <w:b/>
        </w:rPr>
        <w:t xml:space="preserve"> Factor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041E3E8" w14:textId="77777777"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14:paraId="4AD10695" w14:textId="77777777" w:rsidR="00D91C0C" w:rsidRDefault="00D91C0C" w:rsidP="00951EF3">
      <w:pPr>
        <w:spacing w:after="0"/>
        <w:rPr>
          <w:rFonts w:ascii="Times" w:hAnsi="Times"/>
        </w:rPr>
      </w:pPr>
    </w:p>
    <w:p w14:paraId="4FF67106" w14:textId="77777777"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14:paraId="3C5AC66D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17B15E0" w14:textId="77777777"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14:paraId="6A02D06B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90292DC" w14:textId="77777777"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9D34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14:paraId="42C8B5C6" w14:textId="77777777"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9D34B5">
        <w:rPr>
          <w:rFonts w:ascii="Times" w:eastAsiaTheme="minorEastAsia" w:hAnsi="Times" w:cs="Times"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14:paraId="28F23B15" w14:textId="77777777"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14:paraId="6FD15969" w14:textId="77777777"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14:paraId="4D60079B" w14:textId="77777777"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810A5E3" w14:textId="77777777"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12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9D34B5">
        <w:rPr>
          <w:rFonts w:ascii="Times New Roman" w:eastAsiaTheme="minorEastAsia" w:hAnsi="Times New Roman" w:cs="Times New Roman"/>
          <w:i/>
          <w:color w:val="000000"/>
        </w:rPr>
        <w:t>z</w:t>
      </w:r>
      <w:r w:rsidR="009D34B5">
        <w:rPr>
          <w:rFonts w:ascii="Times New Roman" w:eastAsiaTheme="minorEastAsia" w:hAnsi="Times New Roman" w:cs="Times New Roman"/>
          <w:color w:val="000000"/>
        </w:rPr>
        <w:t>; 9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9D34B5"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916CBE">
        <w:rPr>
          <w:rFonts w:ascii="Times New Roman" w:eastAsiaTheme="minorEastAsia" w:hAnsi="Times New Roman" w:cs="Times New Roman"/>
          <w:color w:val="000000"/>
        </w:rPr>
        <w:t>es el monomio</w:t>
      </w:r>
      <w:r w:rsidR="00CC31E7">
        <w:rPr>
          <w:rFonts w:ascii="Times New Roman" w:eastAsiaTheme="minorEastAsia" w:hAnsi="Times New Roman" w:cs="Times New Roman"/>
          <w:color w:val="000000"/>
        </w:rPr>
        <w:t xml:space="preserve"> 3</w:t>
      </w:r>
      <w:r w:rsidR="00CC31E7">
        <w:rPr>
          <w:rFonts w:ascii="Times New Roman" w:eastAsiaTheme="minorEastAsia" w:hAnsi="Times New Roman" w:cs="Times New Roman"/>
          <w:i/>
          <w:color w:val="000000"/>
        </w:rPr>
        <w:t>x</w:t>
      </w:r>
      <w:r w:rsidR="00CC31E7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C31E7">
        <w:rPr>
          <w:rFonts w:ascii="Times New Roman" w:eastAsiaTheme="minorEastAsia" w:hAnsi="Times New Roman" w:cs="Times New Roman"/>
          <w:color w:val="000000"/>
        </w:rPr>
        <w:t>.</w:t>
      </w:r>
    </w:p>
    <w:p w14:paraId="31B8FAD7" w14:textId="77777777"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14:paraId="207BC9DF" w14:textId="77777777"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14:paraId="47FC3997" w14:textId="77777777"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3A3DEF" w14:textId="77777777"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14:paraId="7F66B8C3" w14:textId="77777777"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2CB00DC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14:paraId="60ECC0AD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14:paraId="75A894FF" w14:textId="77777777"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14:paraId="5F68E6E8" w14:textId="77777777"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14:paraId="566F3E40" w14:textId="77777777"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 w:rsidRPr="009D34B5">
        <w:rPr>
          <w:rFonts w:ascii="Times" w:eastAsiaTheme="minorEastAsia" w:hAnsi="Times"/>
        </w:rPr>
        <w:t>6</w:t>
      </w:r>
      <w:r w:rsidR="00A57E6E" w:rsidRPr="009D34B5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 w:rsidRPr="009D34B5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14:paraId="04B413A4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0B622DC2" w14:textId="0B6FB18C" w:rsidR="006E7216" w:rsidRDefault="00267572" w:rsidP="00267572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Factoricemos</w:t>
      </w:r>
      <w:proofErr w:type="spellEnd"/>
      <w:r>
        <w:rPr>
          <w:rFonts w:ascii="Times" w:eastAsiaTheme="minorEastAsia" w:hAnsi="Times"/>
        </w:rPr>
        <w:t>: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.</w:t>
      </w:r>
    </w:p>
    <w:p w14:paraId="3A7F8B55" w14:textId="77777777" w:rsidR="00267572" w:rsidRDefault="00267572" w:rsidP="00267572">
      <w:pPr>
        <w:pStyle w:val="Prrafodelista"/>
        <w:spacing w:after="0"/>
        <w:rPr>
          <w:rFonts w:ascii="Times" w:eastAsiaTheme="minorEastAsia" w:hAnsi="Times"/>
        </w:rPr>
      </w:pPr>
    </w:p>
    <w:p w14:paraId="4A110EC0" w14:textId="0E1C24F4" w:rsidR="00267572" w:rsidRDefault="00267572" w:rsidP="00267572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factor común es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con su menor exponente, es decir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. Entonces:</w:t>
      </w:r>
    </w:p>
    <w:p w14:paraId="23EE7571" w14:textId="77777777" w:rsidR="00267572" w:rsidRDefault="00267572" w:rsidP="00267572">
      <w:pPr>
        <w:pStyle w:val="Prrafodelista"/>
        <w:spacing w:after="0"/>
        <w:rPr>
          <w:rFonts w:ascii="Times" w:eastAsiaTheme="minorEastAsia" w:hAnsi="Times"/>
        </w:rPr>
      </w:pPr>
    </w:p>
    <w:p w14:paraId="68C26141" w14:textId="0F0F2C6F" w:rsidR="00267572" w:rsidRPr="00F64934" w:rsidRDefault="00267572" w:rsidP="00267572">
      <w:pPr>
        <w:pStyle w:val="Prrafodelista"/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 – 2</w:t>
      </w:r>
      <w:r>
        <w:rPr>
          <w:rFonts w:ascii="Times" w:eastAsiaTheme="minorEastAsia" w:hAnsi="Times"/>
        </w:rPr>
        <w:t>)</w:t>
      </w:r>
      <w:r w:rsidR="00F64934">
        <w:rPr>
          <w:rFonts w:ascii="Times" w:eastAsiaTheme="minorEastAsia" w:hAnsi="Times"/>
        </w:rPr>
        <w:t xml:space="preserve"> </w:t>
      </w:r>
    </w:p>
    <w:p w14:paraId="193835E6" w14:textId="6C36AA45" w:rsidR="00267572" w:rsidRPr="00267572" w:rsidRDefault="00267572" w:rsidP="00267572">
      <w:pPr>
        <w:pStyle w:val="Prrafodelista"/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=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EEDD26C" w14:textId="77777777" w:rsidR="00267572" w:rsidRDefault="00267572" w:rsidP="00267572">
      <w:pPr>
        <w:pStyle w:val="Prrafodelista"/>
        <w:spacing w:after="0"/>
        <w:rPr>
          <w:rFonts w:ascii="Times" w:eastAsiaTheme="minorEastAsia" w:hAnsi="Times"/>
        </w:rPr>
      </w:pPr>
    </w:p>
    <w:p w14:paraId="04F1F993" w14:textId="211630D8" w:rsidR="00F64934" w:rsidRDefault="00F64934" w:rsidP="00F64934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Hallar el factor común de </w:t>
      </w:r>
      <w:r w:rsidRPr="00F6493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+ 24.</w:t>
      </w:r>
    </w:p>
    <w:p w14:paraId="4360982E" w14:textId="7199F681" w:rsidR="00F64934" w:rsidRDefault="00F64934" w:rsidP="00F64934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escoge como factor común el M.C.D. de 6, 12 y 24, que es el 6. Entonces:</w:t>
      </w:r>
    </w:p>
    <w:p w14:paraId="64C0AA6B" w14:textId="77777777" w:rsidR="00F64934" w:rsidRDefault="00F64934" w:rsidP="00F64934">
      <w:pPr>
        <w:pStyle w:val="Prrafodelista"/>
        <w:spacing w:after="0"/>
        <w:rPr>
          <w:rFonts w:ascii="Times" w:eastAsiaTheme="minorEastAsia" w:hAnsi="Times"/>
        </w:rPr>
      </w:pPr>
    </w:p>
    <w:p w14:paraId="3A92A8BA" w14:textId="488CBC60" w:rsidR="00F64934" w:rsidRDefault="00F64934" w:rsidP="00F64934">
      <w:pPr>
        <w:pStyle w:val="Prrafodelista"/>
        <w:spacing w:after="0"/>
        <w:jc w:val="center"/>
        <w:rPr>
          <w:rFonts w:ascii="Times" w:eastAsiaTheme="minorEastAsia" w:hAnsi="Times"/>
        </w:rPr>
      </w:pPr>
      <w:r w:rsidRPr="00F6493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+ 24 = 6(6/6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12/6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+ 24/6)</w:t>
      </w:r>
    </w:p>
    <w:p w14:paraId="5A239095" w14:textId="487D2807" w:rsidR="00F64934" w:rsidRPr="00267572" w:rsidRDefault="00F64934" w:rsidP="00F64934">
      <w:pPr>
        <w:pStyle w:val="Prrafodelista"/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6(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+ 4)</w:t>
      </w:r>
    </w:p>
    <w:p w14:paraId="5082214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14:paraId="536BD110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43644E" w14:textId="77777777"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D91C0C" w:rsidRPr="00726376" w14:paraId="36C7E6FF" w14:textId="77777777" w:rsidTr="00B748FC">
        <w:tc>
          <w:tcPr>
            <w:tcW w:w="2518" w:type="dxa"/>
          </w:tcPr>
          <w:p w14:paraId="6A402CA6" w14:textId="77777777"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AFDD457" w14:textId="77777777"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14:paraId="74C90C4A" w14:textId="77777777" w:rsidTr="00B748FC">
        <w:tc>
          <w:tcPr>
            <w:tcW w:w="2518" w:type="dxa"/>
          </w:tcPr>
          <w:p w14:paraId="2DF592DD" w14:textId="77777777"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0FF40A" w14:textId="77777777"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14:paraId="1C11EF9D" w14:textId="77777777" w:rsidR="002466F5" w:rsidRDefault="002466F5" w:rsidP="002466F5">
            <w:pPr>
              <w:rPr>
                <w:rFonts w:ascii="Times" w:eastAsiaTheme="minorEastAsia" w:hAnsi="Times"/>
              </w:rPr>
            </w:pPr>
          </w:p>
          <w:p w14:paraId="7722148D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7342B5">
              <w:rPr>
                <w:rFonts w:ascii="Times" w:eastAsiaTheme="minorEastAsia" w:hAnsi="Times"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14:paraId="717B601A" w14:textId="77777777"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2522C174" w14:textId="77777777"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</w:p>
          <w:p w14:paraId="41644A4B" w14:textId="77777777"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5</w:t>
            </w:r>
          </w:p>
          <w:p w14:paraId="3F830034" w14:textId="77777777"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1FABA661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este caso la descomposición factorial se ha realizado aplicando la propiedad uno de la potenciación para reescribir cada potencia y mirar los factores comunes que en este caso son los de la menor potencia.</w:t>
            </w:r>
          </w:p>
          <w:p w14:paraId="171AA8C3" w14:textId="77777777"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14:paraId="5FE96FB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D2711F" w:rsidRPr="005D1738" w14:paraId="3FBE5A55" w14:textId="77777777" w:rsidTr="00F64934">
        <w:tc>
          <w:tcPr>
            <w:tcW w:w="9054" w:type="dxa"/>
            <w:gridSpan w:val="2"/>
            <w:shd w:val="clear" w:color="auto" w:fill="000000" w:themeFill="text1"/>
          </w:tcPr>
          <w:p w14:paraId="1611B0F5" w14:textId="36045EEF" w:rsidR="00D2711F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="00D2711F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2711F" w:rsidRPr="00053744" w14:paraId="1C5D7799" w14:textId="77777777" w:rsidTr="00F64934">
        <w:tc>
          <w:tcPr>
            <w:tcW w:w="2518" w:type="dxa"/>
          </w:tcPr>
          <w:p w14:paraId="049C329E" w14:textId="77777777" w:rsidR="00D2711F" w:rsidRPr="00053744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74E92AA" w14:textId="15A585FC" w:rsidR="00D2711F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MA_08_04_CO_REC4</w:t>
            </w:r>
            <w:r w:rsidR="00D2711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2711F" w:rsidRPr="00053744" w14:paraId="7B3821BA" w14:textId="77777777" w:rsidTr="00F64934">
        <w:tc>
          <w:tcPr>
            <w:tcW w:w="2518" w:type="dxa"/>
          </w:tcPr>
          <w:p w14:paraId="48C1FB87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DB46CE" w14:textId="3A36B228" w:rsidR="00D2711F" w:rsidRPr="00053744" w:rsidRDefault="00D2711F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="00E512FE">
              <w:rPr>
                <w:rFonts w:ascii="Times New Roman" w:hAnsi="Times New Roman" w:cs="Times New Roman"/>
                <w:color w:val="000000"/>
              </w:rPr>
              <w:t xml:space="preserve"> Practica la extracción del factor común_MT_08_03</w:t>
            </w:r>
          </w:p>
        </w:tc>
      </w:tr>
      <w:tr w:rsidR="00D2711F" w:rsidRPr="00053744" w14:paraId="7F63F694" w14:textId="77777777" w:rsidTr="00F64934">
        <w:tc>
          <w:tcPr>
            <w:tcW w:w="2518" w:type="dxa"/>
          </w:tcPr>
          <w:p w14:paraId="3372D50E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76456EC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F677799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2711F" w:rsidRPr="00053744" w14:paraId="7AF027AB" w14:textId="77777777" w:rsidTr="00F64934">
        <w:tc>
          <w:tcPr>
            <w:tcW w:w="2518" w:type="dxa"/>
          </w:tcPr>
          <w:p w14:paraId="38F78F57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C42D4F3" w14:textId="2DD4C467" w:rsidR="00D2711F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Factorización por factor común</w:t>
            </w:r>
          </w:p>
        </w:tc>
      </w:tr>
      <w:tr w:rsidR="00D2711F" w:rsidRPr="00053744" w14:paraId="39DF4C42" w14:textId="77777777" w:rsidTr="00F64934">
        <w:tc>
          <w:tcPr>
            <w:tcW w:w="2518" w:type="dxa"/>
          </w:tcPr>
          <w:p w14:paraId="6A2ED091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10437D9" w14:textId="63D6F9B4" w:rsidR="00D2711F" w:rsidRPr="007E649C" w:rsidRDefault="00E512FE" w:rsidP="00F64934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para practicar la extracción de un monomio como  factor común</w:t>
            </w:r>
          </w:p>
        </w:tc>
      </w:tr>
    </w:tbl>
    <w:p w14:paraId="69D2011A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50E9B75B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38813C0E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342279C0" w14:textId="77777777" w:rsidTr="0020409E">
        <w:tc>
          <w:tcPr>
            <w:tcW w:w="2518" w:type="dxa"/>
          </w:tcPr>
          <w:p w14:paraId="312C08D5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15BA701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MA_08_04_CO_REC60</w:t>
            </w:r>
          </w:p>
        </w:tc>
      </w:tr>
      <w:tr w:rsidR="0020409E" w14:paraId="7D71A9EF" w14:textId="77777777" w:rsidTr="0020409E">
        <w:tc>
          <w:tcPr>
            <w:tcW w:w="2518" w:type="dxa"/>
          </w:tcPr>
          <w:p w14:paraId="29A590EC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B5685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Halla el factor común de varios monomios</w:t>
            </w:r>
          </w:p>
        </w:tc>
      </w:tr>
      <w:tr w:rsidR="0020409E" w14:paraId="41228894" w14:textId="77777777" w:rsidTr="0020409E">
        <w:tc>
          <w:tcPr>
            <w:tcW w:w="2518" w:type="dxa"/>
          </w:tcPr>
          <w:p w14:paraId="0C913ECC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22CD16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que permite al estudiante calcular el factor común de varios conjuntos de monomios</w:t>
            </w:r>
          </w:p>
        </w:tc>
      </w:tr>
    </w:tbl>
    <w:p w14:paraId="64DE6975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F6B18A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4380A996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ED7AD2D" w14:textId="77777777" w:rsidTr="0020409E">
        <w:tc>
          <w:tcPr>
            <w:tcW w:w="2518" w:type="dxa"/>
          </w:tcPr>
          <w:p w14:paraId="4805D100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2FCCFC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MA_08_04_CO_REC70</w:t>
            </w:r>
          </w:p>
        </w:tc>
      </w:tr>
      <w:tr w:rsidR="0020409E" w14:paraId="503B217B" w14:textId="77777777" w:rsidTr="0020409E">
        <w:tc>
          <w:tcPr>
            <w:tcW w:w="2518" w:type="dxa"/>
          </w:tcPr>
          <w:p w14:paraId="531B51B7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A1AC66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Aplicación del factor común para monomios</w:t>
            </w:r>
          </w:p>
        </w:tc>
      </w:tr>
      <w:tr w:rsidR="0020409E" w14:paraId="4BBD39BD" w14:textId="77777777" w:rsidTr="0020409E">
        <w:tc>
          <w:tcPr>
            <w:tcW w:w="2518" w:type="dxa"/>
          </w:tcPr>
          <w:p w14:paraId="07805C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64AFE8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en donde se aplica el concepto de factor común entre monomios</w:t>
            </w:r>
          </w:p>
        </w:tc>
      </w:tr>
    </w:tbl>
    <w:p w14:paraId="355CD510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06990DB" w14:textId="24BC1861" w:rsidR="00CF2AB2" w:rsidRDefault="003E7EEB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1.4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Pr="003E7EEB">
        <w:rPr>
          <w:rFonts w:ascii="Times" w:hAnsi="Times"/>
          <w:b/>
        </w:rPr>
        <w:t>polinomio mediante el factor común</w:t>
      </w:r>
    </w:p>
    <w:p w14:paraId="6CE6DF26" w14:textId="77777777"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14:paraId="700B9A7B" w14:textId="77777777" w:rsidR="00981171" w:rsidRDefault="00981171">
      <w:pPr>
        <w:spacing w:line="276" w:lineRule="auto"/>
        <w:rPr>
          <w:rFonts w:ascii="Times" w:hAnsi="Times"/>
        </w:rPr>
      </w:pPr>
    </w:p>
    <w:p w14:paraId="08325BA5" w14:textId="5C8FF17F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</w:t>
      </w:r>
      <w:r w:rsidR="00D86F66" w:rsidRPr="00D86F66">
        <w:rPr>
          <w:rFonts w:ascii="Times" w:hAnsi="Times"/>
          <w:b/>
        </w:rPr>
        <w:t>.</w:t>
      </w:r>
      <w:r w:rsidR="007C244C">
        <w:rPr>
          <w:rFonts w:ascii="Times" w:hAnsi="Times"/>
          <w:b/>
        </w:rPr>
        <w:t>4.</w:t>
      </w:r>
      <w:r w:rsidR="00D86F66" w:rsidRPr="00D86F66">
        <w:rPr>
          <w:rFonts w:ascii="Times" w:hAnsi="Times"/>
          <w:b/>
        </w:rPr>
        <w:t>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14:paraId="0EF27F45" w14:textId="77777777"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14:paraId="080921A2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14:paraId="615BF3BB" w14:textId="77777777"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y</w:t>
      </w:r>
      <w:r w:rsidR="007342B5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14:paraId="1FA22966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14:paraId="421FA682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1AE714" w14:textId="77777777"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14:paraId="41826809" w14:textId="77777777" w:rsidTr="00B748FC">
        <w:tc>
          <w:tcPr>
            <w:tcW w:w="2518" w:type="dxa"/>
          </w:tcPr>
          <w:p w14:paraId="5343A490" w14:textId="77777777"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50D1242" w14:textId="77777777"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14:paraId="04587DF2" w14:textId="77777777" w:rsidTr="00B748FC">
        <w:tc>
          <w:tcPr>
            <w:tcW w:w="2518" w:type="dxa"/>
          </w:tcPr>
          <w:p w14:paraId="42DDF6FD" w14:textId="77777777"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85919F5" w14:textId="77777777"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14:paraId="6D45A1DF" w14:textId="77777777"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14:paraId="235FC7FF" w14:textId="77777777"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14:paraId="2C884F57" w14:textId="77777777"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14:paraId="51E46F60" w14:textId="77777777" w:rsidR="009B660D" w:rsidRDefault="009B660D">
      <w:pPr>
        <w:spacing w:line="276" w:lineRule="auto"/>
        <w:rPr>
          <w:rFonts w:ascii="Times" w:eastAsiaTheme="minorEastAsia" w:hAnsi="Times"/>
        </w:rPr>
      </w:pPr>
    </w:p>
    <w:p w14:paraId="43919423" w14:textId="77777777"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14:paraId="42ECC986" w14:textId="77777777"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0FBE61C" w14:textId="77777777"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2AB77E24" w14:textId="77777777"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14:paraId="5C6EE6DF" w14:textId="77777777"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</w:p>
    <w:p w14:paraId="259BD0E8" w14:textId="77777777"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65AA0A3A" w14:textId="77777777"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14:paraId="47574AE1" w14:textId="77777777"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14:paraId="7AE08495" w14:textId="77777777"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24B4915" w14:textId="77777777"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D3F7554" w14:textId="77777777"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36851B64" w14:textId="77777777" w:rsidR="00A2252E" w:rsidRPr="00615E4F" w:rsidRDefault="00126248" w:rsidP="007342B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 w:rsidRPr="007342B5">
        <w:rPr>
          <w:rFonts w:ascii="Times" w:hAnsi="Times"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14:paraId="2B78992E" w14:textId="77777777"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lastRenderedPageBreak/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14:paraId="4C9948FC" w14:textId="77777777"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14:paraId="2F91CC21" w14:textId="77777777"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 w:rsidRPr="007342B5">
        <w:rPr>
          <w:rFonts w:ascii="Times" w:hAnsi="Times" w:cs="Times"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14:paraId="0750ED00" w14:textId="77777777" w:rsid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140094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1A689475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6DD0D51F" w14:textId="77777777" w:rsidTr="0020409E">
        <w:tc>
          <w:tcPr>
            <w:tcW w:w="2518" w:type="dxa"/>
          </w:tcPr>
          <w:p w14:paraId="4F6710D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FD2713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MA_08_04_CO_REC80</w:t>
            </w:r>
          </w:p>
        </w:tc>
      </w:tr>
      <w:tr w:rsidR="0020409E" w14:paraId="58D2D8F0" w14:textId="77777777" w:rsidTr="0020409E">
        <w:tc>
          <w:tcPr>
            <w:tcW w:w="2518" w:type="dxa"/>
          </w:tcPr>
          <w:p w14:paraId="7F8D0290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FA85BB3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Encuentra el factor común de polinomios</w:t>
            </w:r>
          </w:p>
        </w:tc>
      </w:tr>
      <w:tr w:rsidR="0020409E" w14:paraId="74B3E59B" w14:textId="77777777" w:rsidTr="0020409E">
        <w:tc>
          <w:tcPr>
            <w:tcW w:w="2518" w:type="dxa"/>
          </w:tcPr>
          <w:p w14:paraId="2BD95325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5771C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ejercitar el cálculo del factor común para varios polinomios</w:t>
            </w:r>
          </w:p>
        </w:tc>
      </w:tr>
    </w:tbl>
    <w:p w14:paraId="100B3E7A" w14:textId="77777777" w:rsidR="0020409E" w:rsidRPr="00126248" w:rsidRDefault="0020409E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6EAF6CE7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5AF1BD46" w14:textId="0108D084"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1.4</w:t>
      </w:r>
      <w:r w:rsidRPr="00D86F66">
        <w:rPr>
          <w:rFonts w:ascii="Times" w:hAnsi="Times"/>
          <w:b/>
        </w:rPr>
        <w:t>.</w:t>
      </w:r>
      <w:r>
        <w:rPr>
          <w:rFonts w:ascii="Times" w:hAnsi="Times"/>
          <w:b/>
        </w:rPr>
        <w:t>2 Factor común por agrupación de términos</w:t>
      </w:r>
    </w:p>
    <w:p w14:paraId="06F6FAE1" w14:textId="77777777"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14:paraId="4C03320D" w14:textId="77777777"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14:paraId="31A3EBEC" w14:textId="77777777"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14:paraId="789E9658" w14:textId="77777777"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14:paraId="76FAB776" w14:textId="77777777"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14:paraId="0B5D0FB3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0C2FF3D0" w14:textId="77777777"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26A9255E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14:paraId="420B4078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14:paraId="44B513B6" w14:textId="77777777"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71C1F7F8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14:paraId="3952D08B" w14:textId="77777777"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172A41" w14:textId="77777777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lastRenderedPageBreak/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14:paraId="48BCDD93" w14:textId="77777777"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14:paraId="2BC15605" w14:textId="77777777"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30DC7B2" w14:textId="77777777"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4F52286B" w14:textId="77777777" w:rsidR="005339ED" w:rsidRDefault="005339ED" w:rsidP="00267F78">
      <w:pPr>
        <w:spacing w:line="276" w:lineRule="auto"/>
        <w:jc w:val="both"/>
        <w:rPr>
          <w:rFonts w:ascii="Times New Roman" w:hAnsi="Times New Roman" w:cs="Times New Roman"/>
          <w:b/>
          <w:color w:val="FFFFFF" w:themeColor="background1"/>
        </w:rPr>
      </w:pPr>
    </w:p>
    <w:p w14:paraId="67862F33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6B8458D0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21CDB423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CEE0987" w14:textId="77777777" w:rsidTr="0020409E">
        <w:tc>
          <w:tcPr>
            <w:tcW w:w="2518" w:type="dxa"/>
          </w:tcPr>
          <w:p w14:paraId="4F5002F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8DE098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MA_08_04_CO_REC90</w:t>
            </w:r>
          </w:p>
        </w:tc>
      </w:tr>
      <w:tr w:rsidR="0020409E" w14:paraId="5FB35FF4" w14:textId="77777777" w:rsidTr="0020409E">
        <w:tc>
          <w:tcPr>
            <w:tcW w:w="2518" w:type="dxa"/>
          </w:tcPr>
          <w:p w14:paraId="72F03F8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C1324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Practica la agrupación de términos</w:t>
            </w:r>
          </w:p>
        </w:tc>
      </w:tr>
      <w:tr w:rsidR="0020409E" w14:paraId="3B79C4A5" w14:textId="77777777" w:rsidTr="0020409E">
        <w:tc>
          <w:tcPr>
            <w:tcW w:w="2518" w:type="dxa"/>
          </w:tcPr>
          <w:p w14:paraId="7F7505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5C501A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 xml:space="preserve">Practica para </w:t>
            </w:r>
            <w:proofErr w:type="spellStart"/>
            <w:r w:rsidRPr="00441CBC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441CBC">
              <w:rPr>
                <w:rFonts w:ascii="Times New Roman" w:hAnsi="Times New Roman" w:cs="Times New Roman"/>
                <w:color w:val="000000"/>
              </w:rPr>
              <w:t xml:space="preserve"> polinomios por agrupación de términos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277B68C" w14:textId="4A06285E" w:rsidR="0020409E" w:rsidRDefault="0020409E" w:rsidP="0020409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7C244C">
        <w:rPr>
          <w:rFonts w:ascii="Times" w:hAnsi="Times"/>
          <w:b/>
        </w:rPr>
        <w:t>.5</w:t>
      </w:r>
      <w:r>
        <w:rPr>
          <w:rFonts w:ascii="Times" w:hAnsi="Times"/>
          <w:b/>
        </w:rPr>
        <w:t xml:space="preserve"> Consolidación</w:t>
      </w:r>
    </w:p>
    <w:p w14:paraId="05A2F912" w14:textId="77777777" w:rsidR="0020409E" w:rsidRPr="00505126" w:rsidRDefault="0020409E" w:rsidP="0020409E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5839E3B5" w14:textId="77777777" w:rsidR="0020409E" w:rsidRDefault="0020409E" w:rsidP="0020409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512FE" w:rsidRPr="005D1738" w14:paraId="3D97CFAC" w14:textId="77777777" w:rsidTr="00F64934">
        <w:tc>
          <w:tcPr>
            <w:tcW w:w="9054" w:type="dxa"/>
            <w:gridSpan w:val="2"/>
            <w:shd w:val="clear" w:color="auto" w:fill="000000" w:themeFill="text1"/>
          </w:tcPr>
          <w:p w14:paraId="367EE805" w14:textId="77777777" w:rsidR="00E512FE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E512FE" w:rsidRPr="00053744" w14:paraId="785CB337" w14:textId="77777777" w:rsidTr="00F64934">
        <w:tc>
          <w:tcPr>
            <w:tcW w:w="2518" w:type="dxa"/>
          </w:tcPr>
          <w:p w14:paraId="0406DABF" w14:textId="77777777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6027C06" w14:textId="67023F2E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MA_08_04_CO_REC110</w:t>
            </w:r>
          </w:p>
        </w:tc>
      </w:tr>
      <w:tr w:rsidR="00E512FE" w:rsidRPr="00053744" w14:paraId="4FD74C74" w14:textId="77777777" w:rsidTr="00F64934">
        <w:tc>
          <w:tcPr>
            <w:tcW w:w="2518" w:type="dxa"/>
          </w:tcPr>
          <w:p w14:paraId="1754384C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008411" w14:textId="5CA2A032" w:rsidR="00E512FE" w:rsidRPr="00053744" w:rsidRDefault="00E512FE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 Refuerza tu aprendizaje: El factor común</w:t>
            </w:r>
          </w:p>
        </w:tc>
      </w:tr>
      <w:tr w:rsidR="00E512FE" w:rsidRPr="00053744" w14:paraId="6724222C" w14:textId="77777777" w:rsidTr="00F64934">
        <w:tc>
          <w:tcPr>
            <w:tcW w:w="2518" w:type="dxa"/>
          </w:tcPr>
          <w:p w14:paraId="119CD489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FCE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00C68FB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12FE" w:rsidRPr="00053744" w14:paraId="6F4C88A6" w14:textId="77777777" w:rsidTr="00F64934">
        <w:tc>
          <w:tcPr>
            <w:tcW w:w="2518" w:type="dxa"/>
          </w:tcPr>
          <w:p w14:paraId="703FECA4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F6636AE" w14:textId="7FE26CAB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  <w:r>
              <w:rPr>
                <w:rFonts w:ascii="Times New Roman" w:hAnsi="Times New Roman"/>
              </w:rPr>
              <w:t xml:space="preserve"> La factorización</w:t>
            </w:r>
          </w:p>
        </w:tc>
      </w:tr>
      <w:tr w:rsidR="00E512FE" w:rsidRPr="00053744" w14:paraId="1D80D41C" w14:textId="77777777" w:rsidTr="00F64934">
        <w:tc>
          <w:tcPr>
            <w:tcW w:w="2518" w:type="dxa"/>
          </w:tcPr>
          <w:p w14:paraId="66234788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27C16BA" w14:textId="0B970682" w:rsidR="00E512FE" w:rsidRPr="007E649C" w:rsidRDefault="00E512FE" w:rsidP="00F64934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sobre La factorización</w:t>
            </w:r>
          </w:p>
        </w:tc>
      </w:tr>
    </w:tbl>
    <w:p w14:paraId="283F383B" w14:textId="77777777" w:rsidR="00E512FE" w:rsidRDefault="00E512FE" w:rsidP="0020409E">
      <w:pPr>
        <w:spacing w:after="0"/>
        <w:rPr>
          <w:rFonts w:ascii="Times" w:hAnsi="Times"/>
          <w:b/>
        </w:rPr>
      </w:pPr>
    </w:p>
    <w:p w14:paraId="49AB0F53" w14:textId="77777777" w:rsidR="0020409E" w:rsidRDefault="0020409E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A1D6F2E" w14:textId="77777777" w:rsidR="0020409E" w:rsidRDefault="0020409E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2D46BD69" w14:textId="5F001216" w:rsidR="00267F78" w:rsidRDefault="00B660A1" w:rsidP="00267F78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="00387594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L</w:t>
      </w:r>
      <w:r w:rsidRPr="00B660A1">
        <w:rPr>
          <w:rFonts w:ascii="Times" w:hAnsi="Times"/>
          <w:b/>
        </w:rPr>
        <w:t>a</w:t>
      </w:r>
      <w:r w:rsidR="0020409E">
        <w:rPr>
          <w:rFonts w:ascii="Times" w:hAnsi="Times"/>
          <w:b/>
        </w:rPr>
        <w:t xml:space="preserve"> fa</w:t>
      </w:r>
      <w:r w:rsidRPr="00B660A1">
        <w:rPr>
          <w:rFonts w:ascii="Times" w:hAnsi="Times"/>
          <w:b/>
        </w:rPr>
        <w:t>ctorización de Binomios</w:t>
      </w:r>
      <w:r>
        <w:rPr>
          <w:rFonts w:ascii="Times" w:hAnsi="Times"/>
        </w:rPr>
        <w:t xml:space="preserve">  </w:t>
      </w:r>
    </w:p>
    <w:p w14:paraId="0DDD27D6" w14:textId="77777777"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6F4AB07E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3F8869AC" w14:textId="47683BBE" w:rsidR="00DB5CA4" w:rsidRPr="005D1738" w:rsidRDefault="00234C0A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B5CA4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B5CA4" w14:paraId="5F55D5DA" w14:textId="77777777" w:rsidTr="00A8444A">
        <w:tc>
          <w:tcPr>
            <w:tcW w:w="2518" w:type="dxa"/>
          </w:tcPr>
          <w:p w14:paraId="1F61B6C7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2ADC471" w14:textId="44FC3579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MA_08_04_CO_REC120</w:t>
            </w:r>
          </w:p>
        </w:tc>
      </w:tr>
      <w:tr w:rsidR="00DB5CA4" w14:paraId="4D7C8AC9" w14:textId="77777777" w:rsidTr="00A8444A">
        <w:tc>
          <w:tcPr>
            <w:tcW w:w="2518" w:type="dxa"/>
          </w:tcPr>
          <w:p w14:paraId="7AF9EBE1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DB05DB" w14:textId="116D69C2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DB5CA4" w14:paraId="64198086" w14:textId="77777777" w:rsidTr="00A8444A">
        <w:tc>
          <w:tcPr>
            <w:tcW w:w="2518" w:type="dxa"/>
          </w:tcPr>
          <w:p w14:paraId="3DE50DE5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752F1F8" w14:textId="3771658A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Interactivo que explica los procedimientos para </w:t>
            </w: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binomios</w:t>
            </w:r>
          </w:p>
        </w:tc>
      </w:tr>
    </w:tbl>
    <w:p w14:paraId="5F113C84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334B87DE" w14:textId="67B54532"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="00387594" w:rsidRPr="00387594">
        <w:rPr>
          <w:rFonts w:ascii="Times" w:hAnsi="Times"/>
          <w:b/>
        </w:rPr>
        <w:t>.1</w:t>
      </w:r>
      <w:r w:rsidR="00387594">
        <w:rPr>
          <w:rFonts w:ascii="Times" w:hAnsi="Times"/>
          <w:b/>
        </w:rPr>
        <w:t xml:space="preserve"> </w:t>
      </w:r>
      <w:r w:rsidR="00DB7796"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14:paraId="73A82969" w14:textId="77777777"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</w:t>
      </w:r>
      <w:proofErr w:type="spellStart"/>
      <w:r w:rsidRPr="00384596">
        <w:rPr>
          <w:rFonts w:ascii="Times" w:eastAsiaTheme="minorEastAsia" w:hAnsi="Times"/>
        </w:rPr>
        <w:t>factorizarla</w:t>
      </w:r>
      <w:proofErr w:type="spellEnd"/>
      <w:r w:rsidRPr="00384596">
        <w:rPr>
          <w:rFonts w:ascii="Times" w:eastAsiaTheme="minorEastAsia" w:hAnsi="Times"/>
        </w:rPr>
        <w:t xml:space="preserve">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14:paraId="15499237" w14:textId="77777777"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64934" w:rsidRPr="005D1738" w14:paraId="1C17EA45" w14:textId="77777777" w:rsidTr="00F64934">
        <w:tc>
          <w:tcPr>
            <w:tcW w:w="8978" w:type="dxa"/>
            <w:gridSpan w:val="2"/>
            <w:shd w:val="clear" w:color="auto" w:fill="000000" w:themeFill="text1"/>
          </w:tcPr>
          <w:p w14:paraId="5FC4CDCC" w14:textId="77777777" w:rsidR="00F64934" w:rsidRPr="005D1738" w:rsidRDefault="00F64934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64934" w:rsidRPr="00726376" w14:paraId="0FF5CABF" w14:textId="77777777" w:rsidTr="00F64934">
        <w:tc>
          <w:tcPr>
            <w:tcW w:w="2518" w:type="dxa"/>
          </w:tcPr>
          <w:p w14:paraId="5C8326C4" w14:textId="77777777" w:rsidR="00F64934" w:rsidRPr="00726376" w:rsidRDefault="00F64934" w:rsidP="00F64934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E7314E8" w14:textId="72F3FCA2" w:rsidR="00F64934" w:rsidRPr="009B660D" w:rsidRDefault="00F64934" w:rsidP="00F64934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Un binomio es una diferencia de cuadrados si:</w:t>
            </w:r>
          </w:p>
        </w:tc>
      </w:tr>
      <w:tr w:rsidR="00F64934" w14:paraId="2F601D15" w14:textId="77777777" w:rsidTr="00F64934">
        <w:tc>
          <w:tcPr>
            <w:tcW w:w="2518" w:type="dxa"/>
          </w:tcPr>
          <w:p w14:paraId="636FB948" w14:textId="77777777" w:rsidR="00F64934" w:rsidRDefault="00F64934" w:rsidP="00F64934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7BEBF4" w14:textId="77777777" w:rsidR="00F64934" w:rsidRDefault="00F64934" w:rsidP="00F64934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Sus términos tienen distinto signo.</w:t>
            </w:r>
          </w:p>
          <w:p w14:paraId="097D84E6" w14:textId="2B6C9ECC" w:rsidR="00F64934" w:rsidRPr="009B660D" w:rsidRDefault="00F64934" w:rsidP="00F64934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A ellos se les puede extraer raíz cuadrada exacta.</w:t>
            </w:r>
          </w:p>
        </w:tc>
      </w:tr>
    </w:tbl>
    <w:p w14:paraId="424321ED" w14:textId="0117EAD4" w:rsidR="00F64934" w:rsidRDefault="00F64934" w:rsidP="005E0DB2">
      <w:pPr>
        <w:spacing w:line="276" w:lineRule="auto"/>
        <w:jc w:val="center"/>
        <w:rPr>
          <w:rFonts w:ascii="Times" w:eastAsiaTheme="minorEastAsia" w:hAnsi="Times"/>
        </w:rPr>
      </w:pPr>
    </w:p>
    <w:p w14:paraId="427AFF34" w14:textId="77777777"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14:paraId="7DEC9B75" w14:textId="4CED7429" w:rsidR="00F64934" w:rsidRDefault="00F64934" w:rsidP="00F64934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: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</w:p>
    <w:p w14:paraId="5B5DDFF1" w14:textId="0DF9F2C6" w:rsidR="00F64934" w:rsidRDefault="00F64934" w:rsidP="00F64934">
      <w:pPr>
        <w:spacing w:line="276" w:lineRule="auto"/>
        <w:ind w:left="360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 xml:space="preserve">Se identifica la </w:t>
      </w:r>
      <w:r w:rsidR="002E2083">
        <w:rPr>
          <w:rFonts w:ascii="Times" w:eastAsiaTheme="minorEastAsia" w:hAnsi="Times"/>
        </w:rPr>
        <w:t>raíz cuadrada del primer y segundo término</w:t>
      </w:r>
      <w:r>
        <w:rPr>
          <w:rFonts w:ascii="Times" w:eastAsiaTheme="minorEastAsia" w:hAnsi="Times"/>
        </w:rPr>
        <w:t xml:space="preserve">: </w:t>
      </w:r>
      <w:r w:rsidR="002E2083">
        <w:rPr>
          <w:rFonts w:ascii="Times" w:eastAsiaTheme="minorEastAsia" w:hAnsi="Times"/>
          <w:i/>
        </w:rPr>
        <w:t>x</w:t>
      </w:r>
      <w:r w:rsidR="002E2083">
        <w:rPr>
          <w:rFonts w:ascii="Times" w:eastAsiaTheme="minorEastAsia" w:hAnsi="Times"/>
        </w:rPr>
        <w:t xml:space="preserve"> y 5</w:t>
      </w:r>
      <w:r w:rsidR="002E2083">
        <w:rPr>
          <w:rFonts w:ascii="Times" w:eastAsiaTheme="minorEastAsia" w:hAnsi="Times"/>
          <w:i/>
        </w:rPr>
        <w:t xml:space="preserve"> </w:t>
      </w:r>
    </w:p>
    <w:p w14:paraId="7EF5F2DD" w14:textId="28ABE6E3" w:rsidR="00F64934" w:rsidRDefault="00F64934" w:rsidP="00F64934">
      <w:pPr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Suma y diferencia de las raíces cuadradas: </w:t>
      </w:r>
      <w:r w:rsidR="002E2083">
        <w:rPr>
          <w:rFonts w:ascii="Times" w:eastAsiaTheme="minorEastAsia" w:hAnsi="Times"/>
          <w:i/>
        </w:rPr>
        <w:t>x</w:t>
      </w:r>
      <w:r w:rsidR="002E2083">
        <w:rPr>
          <w:rFonts w:ascii="Times" w:eastAsiaTheme="minorEastAsia" w:hAnsi="Times"/>
        </w:rPr>
        <w:t xml:space="preserve"> + 5 y </w:t>
      </w:r>
      <w:r w:rsidR="002E2083">
        <w:rPr>
          <w:rFonts w:ascii="Times" w:eastAsiaTheme="minorEastAsia" w:hAnsi="Times"/>
          <w:i/>
        </w:rPr>
        <w:t>x</w:t>
      </w:r>
      <w:r w:rsidR="002E2083">
        <w:rPr>
          <w:rFonts w:ascii="Times" w:eastAsiaTheme="minorEastAsia" w:hAnsi="Times"/>
        </w:rPr>
        <w:t xml:space="preserve"> – 5 </w:t>
      </w:r>
    </w:p>
    <w:p w14:paraId="65C55021" w14:textId="257C3C65" w:rsidR="002E2083" w:rsidRDefault="002E2083" w:rsidP="00F64934">
      <w:pPr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Entonces, como la diferencia de cuadrados es igual al producto de la suma de las raíces por la diferencia de ellas:</w:t>
      </w:r>
    </w:p>
    <w:p w14:paraId="6998C9A2" w14:textId="757C5E92" w:rsidR="002E2083" w:rsidRPr="002E2083" w:rsidRDefault="002E2083" w:rsidP="002E2083">
      <w:pPr>
        <w:spacing w:line="276" w:lineRule="auto"/>
        <w:ind w:left="36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</w:rPr>
        <w:t>)</w:t>
      </w:r>
    </w:p>
    <w:p w14:paraId="7914CC9D" w14:textId="77777777" w:rsidR="00F64934" w:rsidRDefault="00F64934" w:rsidP="00384596">
      <w:pPr>
        <w:spacing w:line="276" w:lineRule="auto"/>
        <w:jc w:val="both"/>
        <w:rPr>
          <w:rFonts w:ascii="Times" w:eastAsiaTheme="minorEastAsia" w:hAnsi="Times"/>
        </w:rPr>
      </w:pPr>
    </w:p>
    <w:p w14:paraId="039D42B7" w14:textId="77777777"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14:paraId="43150B45" w14:textId="77777777" w:rsidR="002A4A25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14:paraId="08B91484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&lt;&lt;MA_08_04001.gif&gt;&gt;</w:t>
      </w:r>
    </w:p>
    <w:p w14:paraId="3F54B7F0" w14:textId="77777777" w:rsidR="00FE43A7" w:rsidRPr="0094478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&lt;&lt;MA_08_04002.gif&gt;&gt;</w:t>
      </w:r>
    </w:p>
    <w:p w14:paraId="7FFB2E64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Por tanto</w:t>
      </w:r>
      <w:r w:rsidR="003A2BBA">
        <w:rPr>
          <w:rFonts w:ascii="Times" w:eastAsiaTheme="minorEastAsia" w:hAnsi="Times"/>
        </w:rPr>
        <w:t>:</w:t>
      </w:r>
    </w:p>
    <w:p w14:paraId="622FAF3B" w14:textId="77777777"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A6262D8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B76CE57" w14:textId="77777777"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14:paraId="67D69939" w14:textId="77777777"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14:paraId="4B75B89A" w14:textId="77777777" w:rsidR="00FE43A7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0"/>
        </w:rPr>
        <w:t>&lt;&lt;MA_08_04003.gif&gt;&gt;</w:t>
      </w:r>
    </w:p>
    <w:p w14:paraId="7E37D345" w14:textId="77777777" w:rsidR="00FE43A7" w:rsidRPr="001238D0" w:rsidRDefault="00FE43A7" w:rsidP="00FE43A7">
      <w:pPr>
        <w:spacing w:line="276" w:lineRule="auto"/>
        <w:ind w:left="60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12"/>
        </w:rPr>
        <w:t>&lt;&lt;MA_08_04004.gif&gt;&gt;</w:t>
      </w:r>
    </w:p>
    <w:p w14:paraId="450733A3" w14:textId="77777777"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054D21A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110CF9C7" w14:textId="77777777"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D701F6" w14:textId="77777777"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36C2F5B1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43BFF912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6D822AF0" w14:textId="77777777" w:rsidTr="00A8444A">
        <w:tc>
          <w:tcPr>
            <w:tcW w:w="2518" w:type="dxa"/>
          </w:tcPr>
          <w:p w14:paraId="70584C15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6BB818" w14:textId="52C4D1E0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MA_08_04_CO_REC130</w:t>
            </w:r>
          </w:p>
        </w:tc>
      </w:tr>
      <w:tr w:rsidR="00DB5CA4" w14:paraId="7C0932D3" w14:textId="77777777" w:rsidTr="00A8444A">
        <w:tc>
          <w:tcPr>
            <w:tcW w:w="2518" w:type="dxa"/>
          </w:tcPr>
          <w:p w14:paraId="35B61833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CB1C4B" w14:textId="5A661F3D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una diferencia de cuadrados</w:t>
            </w:r>
          </w:p>
        </w:tc>
      </w:tr>
      <w:tr w:rsidR="00DB5CA4" w14:paraId="06399EE7" w14:textId="77777777" w:rsidTr="00A8444A">
        <w:tc>
          <w:tcPr>
            <w:tcW w:w="2518" w:type="dxa"/>
          </w:tcPr>
          <w:p w14:paraId="07EFB0BB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5BB4F4" w14:textId="49137415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para ejercitar la factorización de diferencia de cuadrados</w:t>
            </w:r>
          </w:p>
        </w:tc>
      </w:tr>
    </w:tbl>
    <w:p w14:paraId="0DED9340" w14:textId="77777777" w:rsidR="00DB5CA4" w:rsidRDefault="00DB5CA4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3435A86D" w14:textId="5532FBA4"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 w:rsidR="00DB5CA4">
        <w:rPr>
          <w:rFonts w:ascii="Times" w:hAnsi="Times"/>
          <w:b/>
        </w:rPr>
        <w:t>la diferencia de c</w:t>
      </w:r>
      <w:r w:rsidR="00BC66E5">
        <w:rPr>
          <w:rFonts w:ascii="Times" w:hAnsi="Times"/>
          <w:b/>
        </w:rPr>
        <w:t>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14:paraId="3C1449C9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098B3245" w14:textId="77777777"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14:paraId="16982759" w14:textId="77777777" w:rsidTr="00B748FC">
        <w:tc>
          <w:tcPr>
            <w:tcW w:w="2518" w:type="dxa"/>
          </w:tcPr>
          <w:p w14:paraId="715F7580" w14:textId="77777777"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5313BDE" w14:textId="17B4E900" w:rsidR="00BC66E5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position w:val="-28"/>
              </w:rPr>
              <w:t>&lt;&lt;MA_08_04005.gif&gt;&gt;</w:t>
            </w:r>
          </w:p>
          <w:p w14:paraId="4CD26D6B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14:paraId="3FBC7D6F" w14:textId="77777777"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14:paraId="3D24E3D1" w14:textId="77777777"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14:paraId="4B449042" w14:textId="77777777"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205F0AD2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792EE1C4" w14:textId="77777777"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A40A5" w14:textId="77777777"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14:paraId="5C27A129" w14:textId="7E842F8D" w:rsidR="009045E3" w:rsidRDefault="009045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regla 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una diferencia de cubos es:</w:t>
      </w:r>
    </w:p>
    <w:p w14:paraId="775E7A3B" w14:textId="05B40209" w:rsidR="009045E3" w:rsidRPr="009045E3" w:rsidRDefault="009045E3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t xml:space="preserve">La diferencia de cubos se </w:t>
      </w:r>
      <w:proofErr w:type="spellStart"/>
      <w:r w:rsidRPr="009045E3">
        <w:rPr>
          <w:rFonts w:ascii="Times" w:eastAsiaTheme="minorEastAsia" w:hAnsi="Times"/>
        </w:rPr>
        <w:t>factoriza</w:t>
      </w:r>
      <w:proofErr w:type="spellEnd"/>
      <w:r w:rsidRPr="009045E3">
        <w:rPr>
          <w:rFonts w:ascii="Times" w:eastAsiaTheme="minorEastAsia" w:hAnsi="Times"/>
        </w:rPr>
        <w:t xml:space="preserve"> como el producto de un binomio por un trinomio.</w:t>
      </w:r>
    </w:p>
    <w:p w14:paraId="302139D2" w14:textId="588704EB" w:rsidR="009045E3" w:rsidRPr="009045E3" w:rsidRDefault="009045E3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t>El binomio lo forma la resta de las raíces cúbicas de los términos.</w:t>
      </w:r>
    </w:p>
    <w:p w14:paraId="0113328D" w14:textId="5CF97D2F" w:rsidR="009045E3" w:rsidRPr="009045E3" w:rsidRDefault="009045E3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lastRenderedPageBreak/>
        <w:t>El trinomio se forma con el cuadrado de la raíz cúbica del primer término, más el producto de las raíces cúbicas más el cuadrado de la raíz cúbica del segundo término.</w:t>
      </w:r>
    </w:p>
    <w:p w14:paraId="7DFEE66F" w14:textId="77777777"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677F94BD" w14:textId="77777777" w:rsidR="004A41DE" w:rsidRDefault="004A41DE" w:rsidP="004A41DE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–64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+ 1</w:t>
      </w:r>
    </w:p>
    <w:p w14:paraId="2479F5E5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Es equivalente a 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. </w:t>
      </w:r>
    </w:p>
    <w:p w14:paraId="75DB26DB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raíz cúbica del primer y segundo término son: 1 y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</w:p>
    <w:p w14:paraId="736EA980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resta de las raíces cúbicas de los términos: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77697CC5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cuadrado de la raíz cúbica del primer término: 1</w:t>
      </w:r>
    </w:p>
    <w:p w14:paraId="24E499B7" w14:textId="77777777" w:rsidR="004A41DE" w:rsidRPr="009045E3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El cuadrado de la raíz cúbica del segundo término: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</w:p>
    <w:p w14:paraId="70E9B69A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producto de las raíces cúbicas: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</w:p>
    <w:p w14:paraId="510F29D4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4DC49BD5" w14:textId="77777777" w:rsidR="004A41DE" w:rsidRDefault="004A41DE" w:rsidP="004A41D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Aplicando la factorización se obtiene:</w:t>
      </w:r>
    </w:p>
    <w:p w14:paraId="0A9B10DA" w14:textId="77777777" w:rsidR="004A41DE" w:rsidRPr="009045E3" w:rsidRDefault="004A41DE" w:rsidP="004A41DE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=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 + 4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</w:p>
    <w:p w14:paraId="67F2C515" w14:textId="77777777" w:rsidR="004A41DE" w:rsidRDefault="004A41DE" w:rsidP="00013B65">
      <w:pPr>
        <w:spacing w:line="276" w:lineRule="auto"/>
        <w:jc w:val="both"/>
        <w:rPr>
          <w:rFonts w:ascii="Times" w:eastAsiaTheme="minorEastAsia" w:hAnsi="Times"/>
        </w:rPr>
      </w:pPr>
    </w:p>
    <w:p w14:paraId="36DB3120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1F87BC2" w14:textId="77777777"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14:paraId="04B080DF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7DE89DD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position w:val="-4"/>
        </w:rPr>
      </w:pPr>
      <w:r>
        <w:rPr>
          <w:rFonts w:ascii="Times" w:eastAsiaTheme="minorEastAsia" w:hAnsi="Times"/>
          <w:position w:val="-4"/>
        </w:rPr>
        <w:t>&lt;&lt;MA_08_04006.gif&gt;&gt;</w:t>
      </w:r>
    </w:p>
    <w:p w14:paraId="0F5BD3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position w:val="-4"/>
        </w:rPr>
        <w:t>&lt;&lt;MA_08_04007.gif&gt;&gt;&lt;&lt;MA_08_04008.gif&gt;&gt;</w:t>
      </w:r>
    </w:p>
    <w:p w14:paraId="2A7FF49C" w14:textId="77777777"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9D7D094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37697151" w14:textId="77777777"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32D0910" w14:textId="77777777"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1C1A672" w14:textId="77777777"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D1B3204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75A8BAF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14:paraId="17AD9650" w14:textId="77777777"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41F8A77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&lt;&lt;MA_08_04009.gif&gt;&gt;</w:t>
      </w:r>
    </w:p>
    <w:p w14:paraId="190FA769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&lt;&lt;MA_08_04010.gif&gt;&gt;</w:t>
      </w:r>
    </w:p>
    <w:p w14:paraId="15E01C4C" w14:textId="77777777"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1AA5A2A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0F51CCD6" w14:textId="77777777" w:rsid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502BDD79" w14:textId="77777777"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DDC397B" w14:textId="32FCD27E"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.3</w:t>
      </w:r>
      <w:r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 w:rsidR="00DB5CA4">
        <w:rPr>
          <w:rFonts w:ascii="Times" w:hAnsi="Times"/>
          <w:b/>
        </w:rPr>
        <w:t>la suma de c</w:t>
      </w:r>
      <w:r>
        <w:rPr>
          <w:rFonts w:ascii="Times" w:hAnsi="Times"/>
          <w:b/>
        </w:rPr>
        <w:t>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14:paraId="4B3CB78E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44960B4F" w14:textId="77777777"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Recuerda</w:t>
            </w:r>
          </w:p>
        </w:tc>
      </w:tr>
      <w:tr w:rsidR="00D51ACA" w:rsidRPr="00726376" w14:paraId="65C07DF3" w14:textId="77777777" w:rsidTr="00B748FC">
        <w:tc>
          <w:tcPr>
            <w:tcW w:w="2518" w:type="dxa"/>
          </w:tcPr>
          <w:p w14:paraId="735AA4F7" w14:textId="77777777"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D85BD21" w14:textId="77777777" w:rsidR="00FE43A7" w:rsidRDefault="00FE43A7" w:rsidP="00FE43A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&lt;&lt;MA_08_04011.gif&gt;&gt;</w:t>
            </w:r>
          </w:p>
          <w:p w14:paraId="3F23FEFE" w14:textId="69487B3B"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14:paraId="62FA28EB" w14:textId="77777777" w:rsidR="00410EE0" w:rsidRPr="0050063D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 w:rsidRPr="0050063D">
              <w:rPr>
                <w:rFonts w:ascii="Times" w:hAnsi="Times"/>
                <w:i/>
              </w:rPr>
              <w:t>a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+ b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= </w:t>
            </w:r>
            <w:r w:rsidRPr="0050063D">
              <w:rPr>
                <w:rFonts w:ascii="Times" w:eastAsiaTheme="minorEastAsia" w:hAnsi="Times"/>
              </w:rPr>
              <w:t>(</w:t>
            </w:r>
            <w:r w:rsidRPr="0050063D">
              <w:rPr>
                <w:rFonts w:ascii="Times" w:eastAsiaTheme="minorEastAsia" w:hAnsi="Times"/>
                <w:i/>
              </w:rPr>
              <w:t>a + b</w:t>
            </w:r>
            <w:r w:rsidRPr="0050063D">
              <w:rPr>
                <w:rFonts w:ascii="Times" w:eastAsiaTheme="minorEastAsia" w:hAnsi="Times"/>
              </w:rPr>
              <w:t>) (</w:t>
            </w:r>
            <w:r w:rsidRPr="0050063D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  <w:i/>
              </w:rPr>
              <w:t xml:space="preserve"> – ab +b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</w:rPr>
              <w:t>)</w:t>
            </w:r>
          </w:p>
          <w:p w14:paraId="3200A6A0" w14:textId="77777777"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5E050723" w14:textId="77777777"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01EFC0B5" w14:textId="77777777"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24ACB4D7" w14:textId="77777777"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14:paraId="61AD427D" w14:textId="7E595CF4" w:rsidR="00F63D4D" w:rsidRDefault="00F63D4D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regla 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una suma de cubos es:</w:t>
      </w:r>
    </w:p>
    <w:p w14:paraId="4EDC8EA6" w14:textId="27C3864E" w:rsidR="00F63D4D" w:rsidRPr="009045E3" w:rsidRDefault="00F63D4D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t xml:space="preserve">La suma de cubos se </w:t>
      </w:r>
      <w:proofErr w:type="spellStart"/>
      <w:r w:rsidRPr="009045E3">
        <w:rPr>
          <w:rFonts w:ascii="Times" w:eastAsiaTheme="minorEastAsia" w:hAnsi="Times"/>
        </w:rPr>
        <w:t>factoriza</w:t>
      </w:r>
      <w:proofErr w:type="spellEnd"/>
      <w:r w:rsidRPr="009045E3">
        <w:rPr>
          <w:rFonts w:ascii="Times" w:eastAsiaTheme="minorEastAsia" w:hAnsi="Times"/>
        </w:rPr>
        <w:t xml:space="preserve"> en un binomio por trinomio.</w:t>
      </w:r>
    </w:p>
    <w:p w14:paraId="454FF700" w14:textId="4CD9CA6F" w:rsidR="00F63D4D" w:rsidRPr="009045E3" w:rsidRDefault="00F63D4D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t xml:space="preserve">El binomio está formado por la suma de las raíces cúbicas de </w:t>
      </w:r>
      <w:r w:rsidR="009045E3" w:rsidRPr="009045E3">
        <w:rPr>
          <w:rFonts w:ascii="Times" w:eastAsiaTheme="minorEastAsia" w:hAnsi="Times"/>
        </w:rPr>
        <w:t>los</w:t>
      </w:r>
      <w:r w:rsidRPr="009045E3">
        <w:rPr>
          <w:rFonts w:ascii="Times" w:eastAsiaTheme="minorEastAsia" w:hAnsi="Times"/>
        </w:rPr>
        <w:t xml:space="preserve"> términos.</w:t>
      </w:r>
    </w:p>
    <w:p w14:paraId="325DF033" w14:textId="13E9E30E" w:rsidR="00F63D4D" w:rsidRPr="009045E3" w:rsidRDefault="00F63D4D" w:rsidP="009045E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045E3">
        <w:rPr>
          <w:rFonts w:ascii="Times" w:eastAsiaTheme="minorEastAsia" w:hAnsi="Times"/>
        </w:rPr>
        <w:t>El trinomio se forma con el cuadrado de la raíz cúbica del primer término, menos el producto de las raíces</w:t>
      </w:r>
      <w:r w:rsidR="009045E3" w:rsidRPr="009045E3">
        <w:rPr>
          <w:rFonts w:ascii="Times" w:eastAsiaTheme="minorEastAsia" w:hAnsi="Times"/>
        </w:rPr>
        <w:t xml:space="preserve"> cúbicas, más el cuadrado de la raíz cúbica del segundo término.</w:t>
      </w:r>
    </w:p>
    <w:p w14:paraId="10A25342" w14:textId="77777777"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F44F8B5" w14:textId="19C837C2" w:rsidR="002E2083" w:rsidRDefault="002E2083" w:rsidP="002E2083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+ 27</w:t>
      </w:r>
    </w:p>
    <w:p w14:paraId="22C7F25B" w14:textId="4217FA68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cubica del primer y segundo término: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y</w:t>
      </w:r>
      <w:proofErr w:type="spellEnd"/>
      <w:r>
        <w:rPr>
          <w:rFonts w:ascii="Times" w:eastAsiaTheme="minorEastAsia" w:hAnsi="Times"/>
        </w:rPr>
        <w:t xml:space="preserve"> 3.</w:t>
      </w:r>
    </w:p>
    <w:p w14:paraId="2CEE40F3" w14:textId="42C59709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de las raíces cúbicas: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</w:t>
      </w:r>
    </w:p>
    <w:p w14:paraId="6D431D3D" w14:textId="6BD28518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Cuadrado de la raíz cúbica del primer término: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648DE50" w14:textId="6816D640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Producto de las raíces cúbicas: 3</w:t>
      </w:r>
      <w:r>
        <w:rPr>
          <w:rFonts w:ascii="Times" w:eastAsiaTheme="minorEastAsia" w:hAnsi="Times"/>
          <w:i/>
        </w:rPr>
        <w:t>y</w:t>
      </w:r>
    </w:p>
    <w:p w14:paraId="4F2631DC" w14:textId="7DB41CD5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Cuadrado de la raíz cúbica del segundo término: 9</w:t>
      </w:r>
    </w:p>
    <w:p w14:paraId="27122221" w14:textId="77777777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1C31736" w14:textId="1A3BC028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Aplicando la regla 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una suma de cubos se obtiene:</w:t>
      </w:r>
    </w:p>
    <w:p w14:paraId="345E2199" w14:textId="4068678D" w:rsidR="002E2083" w:rsidRPr="002E2083" w:rsidRDefault="00546BCE" w:rsidP="00546BCE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proofErr w:type="gramEnd"/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+ 9)</w:t>
      </w:r>
    </w:p>
    <w:p w14:paraId="57F24FDF" w14:textId="77777777" w:rsidR="002E2083" w:rsidRDefault="002E2083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3A79840" w14:textId="76C60587" w:rsidR="00674489" w:rsidRDefault="00674489" w:rsidP="0067448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</w:t>
      </w:r>
    </w:p>
    <w:p w14:paraId="2B47EF36" w14:textId="5D344522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cubica del primer y segundo término: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>.</w:t>
      </w:r>
    </w:p>
    <w:p w14:paraId="01B0A870" w14:textId="20F59DF3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de las raíces cúbicas: 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>)</w:t>
      </w:r>
    </w:p>
    <w:p w14:paraId="713A7E8A" w14:textId="31312BBE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Cuadrado de la raíz cúbica del primer término: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</w:p>
    <w:p w14:paraId="6C157AA1" w14:textId="15CB7467" w:rsidR="00674489" w:rsidRP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 xml:space="preserve">Producto de las raíces cúbicas: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m</w:t>
      </w:r>
    </w:p>
    <w:p w14:paraId="0F0E650F" w14:textId="01A43089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Cuadrado de la raíz cúbica del segundo término: </w:t>
      </w:r>
      <w:r>
        <w:rPr>
          <w:rFonts w:ascii="Times" w:eastAsiaTheme="minorEastAsia" w:hAnsi="Times"/>
        </w:rPr>
        <w:t>16</w:t>
      </w:r>
    </w:p>
    <w:p w14:paraId="51A66037" w14:textId="77777777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2EDF9960" w14:textId="77777777" w:rsidR="00674489" w:rsidRDefault="00674489" w:rsidP="00674489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Aplicando la regla 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una suma de cubos se obtiene:</w:t>
      </w:r>
    </w:p>
    <w:p w14:paraId="3707D8C4" w14:textId="6A78B6ED" w:rsidR="00674489" w:rsidRDefault="00674489" w:rsidP="00674489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+ 16)</w:t>
      </w:r>
    </w:p>
    <w:p w14:paraId="0E43A1EC" w14:textId="77777777" w:rsidR="00674489" w:rsidRPr="002E2083" w:rsidRDefault="00674489" w:rsidP="002E208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E60B277" w14:textId="340E9783" w:rsidR="00052FB7" w:rsidRDefault="00674489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</w:rPr>
        <w:t>64</w:t>
      </w:r>
      <w:r w:rsidR="00433B32">
        <w:rPr>
          <w:rFonts w:ascii="Times" w:eastAsiaTheme="minorEastAsia" w:hAnsi="Times"/>
          <w:i/>
        </w:rPr>
        <w:t>x</w:t>
      </w:r>
      <w:r w:rsidR="00433B32" w:rsidRPr="0043508A">
        <w:rPr>
          <w:rFonts w:ascii="Times" w:eastAsiaTheme="minorEastAsia" w:hAnsi="Times"/>
          <w:vertAlign w:val="superscript"/>
        </w:rPr>
        <w:t>3</w:t>
      </w:r>
      <w:r w:rsidR="00433B32">
        <w:rPr>
          <w:rFonts w:ascii="Times" w:eastAsiaTheme="minorEastAsia" w:hAnsi="Times"/>
          <w:i/>
        </w:rPr>
        <w:t xml:space="preserve"> + </w:t>
      </w:r>
      <w:r w:rsidR="00433B32">
        <w:rPr>
          <w:rFonts w:ascii="Times" w:eastAsiaTheme="minorEastAsia" w:hAnsi="Times"/>
        </w:rPr>
        <w:t>27</w:t>
      </w:r>
      <w:r w:rsidR="00433B32">
        <w:rPr>
          <w:rFonts w:ascii="Times" w:eastAsiaTheme="minorEastAsia" w:hAnsi="Times"/>
          <w:i/>
        </w:rPr>
        <w:t>y</w:t>
      </w:r>
      <w:r w:rsidR="00433B32" w:rsidRPr="0043508A">
        <w:rPr>
          <w:rFonts w:ascii="Times" w:eastAsiaTheme="minorEastAsia" w:hAnsi="Times"/>
          <w:vertAlign w:val="superscript"/>
        </w:rPr>
        <w:t>3</w:t>
      </w:r>
    </w:p>
    <w:p w14:paraId="1EAB4E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14:paraId="38E00223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&lt;&lt;MA_08_04012.gif&gt;&gt;</w:t>
      </w:r>
    </w:p>
    <w:p w14:paraId="04BED1F5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&lt;&lt;MA_08_04013.gif&gt;&gt;</w:t>
      </w:r>
    </w:p>
    <w:p w14:paraId="4FB7A570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352A8BB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251FEF1E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251BED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0BAD3EA0" w14:textId="77777777"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0482657" w14:textId="713AA56C" w:rsidR="00052FB7" w:rsidRDefault="00674489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</w:rPr>
        <w:t xml:space="preserve">27 + </w:t>
      </w:r>
      <w:r w:rsidR="00433B32" w:rsidRPr="00433B32">
        <w:rPr>
          <w:rFonts w:ascii="Times" w:eastAsiaTheme="minorEastAsia" w:hAnsi="Times"/>
          <w:i/>
        </w:rPr>
        <w:t>8y</w:t>
      </w:r>
      <w:r w:rsidR="00433B32" w:rsidRPr="00AD6AE9">
        <w:rPr>
          <w:rFonts w:ascii="Times" w:eastAsiaTheme="minorEastAsia" w:hAnsi="Times"/>
          <w:vertAlign w:val="superscript"/>
        </w:rPr>
        <w:t>3</w:t>
      </w:r>
    </w:p>
    <w:p w14:paraId="3AF3A3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1B0DC6C1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&lt;&lt;MA_08_04014.gif&gt;&gt;</w:t>
      </w:r>
    </w:p>
    <w:p w14:paraId="7A8E9BAC" w14:textId="77777777" w:rsidR="00FE43A7" w:rsidRDefault="00FE43A7" w:rsidP="00FE43A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&lt;&lt;MA_08_04015.gif&gt;&gt;</w:t>
      </w:r>
    </w:p>
    <w:p w14:paraId="14109023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A7656F2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14:paraId="08F25FA7" w14:textId="77777777"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4C460F" w14:textId="77777777" w:rsid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AD6AE9">
        <w:rPr>
          <w:rFonts w:ascii="Times" w:eastAsiaTheme="minorEastAsia" w:hAnsi="Times"/>
        </w:rPr>
        <w:t>8</w:t>
      </w:r>
      <w:r w:rsidRPr="00433B32"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752FDE0A" w14:textId="77777777" w:rsidR="00DB5CA4" w:rsidRDefault="00DB5CA4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7BACD7D1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1D0248BA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60105070" w14:textId="77777777" w:rsidTr="00A8444A">
        <w:tc>
          <w:tcPr>
            <w:tcW w:w="2518" w:type="dxa"/>
          </w:tcPr>
          <w:p w14:paraId="30E05B5F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1E1B76" w14:textId="3824BC16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MA_08_04_CO_REC160</w:t>
            </w:r>
          </w:p>
        </w:tc>
      </w:tr>
      <w:tr w:rsidR="00DB5CA4" w14:paraId="0148F679" w14:textId="77777777" w:rsidTr="00A8444A">
        <w:tc>
          <w:tcPr>
            <w:tcW w:w="2518" w:type="dxa"/>
          </w:tcPr>
          <w:p w14:paraId="6CEAB8F8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C6EB99" w14:textId="405CD48A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cubos</w:t>
            </w:r>
          </w:p>
        </w:tc>
      </w:tr>
      <w:tr w:rsidR="00DB5CA4" w14:paraId="7EDAE566" w14:textId="77777777" w:rsidTr="00A8444A">
        <w:tc>
          <w:tcPr>
            <w:tcW w:w="2518" w:type="dxa"/>
          </w:tcPr>
          <w:p w14:paraId="672421AC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02CB9A5" w14:textId="4A4DB770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DB5CA4">
              <w:rPr>
                <w:rFonts w:ascii="Times New Roman" w:hAnsi="Times New Roman" w:cs="Times New Roman"/>
                <w:color w:val="000000"/>
              </w:rPr>
              <w:t>ctividad en la que el estudiante relaciona sumas y diferencias de cubos con su respectiva factorización</w:t>
            </w:r>
          </w:p>
        </w:tc>
      </w:tr>
    </w:tbl>
    <w:p w14:paraId="486617D3" w14:textId="77777777" w:rsidR="00DB5CA4" w:rsidRDefault="00DB5CA4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06F4782B" w14:textId="77777777"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BB2C27D" w14:textId="0F67B0B5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>
        <w:rPr>
          <w:rFonts w:ascii="Times" w:hAnsi="Times"/>
          <w:b/>
        </w:rPr>
        <w:t>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14:paraId="43DC3071" w14:textId="77777777"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–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14:paraId="713B42C7" w14:textId="77777777"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 xml:space="preserve">, si </w:t>
      </w:r>
      <w:r w:rsidR="00980881" w:rsidRPr="00C268E7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 o impar</w:t>
      </w:r>
      <w:r w:rsidR="00AD37E3">
        <w:rPr>
          <w:rFonts w:ascii="Times" w:eastAsiaTheme="minorEastAsia" w:hAnsi="Times"/>
        </w:rPr>
        <w:t>.</w:t>
      </w:r>
    </w:p>
    <w:p w14:paraId="097DC36F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solo si </w:t>
      </w:r>
      <w:r w:rsidR="00980881" w:rsidRPr="00C268E7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14:paraId="38BF259C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</w:t>
      </w:r>
      <w:r w:rsidR="00980881" w:rsidRPr="00C268E7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impar</w:t>
      </w:r>
      <w:r w:rsidR="00AD37E3">
        <w:rPr>
          <w:rFonts w:ascii="Times" w:eastAsiaTheme="minorEastAsia" w:hAnsi="Times"/>
        </w:rPr>
        <w:t>.</w:t>
      </w:r>
    </w:p>
    <w:p w14:paraId="18129290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14:paraId="64BA2342" w14:textId="77777777" w:rsidR="00DB5CA4" w:rsidRPr="00DB5CA4" w:rsidRDefault="00DB5CA4" w:rsidP="00DB5CA4">
      <w:pPr>
        <w:spacing w:line="276" w:lineRule="auto"/>
        <w:jc w:val="both"/>
        <w:rPr>
          <w:rFonts w:ascii="Times" w:eastAsiaTheme="minorEastAsia" w:hAnsi="Times"/>
        </w:rPr>
      </w:pPr>
    </w:p>
    <w:p w14:paraId="19423024" w14:textId="5A1E1EBD"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Pr="00CC362E">
        <w:rPr>
          <w:rFonts w:ascii="Times" w:hAnsi="Times"/>
          <w:b/>
        </w:rPr>
        <w:t>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14:paraId="1B3D99A4" w14:textId="77777777"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14:paraId="4D199D69" w14:textId="77777777" w:rsidR="00FE43A7" w:rsidRPr="004971BA" w:rsidRDefault="00FE43A7" w:rsidP="00FE43A7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&lt;&lt;MA_08_04016.gif&gt;&gt;</w:t>
      </w:r>
    </w:p>
    <w:p w14:paraId="059DE971" w14:textId="60A8F706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lastRenderedPageBreak/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4AFA0C9D" w14:textId="4718E0DB" w:rsidR="00AD6AE9" w:rsidRDefault="00AD6AE9" w:rsidP="00AD6AE9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–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+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81BCC3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14:paraId="1F333F23" w14:textId="77777777"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0C09E155" w14:textId="77777777"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72163585" w14:textId="77777777"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9101FA2" w14:textId="77777777"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14:paraId="7B11A2A0" w14:textId="77777777" w:rsidR="00FE43A7" w:rsidRPr="00510F2E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&lt;&lt;MA_08_04017.gif&gt;&gt;</w:t>
      </w:r>
    </w:p>
    <w:p w14:paraId="718D3C59" w14:textId="1022E727" w:rsidR="00743DD0" w:rsidRDefault="00743DD0" w:rsidP="00FE43A7">
      <w:pPr>
        <w:spacing w:line="276" w:lineRule="auto"/>
        <w:jc w:val="center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60B4BC7C" w14:textId="46330C00" w:rsidR="00494BED" w:rsidRDefault="00494BED" w:rsidP="00494BED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603DA2" w14:textId="77777777" w:rsidR="00494BED" w:rsidRDefault="00494BED" w:rsidP="00743DD0">
      <w:pPr>
        <w:spacing w:line="276" w:lineRule="auto"/>
        <w:jc w:val="both"/>
        <w:rPr>
          <w:rFonts w:ascii="Times" w:hAnsi="Times"/>
        </w:rPr>
      </w:pPr>
    </w:p>
    <w:p w14:paraId="0AE39356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14:paraId="5797EE35" w14:textId="77777777"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14:paraId="7A9A4848" w14:textId="77777777"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0BD3FAFB" w14:textId="77777777"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14:paraId="5E50165F" w14:textId="77777777"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14:paraId="1051B280" w14:textId="77777777" w:rsidTr="004D6F8F">
        <w:tc>
          <w:tcPr>
            <w:tcW w:w="8978" w:type="dxa"/>
            <w:gridSpan w:val="2"/>
            <w:shd w:val="clear" w:color="auto" w:fill="000000" w:themeFill="text1"/>
          </w:tcPr>
          <w:p w14:paraId="41771447" w14:textId="77777777"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14:paraId="1D5B4ACF" w14:textId="77777777" w:rsidTr="004D6F8F">
        <w:tc>
          <w:tcPr>
            <w:tcW w:w="2518" w:type="dxa"/>
          </w:tcPr>
          <w:p w14:paraId="29398FA6" w14:textId="77777777"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048A128" w14:textId="77777777"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14:paraId="612BF674" w14:textId="77777777" w:rsidTr="004D6F8F">
        <w:tc>
          <w:tcPr>
            <w:tcW w:w="2518" w:type="dxa"/>
          </w:tcPr>
          <w:p w14:paraId="5251A16B" w14:textId="77777777"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0AA64E2" w14:textId="77777777"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14:paraId="43ECF1DE" w14:textId="77777777" w:rsidR="0055752B" w:rsidRDefault="0055752B" w:rsidP="002460B0">
            <w:pPr>
              <w:rPr>
                <w:rFonts w:ascii="Times" w:hAnsi="Times"/>
              </w:rPr>
            </w:pPr>
          </w:p>
          <w:p w14:paraId="74079B3A" w14:textId="77777777"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</w:p>
          <w:p w14:paraId="62DAE825" w14:textId="77777777"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308B8D3" w14:textId="77777777"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0A720EB" w14:textId="77777777" w:rsidR="00836DEC" w:rsidRDefault="00836DEC" w:rsidP="002460B0">
            <w:pPr>
              <w:rPr>
                <w:rFonts w:ascii="Times" w:hAnsi="Times"/>
              </w:rPr>
            </w:pPr>
          </w:p>
          <w:p w14:paraId="26A67592" w14:textId="77777777"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14:paraId="5AF9343A" w14:textId="77777777" w:rsidR="00D94DF4" w:rsidRDefault="00D94DF4" w:rsidP="00465D09">
            <w:pPr>
              <w:rPr>
                <w:rFonts w:ascii="Times" w:hAnsi="Times"/>
              </w:rPr>
            </w:pPr>
          </w:p>
          <w:p w14:paraId="25558C19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5DEC4FFB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DC5332A" w14:textId="77777777"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148AA13" w14:textId="77777777" w:rsidR="00FD457E" w:rsidRDefault="00FD457E" w:rsidP="00465D09">
            <w:pPr>
              <w:rPr>
                <w:rFonts w:ascii="Times" w:hAnsi="Times"/>
              </w:rPr>
            </w:pPr>
          </w:p>
          <w:p w14:paraId="7BB1703E" w14:textId="77777777"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14:paraId="17C7699C" w14:textId="77777777" w:rsidTr="004D6F8F">
        <w:tc>
          <w:tcPr>
            <w:tcW w:w="2518" w:type="dxa"/>
          </w:tcPr>
          <w:p w14:paraId="6E9AAAC3" w14:textId="77777777"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14:paraId="3E95E6E3" w14:textId="77777777"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14:paraId="582B42AA" w14:textId="77777777" w:rsid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4574369B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6CAD0A62" w14:textId="77777777" w:rsidR="00DB5CA4" w:rsidRPr="005D1738" w:rsidRDefault="00DB5CA4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B5CA4" w14:paraId="78F00B04" w14:textId="77777777" w:rsidTr="00A8444A">
        <w:tc>
          <w:tcPr>
            <w:tcW w:w="2518" w:type="dxa"/>
          </w:tcPr>
          <w:p w14:paraId="165FAC75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67B74D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MA_08_04_CO_REC170</w:t>
            </w:r>
          </w:p>
        </w:tc>
      </w:tr>
      <w:tr w:rsidR="00DB5CA4" w14:paraId="0689370F" w14:textId="77777777" w:rsidTr="00A8444A">
        <w:tc>
          <w:tcPr>
            <w:tcW w:w="2518" w:type="dxa"/>
          </w:tcPr>
          <w:p w14:paraId="2BE39702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24F99F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potencias iguales</w:t>
            </w:r>
          </w:p>
        </w:tc>
      </w:tr>
      <w:tr w:rsidR="00DB5CA4" w14:paraId="5B32BFF6" w14:textId="77777777" w:rsidTr="00A8444A">
        <w:tc>
          <w:tcPr>
            <w:tcW w:w="2518" w:type="dxa"/>
          </w:tcPr>
          <w:p w14:paraId="5911FC4F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0955F1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parta fortalecer la factorización de sumas o diferencias de potencias iguales</w:t>
            </w:r>
          </w:p>
        </w:tc>
      </w:tr>
    </w:tbl>
    <w:p w14:paraId="237326DA" w14:textId="77777777" w:rsidR="00DB5CA4" w:rsidRDefault="00DB5CA4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B5CA4" w:rsidRPr="005D1738" w14:paraId="1B035972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60FE68B2" w14:textId="233DFE6B" w:rsidR="00DB5CA4" w:rsidRPr="005D1738" w:rsidRDefault="00234C0A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B5CA4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B5CA4" w14:paraId="146B49BA" w14:textId="77777777" w:rsidTr="00A8444A">
        <w:tc>
          <w:tcPr>
            <w:tcW w:w="2518" w:type="dxa"/>
          </w:tcPr>
          <w:p w14:paraId="6A8B29A7" w14:textId="77777777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C9D131" w14:textId="09DB6EFB" w:rsidR="00DB5CA4" w:rsidRPr="00053744" w:rsidRDefault="00DB5CA4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MA_08_04_CO_REC180</w:t>
            </w:r>
          </w:p>
        </w:tc>
      </w:tr>
      <w:tr w:rsidR="00DB5CA4" w14:paraId="2255ED54" w14:textId="77777777" w:rsidTr="00A8444A">
        <w:tc>
          <w:tcPr>
            <w:tcW w:w="2518" w:type="dxa"/>
          </w:tcPr>
          <w:p w14:paraId="72F82109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4184683" w14:textId="6F24101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Interpretación geométrica de los casos de factorización para binomios</w:t>
            </w:r>
          </w:p>
        </w:tc>
      </w:tr>
      <w:tr w:rsidR="00DB5CA4" w14:paraId="5963054B" w14:textId="77777777" w:rsidTr="00A8444A">
        <w:tc>
          <w:tcPr>
            <w:tcW w:w="2518" w:type="dxa"/>
          </w:tcPr>
          <w:p w14:paraId="557E6BE8" w14:textId="77777777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DFE8C8E" w14:textId="660F7C99" w:rsidR="00DB5CA4" w:rsidRDefault="00DB5CA4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Interactivo para reconocer las características de los binomios cuando están </w:t>
            </w: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factorizados</w:t>
            </w:r>
            <w:proofErr w:type="spellEnd"/>
          </w:p>
        </w:tc>
      </w:tr>
    </w:tbl>
    <w:p w14:paraId="13A644E0" w14:textId="77777777" w:rsidR="00DB5CA4" w:rsidRPr="006B0C5E" w:rsidRDefault="00DB5CA4" w:rsidP="0089211D">
      <w:pPr>
        <w:spacing w:line="276" w:lineRule="auto"/>
        <w:jc w:val="both"/>
        <w:rPr>
          <w:rFonts w:ascii="Times" w:hAnsi="Times"/>
        </w:rPr>
      </w:pPr>
    </w:p>
    <w:p w14:paraId="393DFA0E" w14:textId="76FAF810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9AEC454" w14:textId="77777777"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0AE8ACD" w14:textId="77777777"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3164BA9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230FD4D5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005FD229" w14:textId="77777777" w:rsidTr="004D6F8F">
        <w:tc>
          <w:tcPr>
            <w:tcW w:w="2518" w:type="dxa"/>
          </w:tcPr>
          <w:p w14:paraId="0057B43D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A392A" w14:textId="5BB0E406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DB5CA4">
              <w:rPr>
                <w:rFonts w:ascii="Times New Roman" w:hAnsi="Times New Roman" w:cs="Times New Roman"/>
                <w:color w:val="000000"/>
              </w:rPr>
              <w:t>REC20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14:paraId="00414A11" w14:textId="77777777" w:rsidTr="004D6F8F">
        <w:tc>
          <w:tcPr>
            <w:tcW w:w="2518" w:type="dxa"/>
          </w:tcPr>
          <w:p w14:paraId="770E1ED8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C24E43" w14:textId="2F95D72F" w:rsidR="00A677E1" w:rsidRDefault="00DB5CA4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/>
              </w:rPr>
              <w:t>Refuerza tu aprendizaje: La factorización de binomios</w:t>
            </w:r>
          </w:p>
        </w:tc>
      </w:tr>
      <w:tr w:rsidR="00A677E1" w14:paraId="124A31C4" w14:textId="77777777" w:rsidTr="004D6F8F">
        <w:tc>
          <w:tcPr>
            <w:tcW w:w="2518" w:type="dxa"/>
          </w:tcPr>
          <w:p w14:paraId="63C32D0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A3C1AF" w14:textId="3E72A6AC" w:rsidR="00A677E1" w:rsidRDefault="00DB5CA4" w:rsidP="00AC00B9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sobre La factorización de binomios</w:t>
            </w:r>
          </w:p>
        </w:tc>
      </w:tr>
    </w:tbl>
    <w:p w14:paraId="4363E1DA" w14:textId="77777777"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69DC4421" w14:textId="629EBA10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>
        <w:rPr>
          <w:rFonts w:ascii="Times" w:hAnsi="Times"/>
          <w:b/>
        </w:rPr>
        <w:t>actorización de trinomios</w:t>
      </w:r>
    </w:p>
    <w:p w14:paraId="46A789F7" w14:textId="55BE504B" w:rsidR="00457F8B" w:rsidRDefault="00457F8B" w:rsidP="00457F8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factorización de un trinomio, se realiza de acuerdo a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A77" w:rsidRPr="005D1738" w14:paraId="010F1EFD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48084A17" w14:textId="7E0E84DD" w:rsidR="00F63A77" w:rsidRPr="005D1738" w:rsidRDefault="00F63A77" w:rsidP="00F63A7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63A77" w14:paraId="0542A4E2" w14:textId="77777777" w:rsidTr="00A8444A">
        <w:tc>
          <w:tcPr>
            <w:tcW w:w="2518" w:type="dxa"/>
          </w:tcPr>
          <w:p w14:paraId="3C248017" w14:textId="77777777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F52C454" w14:textId="4ACE323D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MA_08_04_CO_REC210</w:t>
            </w:r>
          </w:p>
        </w:tc>
      </w:tr>
      <w:tr w:rsidR="00F63A77" w14:paraId="52F8BACC" w14:textId="77777777" w:rsidTr="00A8444A">
        <w:tc>
          <w:tcPr>
            <w:tcW w:w="2518" w:type="dxa"/>
          </w:tcPr>
          <w:p w14:paraId="68BC27D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550AC90" w14:textId="1D5E9EBA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/>
              </w:rPr>
              <w:t>Factorización de trinomios</w:t>
            </w:r>
          </w:p>
        </w:tc>
      </w:tr>
      <w:tr w:rsidR="00F63A77" w14:paraId="19B74637" w14:textId="77777777" w:rsidTr="00A8444A">
        <w:tc>
          <w:tcPr>
            <w:tcW w:w="2518" w:type="dxa"/>
          </w:tcPr>
          <w:p w14:paraId="2B22FD9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66C598" w14:textId="023131C6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F63A77">
              <w:rPr>
                <w:rFonts w:ascii="Times New Roman" w:hAnsi="Times New Roman" w:cs="Times New Roman"/>
                <w:color w:val="000000"/>
              </w:rPr>
              <w:t xml:space="preserve">nteractivo en el que se explica cómo se </w:t>
            </w:r>
            <w:proofErr w:type="spellStart"/>
            <w:r w:rsidRPr="00F63A77">
              <w:rPr>
                <w:rFonts w:ascii="Times New Roman" w:hAnsi="Times New Roman" w:cs="Times New Roman"/>
                <w:color w:val="000000"/>
              </w:rPr>
              <w:t>factorizan</w:t>
            </w:r>
            <w:proofErr w:type="spellEnd"/>
            <w:r w:rsidRPr="00F63A77">
              <w:rPr>
                <w:rFonts w:ascii="Times New Roman" w:hAnsi="Times New Roman" w:cs="Times New Roman"/>
                <w:color w:val="000000"/>
              </w:rPr>
              <w:t xml:space="preserve"> trinomios según su clasificación</w:t>
            </w:r>
          </w:p>
        </w:tc>
      </w:tr>
    </w:tbl>
    <w:p w14:paraId="422EA152" w14:textId="77777777"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14:paraId="11EF9FE2" w14:textId="5FAC164C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14:paraId="30D55374" w14:textId="42EF6F43" w:rsidR="007F2CBC" w:rsidRDefault="007F2CB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y para </w:t>
      </w:r>
      <w:proofErr w:type="spellStart"/>
      <w:r>
        <w:rPr>
          <w:rFonts w:ascii="Times" w:eastAsiaTheme="minorEastAsia" w:hAnsi="Times"/>
        </w:rPr>
        <w:t>factorizarlo</w:t>
      </w:r>
      <w:proofErr w:type="spellEnd"/>
      <w:r>
        <w:rPr>
          <w:rFonts w:ascii="Times" w:eastAsiaTheme="minorEastAsia" w:hAnsi="Times"/>
        </w:rPr>
        <w:t xml:space="preserve"> se procede de la siguiente forma:</w:t>
      </w:r>
    </w:p>
    <w:p w14:paraId="02EF6562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14:paraId="351104B8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14:paraId="68EECF73" w14:textId="77777777"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14:paraId="2C995FFF" w14:textId="77777777" w:rsidR="00E3287A" w:rsidRDefault="00E3287A" w:rsidP="00E3287A">
      <w:pPr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14:paraId="1B02E6E2" w14:textId="77777777" w:rsidR="00062472" w:rsidRPr="00E3287A" w:rsidRDefault="00062472" w:rsidP="00E3287A">
      <w:pPr>
        <w:spacing w:line="276" w:lineRule="auto"/>
        <w:jc w:val="center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62472" w:rsidRPr="005D1738" w14:paraId="414B328B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46ABA0F8" w14:textId="77777777" w:rsidR="00062472" w:rsidRPr="005D1738" w:rsidRDefault="00062472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62472" w14:paraId="25D5BECF" w14:textId="77777777" w:rsidTr="00A8444A">
        <w:tc>
          <w:tcPr>
            <w:tcW w:w="1242" w:type="dxa"/>
          </w:tcPr>
          <w:p w14:paraId="7CDEE046" w14:textId="77777777" w:rsidR="00062472" w:rsidRPr="00053744" w:rsidRDefault="00062472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D4EDF35" w14:textId="307801C8" w:rsidR="00062472" w:rsidRPr="00053744" w:rsidRDefault="00D55048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MA_08_04_CO_IMG05</w:t>
            </w:r>
          </w:p>
        </w:tc>
      </w:tr>
      <w:tr w:rsidR="00062472" w14:paraId="795518B4" w14:textId="77777777" w:rsidTr="00A8444A">
        <w:tc>
          <w:tcPr>
            <w:tcW w:w="1242" w:type="dxa"/>
          </w:tcPr>
          <w:p w14:paraId="1405DAC7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3FA6B406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62472" w14:paraId="70DC1AF3" w14:textId="77777777" w:rsidTr="00A8444A">
        <w:tc>
          <w:tcPr>
            <w:tcW w:w="1242" w:type="dxa"/>
          </w:tcPr>
          <w:p w14:paraId="50A19904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7885BD9" w14:textId="03442BA2" w:rsidR="00062472" w:rsidRDefault="00062472" w:rsidP="00A8444A">
            <w:pPr>
              <w:rPr>
                <w:rStyle w:val="apple-converted-space"/>
              </w:rPr>
            </w:pPr>
            <w:r>
              <w:rPr>
                <w:rFonts w:ascii="Times" w:eastAsiaTheme="minorEastAsia" w:hAnsi="Times"/>
                <w:b/>
                <w:noProof/>
                <w:lang w:val="es-CO" w:eastAsia="es-CO"/>
              </w:rPr>
              <w:drawing>
                <wp:inline distT="0" distB="0" distL="0" distR="0" wp14:anchorId="0E4DCDA3" wp14:editId="59D69113">
                  <wp:extent cx="1371600" cy="1371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968F4" w14:textId="77777777" w:rsidR="00062472" w:rsidRPr="00F0026B" w:rsidRDefault="00062472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062472" w14:paraId="65B0F055" w14:textId="77777777" w:rsidTr="00A8444A">
        <w:tc>
          <w:tcPr>
            <w:tcW w:w="1242" w:type="dxa"/>
          </w:tcPr>
          <w:p w14:paraId="4702D2F7" w14:textId="77777777" w:rsidR="00062472" w:rsidRDefault="00062472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52641CC7" w14:textId="541093CC" w:rsidR="00062472" w:rsidRDefault="00062472" w:rsidP="000624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Representación gráfica de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</w:p>
        </w:tc>
      </w:tr>
    </w:tbl>
    <w:p w14:paraId="13047EB9" w14:textId="77777777"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2E7E44D1" w14:textId="77777777"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14:paraId="3D22D5F3" w14:textId="77777777"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</w:p>
    <w:p w14:paraId="7C76A4D0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p w14:paraId="6AEDD0A9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&lt;&lt;MA_08_04018.gif&gt;&gt;</w:t>
      </w:r>
    </w:p>
    <w:p w14:paraId="406ADF41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&lt;&lt;MA_08_04019.gif&gt;&gt;</w:t>
      </w:r>
    </w:p>
    <w:p w14:paraId="012E5E8C" w14:textId="77777777" w:rsidR="00FE43A7" w:rsidRDefault="00FE43A7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C845E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14:paraId="641ED872" w14:textId="77777777"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14:paraId="0E628680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CEA45A" w14:textId="77777777"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14:paraId="36841851" w14:textId="77777777"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4A5AC94" w14:textId="77777777"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62DA5260" w14:textId="77777777"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C9717F2" w14:textId="77777777"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</w:p>
    <w:p w14:paraId="7B7E8E67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p w14:paraId="453AFD6B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&lt;&lt;MA_08_04020.gif&gt;&gt;</w:t>
      </w:r>
    </w:p>
    <w:p w14:paraId="0318CCB0" w14:textId="77777777" w:rsidR="00FE43A7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&lt;&lt;MA_08_04021.gif&gt;&gt;</w:t>
      </w:r>
    </w:p>
    <w:p w14:paraId="5A38C9D7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A416CB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14:paraId="650B53D8" w14:textId="77777777"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 w:rsidRPr="006233D8">
        <w:rPr>
          <w:rFonts w:ascii="Times" w:eastAsiaTheme="minorEastAsia" w:hAnsi="Times"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 w:rsidRPr="006233D8">
        <w:rPr>
          <w:rFonts w:ascii="Times" w:eastAsiaTheme="minorEastAsia" w:hAnsi="Times" w:cs="Times"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</w:p>
    <w:p w14:paraId="7E9C6719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2C1DEC" w14:textId="77777777"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14:paraId="2484B9AF" w14:textId="77777777"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12D424FA" w14:textId="77777777"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F9B3959" w14:textId="77777777"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p w14:paraId="5CE64060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&lt;&lt;MA_08_04022.gif&gt;&gt;</w:t>
      </w:r>
    </w:p>
    <w:p w14:paraId="084096B8" w14:textId="77777777" w:rsidR="00FE43A7" w:rsidRPr="00FE43A7" w:rsidRDefault="00FE43A7" w:rsidP="00FE43A7">
      <w:pPr>
        <w:pStyle w:val="Prrafodelista"/>
        <w:spacing w:line="276" w:lineRule="auto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&lt;&lt;MA_08_04023.gif&gt;&gt;</w:t>
      </w:r>
    </w:p>
    <w:p w14:paraId="5BD825B3" w14:textId="31CC18BB" w:rsidR="00744272" w:rsidRPr="006233D8" w:rsidRDefault="006233D8" w:rsidP="006233D8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2B1F318A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BC5379" w14:textId="77777777"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AD2E2B" w:rsidRPr="006233D8">
        <w:rPr>
          <w:rFonts w:ascii="Times" w:eastAsiaTheme="minorEastAsia" w:hAnsi="Times"/>
        </w:rPr>
        <w:t xml:space="preserve"> </w:t>
      </w:r>
      <w:r w:rsidR="00AD2E2B" w:rsidRPr="006233D8">
        <w:rPr>
          <w:rFonts w:ascii="Times" w:eastAsiaTheme="minorEastAsia" w:hAnsi="Times" w:cs="Times"/>
        </w:rPr>
        <w:t>≠</w:t>
      </w:r>
      <w:r w:rsidR="00AD2E2B" w:rsidRPr="006233D8">
        <w:rPr>
          <w:rFonts w:ascii="Times" w:eastAsiaTheme="minorEastAsia" w:hAnsi="Times"/>
        </w:rPr>
        <w:t xml:space="preserve"> 8</w:t>
      </w:r>
      <w:r w:rsidR="00AD2E2B" w:rsidRPr="006233D8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E76E3D" w:rsidRPr="006233D8">
        <w:rPr>
          <w:rFonts w:ascii="Times" w:eastAsiaTheme="minorEastAsia" w:hAnsi="Times"/>
        </w:rPr>
        <w:t xml:space="preserve"> por tanto este trinomio no se puede </w:t>
      </w:r>
      <w:proofErr w:type="spellStart"/>
      <w:r w:rsidR="00E76E3D" w:rsidRPr="006233D8">
        <w:rPr>
          <w:rFonts w:ascii="Times" w:eastAsiaTheme="minorEastAsia" w:hAnsi="Times"/>
        </w:rPr>
        <w:t>factorizar</w:t>
      </w:r>
      <w:proofErr w:type="spellEnd"/>
      <w:r w:rsidR="00E76E3D" w:rsidRPr="006233D8">
        <w:rPr>
          <w:rFonts w:ascii="Times" w:eastAsiaTheme="minorEastAsia" w:hAnsi="Times"/>
        </w:rPr>
        <w:t xml:space="preserve"> como un trinomio cuadrado</w:t>
      </w:r>
      <w:r w:rsidR="00E76E3D">
        <w:rPr>
          <w:rFonts w:ascii="Times" w:eastAsiaTheme="minorEastAsia" w:hAnsi="Times"/>
        </w:rPr>
        <w:t xml:space="preserve"> perfecto y es necesario estudiar otro tipo de factorización.</w:t>
      </w:r>
    </w:p>
    <w:p w14:paraId="61DB28B7" w14:textId="77777777"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FB5D391" w14:textId="77777777"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D822868" w14:textId="20809A83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</w:rPr>
        <w:t>3</w:t>
      </w:r>
      <w:r w:rsidR="006B1BF6"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14:paraId="3555099B" w14:textId="77777777"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14:paraId="1A5E4179" w14:textId="77777777"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 w:rsidRPr="006233D8">
        <w:rPr>
          <w:rFonts w:ascii="Times" w:hAnsi="Times"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14:paraId="2D028158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14:paraId="5428E442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14:paraId="3FC9A945" w14:textId="77777777"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14:paraId="366F881F" w14:textId="77777777"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6FC5CEBF" w14:textId="77777777"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p w14:paraId="028946C7" w14:textId="79D76B79" w:rsidR="00FE43A7" w:rsidRP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hAnsi="Times"/>
        </w:rPr>
      </w:pPr>
      <w:r w:rsidRPr="00FE43A7">
        <w:rPr>
          <w:rFonts w:ascii="Times" w:hAnsi="Times"/>
        </w:rPr>
        <w:t>&lt;&lt;MA_08_04024.gif&gt;&gt; y &lt;&lt;MA_08_04025.gif&gt;&gt;</w:t>
      </w:r>
    </w:p>
    <w:p w14:paraId="22D6C3E6" w14:textId="77777777"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24261D15" w14:textId="77777777"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 w:rsidRPr="006233D8">
        <w:rPr>
          <w:rFonts w:ascii="Times" w:eastAsiaTheme="minorEastAsia" w:hAnsi="Times"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14:paraId="65366FE4" w14:textId="77777777"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46F5FAE" w14:textId="77777777"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6FB69EF4" w14:textId="77777777"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4BFCE383" w14:textId="77777777"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FB0EF95" w14:textId="77777777"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14:paraId="01E3FC8D" w14:textId="77777777"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25C6366" w14:textId="77777777"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14:paraId="4D5E000C" w14:textId="77777777"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A349B7C" w14:textId="77777777"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3D968B8D" w14:textId="77777777"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14:paraId="5374859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8363592" w14:textId="77777777"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14:paraId="7EC286C3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&lt;&lt;MA_08_04026.gif&gt;&gt;</w:t>
      </w:r>
    </w:p>
    <w:p w14:paraId="07B8D9C9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&lt;&lt;MA_08_04027.gif&gt;&gt;</w:t>
      </w:r>
    </w:p>
    <w:p w14:paraId="6649F495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E38F569" w14:textId="77777777"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14:paraId="2A2B8B9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39726E0" w14:textId="77777777"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38BB455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3606FB5" w14:textId="77777777"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14:paraId="25AA165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9281287" w14:textId="77777777"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615B6F60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0BCCA7C5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454CE7A4" w14:textId="77777777"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325F4576" w14:textId="77777777"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0BF89344" w14:textId="77777777"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A36518C" w14:textId="77777777"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70E34A63" w14:textId="77777777"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14:paraId="338213C6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&lt;&lt;MA_08_04028.gif&gt;&gt;</w:t>
      </w:r>
    </w:p>
    <w:p w14:paraId="203D5A7D" w14:textId="77777777" w:rsidR="00FE43A7" w:rsidRDefault="00FE43A7" w:rsidP="00FE43A7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&lt;&lt;MA_08_04029.gif&gt;&gt;</w:t>
      </w:r>
    </w:p>
    <w:p w14:paraId="5AA9B2B2" w14:textId="77777777"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E9A616B" w14:textId="77777777"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</w:p>
    <w:p w14:paraId="33982D46" w14:textId="77777777"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00DA361" w14:textId="77777777"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5641AEFB" w14:textId="77777777"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proofErr w:type="gramStart"/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proofErr w:type="gramEnd"/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0E2BF02" w14:textId="77777777"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p w14:paraId="173E76BD" w14:textId="77777777"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525DDCF1" w14:textId="2141EFE4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</w:t>
      </w:r>
      <w:proofErr w:type="spellStart"/>
      <w:r w:rsidR="006118E5">
        <w:rPr>
          <w:rFonts w:ascii="Times" w:hAnsi="Times"/>
          <w:b/>
          <w:i/>
        </w:rPr>
        <w:t>bx</w:t>
      </w:r>
      <w:r w:rsidR="006118E5">
        <w:rPr>
          <w:rFonts w:ascii="Times" w:hAnsi="Times"/>
          <w:b/>
          <w:i/>
          <w:vertAlign w:val="superscript"/>
        </w:rPr>
        <w:t>n</w:t>
      </w:r>
      <w:proofErr w:type="spellEnd"/>
      <w:r w:rsidR="006118E5">
        <w:rPr>
          <w:rFonts w:ascii="Times" w:hAnsi="Times"/>
          <w:b/>
          <w:i/>
        </w:rPr>
        <w:t xml:space="preserve"> + c</w:t>
      </w:r>
    </w:p>
    <w:p w14:paraId="75F1F0CD" w14:textId="77777777"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5DAFCDD9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14:paraId="3C78F4E5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0757C0B9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4C893047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14:paraId="460E010A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14:paraId="224AB008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264FDCC1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0D49447" w14:textId="77777777"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14:paraId="56496286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14:paraId="58559CC0" w14:textId="77777777"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233D8">
        <w:rPr>
          <w:rFonts w:ascii="Times" w:hAnsi="Times"/>
          <w:vertAlign w:val="superscript"/>
        </w:rPr>
        <w:t>2</w:t>
      </w:r>
      <w:r w:rsidR="00670019" w:rsidRPr="00670019">
        <w:rPr>
          <w:rFonts w:ascii="Times" w:hAnsi="Times"/>
          <w:i/>
          <w:vertAlign w:val="superscript"/>
        </w:rPr>
        <w:t>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14:paraId="09182EA4" w14:textId="77777777" w:rsidR="00FE43A7" w:rsidRPr="00C34DB2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&lt;&lt;MA_08_04030.gif&gt;&gt;</w:t>
      </w:r>
    </w:p>
    <w:p w14:paraId="19459CC8" w14:textId="2C4C6054" w:rsidR="0066644C" w:rsidRDefault="00140136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14:paraId="1E9C64F2" w14:textId="77777777"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14:paraId="70D96BE8" w14:textId="77777777"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14:paraId="600D94DF" w14:textId="77777777"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14:paraId="041516F1" w14:textId="77777777"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14:paraId="3549EA35" w14:textId="77777777" w:rsidR="00FE43A7" w:rsidRPr="00395B7B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&lt;&lt;MA_08_04031.gif&gt;&gt;</w:t>
      </w:r>
    </w:p>
    <w:p w14:paraId="6A3D357B" w14:textId="505DB086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9399DFA" w14:textId="77777777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14:paraId="426E680C" w14:textId="77777777"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09A613D" w14:textId="77777777"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D912292" w14:textId="77777777"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3E82AD6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14:paraId="1CC00785" w14:textId="77777777"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DED4080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14:paraId="61D03767" w14:textId="77777777"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BEA6082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398518E5" w14:textId="77777777"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4218CF79" w14:textId="77777777"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14:paraId="4CDC3D55" w14:textId="77777777"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29C0B1" w14:textId="77777777"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14:paraId="3C965BE8" w14:textId="77777777" w:rsidR="00FE43A7" w:rsidRPr="003235BF" w:rsidRDefault="00FE43A7" w:rsidP="00FE43A7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&lt;&lt;MA_08_04032.gif&gt;&gt;</w:t>
      </w:r>
    </w:p>
    <w:p w14:paraId="7D024CEB" w14:textId="073FFB3F"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C4DCCD4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14:paraId="2FB7CBCA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911D801" w14:textId="77777777"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986D1C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14:paraId="7E9EC7B3" w14:textId="77777777"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601A09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14:paraId="7DD3966B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3E8E31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lastRenderedPageBreak/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2FE1C970" w14:textId="77777777"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F9AD26" w14:textId="77777777"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14:paraId="1C744E05" w14:textId="3908517D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 w:rsidR="006233D8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="006233D8">
        <w:rPr>
          <w:rFonts w:ascii="Times" w:eastAsiaTheme="minorEastAsia" w:hAnsi="Times"/>
          <w:vertAlign w:val="superscript"/>
        </w:rPr>
        <w:t xml:space="preserve">  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4E1C6AC" w14:textId="77777777"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48F7872" w14:textId="77777777"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1F0C7D97" w14:textId="77777777"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D3ACAF8" w14:textId="77777777"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14:paraId="3113F314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3A77" w:rsidRPr="005D1738" w14:paraId="76B8122E" w14:textId="77777777" w:rsidTr="00A8444A">
        <w:tc>
          <w:tcPr>
            <w:tcW w:w="9033" w:type="dxa"/>
            <w:gridSpan w:val="2"/>
            <w:shd w:val="clear" w:color="auto" w:fill="000000" w:themeFill="text1"/>
          </w:tcPr>
          <w:p w14:paraId="557EA621" w14:textId="77777777" w:rsidR="00F63A77" w:rsidRPr="005D1738" w:rsidRDefault="00F63A77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3A77" w14:paraId="6547680F" w14:textId="77777777" w:rsidTr="00A8444A">
        <w:tc>
          <w:tcPr>
            <w:tcW w:w="2518" w:type="dxa"/>
          </w:tcPr>
          <w:p w14:paraId="0E9E78E2" w14:textId="77777777" w:rsidR="00F63A77" w:rsidRPr="00053744" w:rsidRDefault="00F63A77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90277A" w14:textId="456F1FB2" w:rsidR="00F63A77" w:rsidRPr="00053744" w:rsidRDefault="001A4873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MA_08_04_CO_REC22</w:t>
            </w:r>
            <w:r w:rsidR="00F63A7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3A77" w14:paraId="06361221" w14:textId="77777777" w:rsidTr="00A8444A">
        <w:tc>
          <w:tcPr>
            <w:tcW w:w="2518" w:type="dxa"/>
          </w:tcPr>
          <w:p w14:paraId="7F6FE149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22A58F" w14:textId="78308FA0" w:rsidR="00F63A77" w:rsidRDefault="00F63A77" w:rsidP="001A4873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="001A4873" w:rsidRPr="001A4873">
              <w:rPr>
                <w:rFonts w:ascii="Times" w:hAnsi="Times"/>
                <w:i/>
              </w:rPr>
              <w:t>x</w:t>
            </w:r>
            <w:r w:rsidR="001A4873" w:rsidRPr="001A4873">
              <w:rPr>
                <w:rFonts w:ascii="Times" w:hAnsi="Times"/>
                <w:i/>
                <w:vertAlign w:val="superscript"/>
              </w:rPr>
              <w:t>2n</w:t>
            </w:r>
            <w:r w:rsidR="001A4873"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="001A4873" w:rsidRPr="001A4873">
              <w:rPr>
                <w:rFonts w:ascii="Times" w:hAnsi="Times"/>
                <w:i/>
              </w:rPr>
              <w:t>bx</w:t>
            </w:r>
            <w:r w:rsidR="001A4873"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="001A4873" w:rsidRPr="001A4873">
              <w:rPr>
                <w:rFonts w:ascii="Times" w:hAnsi="Times"/>
                <w:i/>
              </w:rPr>
              <w:t xml:space="preserve"> + c</w:t>
            </w:r>
            <w:r w:rsidR="001A4873" w:rsidRPr="001A487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F63A77" w14:paraId="75B89B33" w14:textId="77777777" w:rsidTr="00A8444A">
        <w:tc>
          <w:tcPr>
            <w:tcW w:w="2518" w:type="dxa"/>
          </w:tcPr>
          <w:p w14:paraId="636231CA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1CECE3" w14:textId="77777777" w:rsidR="00F63A77" w:rsidRDefault="00F63A77" w:rsidP="00A844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para practicar la factorización de un trinomio cuadrado perfecto y un trinomio por adición y sustracción </w:t>
            </w:r>
          </w:p>
        </w:tc>
      </w:tr>
    </w:tbl>
    <w:p w14:paraId="5B167219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7241775" w14:textId="77777777" w:rsidR="00F63A77" w:rsidRDefault="00F63A77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3896004" w14:textId="0CC36992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</w:t>
      </w:r>
      <w:proofErr w:type="spellStart"/>
      <w:r w:rsidR="00C40C53">
        <w:rPr>
          <w:rFonts w:ascii="Times" w:hAnsi="Times"/>
          <w:b/>
          <w:i/>
        </w:rPr>
        <w:t>bx</w:t>
      </w:r>
      <w:r w:rsidR="00C40C53">
        <w:rPr>
          <w:rFonts w:ascii="Times" w:hAnsi="Times"/>
          <w:b/>
          <w:i/>
          <w:vertAlign w:val="superscript"/>
        </w:rPr>
        <w:t>n</w:t>
      </w:r>
      <w:proofErr w:type="spellEnd"/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14:paraId="18353DB7" w14:textId="77777777"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14:paraId="4BC5BA68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&lt;&lt;MA_08_04033.gif&gt;&gt;</w:t>
      </w:r>
    </w:p>
    <w:p w14:paraId="7B8CF64E" w14:textId="77777777" w:rsidR="00FE43A7" w:rsidRDefault="00FE43A7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&lt;&lt;MA_08_04034.gif&gt;&gt;</w:t>
      </w:r>
    </w:p>
    <w:p w14:paraId="6D4139AA" w14:textId="77777777"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 xml:space="preserve">u = </w:t>
      </w:r>
      <w:proofErr w:type="spellStart"/>
      <w:r w:rsidR="00C40C53">
        <w:rPr>
          <w:rFonts w:ascii="Times" w:eastAsiaTheme="minorEastAsia" w:hAnsi="Times"/>
          <w:i/>
        </w:rPr>
        <w:t>ax</w:t>
      </w:r>
      <w:r w:rsidR="00C40C53">
        <w:rPr>
          <w:rFonts w:ascii="Times" w:eastAsiaTheme="minorEastAsia" w:hAnsi="Times"/>
          <w:i/>
          <w:vertAlign w:val="superscript"/>
        </w:rPr>
        <w:t>n</w:t>
      </w:r>
      <w:proofErr w:type="spellEnd"/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14:paraId="48A8A3F7" w14:textId="77777777" w:rsidR="00FE43A7" w:rsidRDefault="00FE43A7" w:rsidP="00FE43A7">
      <w:pPr>
        <w:spacing w:before="240"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&lt;&lt;MA_08_04035.gif&gt;&gt;</w:t>
      </w:r>
    </w:p>
    <w:p w14:paraId="24D3E076" w14:textId="46E7E0D2"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14:paraId="6F56CE07" w14:textId="77777777"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702AE777" w14:textId="77777777"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 w:rsidRPr="002A7E49">
        <w:rPr>
          <w:rFonts w:ascii="Times" w:eastAsiaTheme="minorEastAsia" w:hAnsi="Times"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14:paraId="599A01E6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&lt;&lt;MA_08_04036.gif&gt;&gt;</w:t>
      </w:r>
    </w:p>
    <w:p w14:paraId="0447B464" w14:textId="77777777" w:rsidR="00FE43A7" w:rsidRPr="00FE43A7" w:rsidRDefault="00FE43A7" w:rsidP="00FE43A7">
      <w:pPr>
        <w:spacing w:line="276" w:lineRule="auto"/>
        <w:ind w:left="360"/>
        <w:jc w:val="center"/>
        <w:rPr>
          <w:rFonts w:ascii="Times" w:eastAsiaTheme="minorEastAsia" w:hAnsi="Times"/>
        </w:rPr>
      </w:pPr>
      <w:r w:rsidRPr="00FE43A7">
        <w:rPr>
          <w:rFonts w:ascii="Times" w:eastAsiaTheme="minorEastAsia" w:hAnsi="Times"/>
        </w:rPr>
        <w:t>&lt;&lt;MA_08_04037.gif&gt;&gt;</w:t>
      </w:r>
    </w:p>
    <w:p w14:paraId="1BC266C5" w14:textId="77777777"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14:paraId="575CCA01" w14:textId="1DBE65BA" w:rsidR="00FE43A7" w:rsidRPr="00F3176D" w:rsidRDefault="004035D3" w:rsidP="00FE43A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w:r w:rsidR="00FE43A7">
        <w:rPr>
          <w:rFonts w:ascii="Times" w:eastAsiaTheme="minorEastAsia" w:hAnsi="Times"/>
        </w:rPr>
        <w:t>&lt;&lt;MA_08_04038.gif&gt;&gt;</w:t>
      </w:r>
    </w:p>
    <w:p w14:paraId="0BED51C3" w14:textId="5B4DEBD2"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</w:p>
    <w:p w14:paraId="2A66502D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14:paraId="4EF7BD5D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&lt;&lt;MA_08_04039.gif&gt;&gt;</w:t>
      </w:r>
    </w:p>
    <w:p w14:paraId="5B0203C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14:paraId="39286A33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&lt;&lt;MA_08_04040.gif&gt;&gt;</w:t>
      </w:r>
    </w:p>
    <w:p w14:paraId="2DCC2DD0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14:paraId="39FD9C24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&lt;&lt;MA_08_04041.gif&gt;&gt;</w:t>
      </w:r>
    </w:p>
    <w:p w14:paraId="4397DE2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14:paraId="63FDCEAE" w14:textId="77777777" w:rsidR="0071245E" w:rsidRDefault="0071245E" w:rsidP="0071245E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&lt;&lt;MA_08_04042.gif&gt;&gt;</w:t>
      </w:r>
    </w:p>
    <w:p w14:paraId="36F5153C" w14:textId="77777777"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14:paraId="733C6E98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706BA837" w14:textId="77777777"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D212E81" w14:textId="77777777"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14:paraId="2D01F3B0" w14:textId="77777777"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14:paraId="040F25F5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&lt;&lt;MA_08_04043.gif&gt;&gt;</w:t>
      </w:r>
    </w:p>
    <w:p w14:paraId="542FC84C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&lt;&lt;MA_08_04044.gif&gt;&gt;</w:t>
      </w:r>
    </w:p>
    <w:p w14:paraId="5F7B9C34" w14:textId="77777777"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14:paraId="30BD9CA7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&lt;&lt;MA_08_04045.gif&gt;&gt;</w:t>
      </w:r>
    </w:p>
    <w:p w14:paraId="235903A8" w14:textId="77777777"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14:paraId="28EDFC4E" w14:textId="77777777"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14:paraId="1733A869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&lt;&lt;MA_08_04046.gif&gt;&gt;</w:t>
      </w:r>
    </w:p>
    <w:p w14:paraId="33D077EC" w14:textId="77777777" w:rsidR="0071245E" w:rsidRDefault="0071245E" w:rsidP="0071245E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&lt;&lt;MA_08_04047.gif&gt;&gt;</w:t>
      </w:r>
    </w:p>
    <w:p w14:paraId="6DFF54F2" w14:textId="77777777"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14:paraId="776AAE1D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4873" w:rsidRPr="005D1738" w14:paraId="1851DB96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64D346D9" w14:textId="77777777" w:rsidR="001A4873" w:rsidRPr="005D1738" w:rsidRDefault="001A4873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A4873" w14:paraId="09C2F350" w14:textId="77777777" w:rsidTr="00F64934">
        <w:tc>
          <w:tcPr>
            <w:tcW w:w="2518" w:type="dxa"/>
          </w:tcPr>
          <w:p w14:paraId="1761BA6C" w14:textId="77777777" w:rsidR="001A4873" w:rsidRPr="00053744" w:rsidRDefault="001A487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B398C2A" w14:textId="0087625A" w:rsidR="001A4873" w:rsidRPr="00053744" w:rsidRDefault="001A487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MA_08_04_CO_REC240</w:t>
            </w:r>
          </w:p>
        </w:tc>
      </w:tr>
      <w:tr w:rsidR="001A4873" w14:paraId="149923C8" w14:textId="77777777" w:rsidTr="00F64934">
        <w:tc>
          <w:tcPr>
            <w:tcW w:w="2518" w:type="dxa"/>
          </w:tcPr>
          <w:p w14:paraId="16FD058D" w14:textId="77777777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3CAC2A0" w14:textId="1A1549F2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1A4873">
              <w:rPr>
                <w:rFonts w:ascii="Times" w:hAnsi="Times"/>
                <w:i/>
                <w:vertAlign w:val="superscript"/>
              </w:rPr>
              <w:t>2n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  <w:tr w:rsidR="001A4873" w14:paraId="17D55745" w14:textId="77777777" w:rsidTr="00F64934">
        <w:tc>
          <w:tcPr>
            <w:tcW w:w="2518" w:type="dxa"/>
          </w:tcPr>
          <w:p w14:paraId="51FE7736" w14:textId="77777777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303E5E" w14:textId="530EFF29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 xml:space="preserve">Ejercicios de factorización de 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1A4873">
              <w:rPr>
                <w:rFonts w:ascii="Times" w:hAnsi="Times"/>
                <w:i/>
                <w:vertAlign w:val="superscript"/>
              </w:rPr>
              <w:t>2n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</w:tbl>
    <w:p w14:paraId="52A68572" w14:textId="77777777" w:rsidR="00547EE9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77E6BDB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595A4A71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28F234D2" w14:textId="77777777" w:rsidTr="000A41CD">
        <w:tc>
          <w:tcPr>
            <w:tcW w:w="2518" w:type="dxa"/>
          </w:tcPr>
          <w:p w14:paraId="6A083E09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40E085" w14:textId="4C81BE55"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A4873">
              <w:rPr>
                <w:rFonts w:ascii="Times New Roman" w:hAnsi="Times New Roman" w:cs="Times New Roman"/>
                <w:color w:val="000000"/>
              </w:rPr>
              <w:t>REC2</w:t>
            </w:r>
            <w:r w:rsidR="005339ED">
              <w:rPr>
                <w:rFonts w:ascii="Times New Roman" w:hAnsi="Times New Roman" w:cs="Times New Roman"/>
                <w:color w:val="000000"/>
              </w:rPr>
              <w:t>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78A036CC" w14:textId="77777777" w:rsidTr="000A41CD">
        <w:tc>
          <w:tcPr>
            <w:tcW w:w="2518" w:type="dxa"/>
          </w:tcPr>
          <w:p w14:paraId="6EE12258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EF83CD" w14:textId="15253DC2" w:rsidR="0022645D" w:rsidRDefault="001A4873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Expresiones ocultas</w:t>
            </w:r>
          </w:p>
        </w:tc>
      </w:tr>
      <w:tr w:rsidR="0022645D" w14:paraId="7032AE66" w14:textId="77777777" w:rsidTr="000A41CD">
        <w:tc>
          <w:tcPr>
            <w:tcW w:w="2518" w:type="dxa"/>
          </w:tcPr>
          <w:p w14:paraId="35631C75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478128" w14:textId="290000BF" w:rsidR="0022645D" w:rsidRDefault="001A4873" w:rsidP="00DE6F41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Actividades para hallar términos desconocidos en la factorización de un trinomio</w:t>
            </w:r>
          </w:p>
        </w:tc>
      </w:tr>
    </w:tbl>
    <w:p w14:paraId="63597B36" w14:textId="77777777"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5FFC163C" w14:textId="77777777"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4EDDC14" w14:textId="3B557AB6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3</w:t>
      </w:r>
      <w:r>
        <w:rPr>
          <w:rFonts w:ascii="Times" w:hAnsi="Times"/>
          <w:b/>
        </w:rPr>
        <w:t>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420D4C5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4A8F3373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A4873" w:rsidRPr="005D1738" w14:paraId="2844BC2E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57425F09" w14:textId="77777777" w:rsidR="001A4873" w:rsidRPr="005D1738" w:rsidRDefault="001A4873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A4873" w14:paraId="42040AB9" w14:textId="77777777" w:rsidTr="00F64934">
        <w:tc>
          <w:tcPr>
            <w:tcW w:w="2518" w:type="dxa"/>
          </w:tcPr>
          <w:p w14:paraId="6FF3F75E" w14:textId="77777777" w:rsidR="001A4873" w:rsidRPr="00053744" w:rsidRDefault="001A487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65B600" w14:textId="44E7EC9D" w:rsidR="001A4873" w:rsidRP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MA_08_04_CO_REC260</w:t>
            </w:r>
          </w:p>
        </w:tc>
      </w:tr>
      <w:tr w:rsidR="001A4873" w14:paraId="417B67CA" w14:textId="77777777" w:rsidTr="00F64934">
        <w:tc>
          <w:tcPr>
            <w:tcW w:w="2518" w:type="dxa"/>
          </w:tcPr>
          <w:p w14:paraId="301C2443" w14:textId="77777777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A7FC00" w14:textId="30A67B05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Problemas de aplicación</w:t>
            </w:r>
          </w:p>
        </w:tc>
      </w:tr>
      <w:tr w:rsidR="001A4873" w14:paraId="5F1B5612" w14:textId="77777777" w:rsidTr="00F64934">
        <w:tc>
          <w:tcPr>
            <w:tcW w:w="2518" w:type="dxa"/>
          </w:tcPr>
          <w:p w14:paraId="3649776A" w14:textId="77777777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76FED7" w14:textId="791EFE1A" w:rsidR="001A4873" w:rsidRDefault="001A487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Situaciones que requieren la factorización para su solución</w:t>
            </w:r>
          </w:p>
        </w:tc>
      </w:tr>
    </w:tbl>
    <w:p w14:paraId="7A6C9971" w14:textId="77777777" w:rsidR="001A4873" w:rsidRDefault="001A4873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p w14:paraId="33477438" w14:textId="77777777" w:rsidR="001A4873" w:rsidRPr="00AC00B9" w:rsidRDefault="001A4873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3F5CA78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72B5B138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186A820F" w14:textId="77777777" w:rsidTr="000A41CD">
        <w:tc>
          <w:tcPr>
            <w:tcW w:w="2518" w:type="dxa"/>
          </w:tcPr>
          <w:p w14:paraId="6092EAEF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4BC250" w14:textId="5A70F9B3" w:rsidR="0022645D" w:rsidRPr="001A4873" w:rsidRDefault="00291230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1A4873">
              <w:rPr>
                <w:rFonts w:ascii="Times New Roman" w:hAnsi="Times New Roman" w:cs="Times New Roman"/>
                <w:color w:val="000000"/>
              </w:rPr>
              <w:t>2</w:t>
            </w:r>
            <w:r w:rsidR="005339ED">
              <w:rPr>
                <w:rFonts w:ascii="Times New Roman" w:hAnsi="Times New Roman" w:cs="Times New Roman"/>
                <w:color w:val="000000"/>
              </w:rPr>
              <w:t>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43AE3704" w14:textId="77777777" w:rsidTr="000A41CD">
        <w:tc>
          <w:tcPr>
            <w:tcW w:w="2518" w:type="dxa"/>
          </w:tcPr>
          <w:p w14:paraId="490C2AD4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D3D563" w14:textId="77777777"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14:paraId="27CCB0ED" w14:textId="77777777" w:rsidTr="000A41CD">
        <w:tc>
          <w:tcPr>
            <w:tcW w:w="2518" w:type="dxa"/>
          </w:tcPr>
          <w:p w14:paraId="0D817EA1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E3A8BA" w14:textId="5C4500CE" w:rsidR="0022645D" w:rsidRDefault="001A4873" w:rsidP="00291230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 sobre la factorización de trinomios</w:t>
            </w:r>
          </w:p>
        </w:tc>
      </w:tr>
    </w:tbl>
    <w:p w14:paraId="72AC4744" w14:textId="77777777"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636ED5E" w14:textId="08216ABA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>
        <w:rPr>
          <w:rFonts w:ascii="Times" w:hAnsi="Times"/>
          <w:b/>
        </w:rPr>
        <w:t>actorización de un cubo perfecto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77777777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14:paraId="5813AE4E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0612C6D9" w14:textId="77777777"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19632483" w14:textId="77777777"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B7C797A" w14:textId="77777777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14:paraId="414D0687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43002E47" w14:textId="77777777"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78FC2D56" w14:textId="77777777"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14:paraId="4CF23C8C" w14:textId="77777777"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14:paraId="0409AC9E" w14:textId="45EC90AD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 w:rsidRPr="004A3A7C">
        <w:rPr>
          <w:rFonts w:ascii="Times" w:hAnsi="Times"/>
        </w:rPr>
        <w:t>El polinomio debe tener cuatro términos</w:t>
      </w:r>
      <w:r>
        <w:rPr>
          <w:rFonts w:ascii="Times" w:hAnsi="Times"/>
        </w:rPr>
        <w:t>.</w:t>
      </w:r>
    </w:p>
    <w:p w14:paraId="022FD024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14:paraId="7F50A507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14:paraId="53D80756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14:paraId="13F82F2B" w14:textId="77777777" w:rsidR="00457F8B" w:rsidRDefault="00457F8B" w:rsidP="00457F8B">
      <w:pPr>
        <w:pStyle w:val="Prrafodelista"/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457F8B" w:rsidRPr="005D1738" w14:paraId="3DBB6A6C" w14:textId="77777777" w:rsidTr="00A8444A">
        <w:tc>
          <w:tcPr>
            <w:tcW w:w="9054" w:type="dxa"/>
            <w:gridSpan w:val="2"/>
            <w:shd w:val="clear" w:color="auto" w:fill="0D0D0D" w:themeFill="text1" w:themeFillTint="F2"/>
          </w:tcPr>
          <w:p w14:paraId="7C860D5C" w14:textId="77777777" w:rsidR="00457F8B" w:rsidRPr="005D1738" w:rsidRDefault="00457F8B" w:rsidP="00A844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57F8B" w14:paraId="097A973C" w14:textId="77777777" w:rsidTr="00A8444A">
        <w:tc>
          <w:tcPr>
            <w:tcW w:w="1242" w:type="dxa"/>
          </w:tcPr>
          <w:p w14:paraId="59EE8F91" w14:textId="77777777" w:rsidR="00457F8B" w:rsidRPr="00053744" w:rsidRDefault="00457F8B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3006A1D1" w14:textId="13DF436D" w:rsidR="00457F8B" w:rsidRPr="00053744" w:rsidRDefault="00457F8B" w:rsidP="00A844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</w:t>
            </w:r>
            <w:r w:rsidR="00D55048">
              <w:rPr>
                <w:rFonts w:ascii="Times New Roman" w:hAnsi="Times New Roman" w:cs="Times New Roman"/>
                <w:color w:val="000000"/>
              </w:rPr>
              <w:t>8_04_CO_IMG06</w:t>
            </w:r>
          </w:p>
        </w:tc>
      </w:tr>
      <w:tr w:rsidR="00457F8B" w14:paraId="1F3657FC" w14:textId="77777777" w:rsidTr="00A8444A">
        <w:tc>
          <w:tcPr>
            <w:tcW w:w="1242" w:type="dxa"/>
          </w:tcPr>
          <w:p w14:paraId="3F089723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479AF859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57F8B" w14:paraId="24C08879" w14:textId="77777777" w:rsidTr="00A8444A">
        <w:tc>
          <w:tcPr>
            <w:tcW w:w="1242" w:type="dxa"/>
          </w:tcPr>
          <w:p w14:paraId="02DA165F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0398FA5B" w14:textId="1F7719E9" w:rsidR="00457F8B" w:rsidRDefault="00457F8B" w:rsidP="00A8444A">
            <w:pPr>
              <w:rPr>
                <w:rStyle w:val="apple-converted-space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2E90003" wp14:editId="6FB259F7">
                  <wp:extent cx="2042999" cy="1796142"/>
                  <wp:effectExtent l="0" t="0" r="0" b="0"/>
                  <wp:docPr id="2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999" cy="17961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EC91F3F" w14:textId="77777777" w:rsidR="00457F8B" w:rsidRPr="00F0026B" w:rsidRDefault="00457F8B" w:rsidP="00A8444A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457F8B" w14:paraId="5B78A540" w14:textId="77777777" w:rsidTr="00A8444A">
        <w:tc>
          <w:tcPr>
            <w:tcW w:w="1242" w:type="dxa"/>
          </w:tcPr>
          <w:p w14:paraId="09405753" w14:textId="77777777" w:rsidR="00457F8B" w:rsidRDefault="00457F8B" w:rsidP="00A8444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462C051" w14:textId="58AEBECC" w:rsidR="00457F8B" w:rsidRDefault="00457F8B" w:rsidP="00457F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Representación gráfica de un cubo perfecto.</w:t>
            </w:r>
          </w:p>
        </w:tc>
      </w:tr>
    </w:tbl>
    <w:p w14:paraId="219E6083" w14:textId="77777777"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11CF9210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DA0EDCD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34FEB" w14:paraId="088C7FD6" w14:textId="77777777" w:rsidTr="00F64934">
        <w:tc>
          <w:tcPr>
            <w:tcW w:w="2518" w:type="dxa"/>
          </w:tcPr>
          <w:p w14:paraId="63233951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5AB988" w14:textId="3F7439FE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MA_08_04_CO_REC280</w:t>
            </w:r>
          </w:p>
        </w:tc>
      </w:tr>
      <w:tr w:rsidR="00B34FEB" w14:paraId="5E8ACF01" w14:textId="77777777" w:rsidTr="00F64934">
        <w:tc>
          <w:tcPr>
            <w:tcW w:w="2518" w:type="dxa"/>
          </w:tcPr>
          <w:p w14:paraId="1110D7A9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2E3A99" w14:textId="34E972F4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Identifica cubos perfectos</w:t>
            </w:r>
          </w:p>
        </w:tc>
      </w:tr>
      <w:tr w:rsidR="00B34FEB" w14:paraId="22544E87" w14:textId="77777777" w:rsidTr="00F64934">
        <w:tc>
          <w:tcPr>
            <w:tcW w:w="2518" w:type="dxa"/>
          </w:tcPr>
          <w:p w14:paraId="0E3447E3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6B67FDF" w14:textId="7336A85A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Interactivo que aclarar diferencias conceptuales entre cubos perfectos, diferencias y sumas de cubos, así como su factorización.</w:t>
            </w:r>
          </w:p>
        </w:tc>
      </w:tr>
    </w:tbl>
    <w:p w14:paraId="402F9579" w14:textId="77777777" w:rsidR="00457F8B" w:rsidRDefault="00457F8B" w:rsidP="00F12E14">
      <w:pPr>
        <w:spacing w:line="276" w:lineRule="auto"/>
        <w:jc w:val="both"/>
        <w:rPr>
          <w:rFonts w:ascii="Times" w:hAnsi="Times"/>
        </w:rPr>
      </w:pPr>
    </w:p>
    <w:p w14:paraId="53E93524" w14:textId="77777777"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14:paraId="34A87EB8" w14:textId="77777777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14:paraId="3F122E1D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77777777"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14:paraId="3F534FF2" w14:textId="77777777"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14:paraId="4FF20A84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&lt;&lt;MA_08_04048.gif&gt;&gt; y &lt;&lt;MA_08_04049.gif&gt;&gt;</w:t>
      </w:r>
    </w:p>
    <w:p w14:paraId="71A0C70F" w14:textId="77777777"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400173E0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77777777"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14:paraId="750C4223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14:paraId="7252394A" w14:textId="77777777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021DCDEB" w14:textId="77777777"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14:paraId="4C716113" w14:textId="77777777"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14:paraId="49C80B6A" w14:textId="77777777" w:rsidR="0071245E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&lt;&lt;MA_08_04050.gif&gt;&gt;</w:t>
      </w:r>
    </w:p>
    <w:p w14:paraId="1A6AADA3" w14:textId="77777777" w:rsidR="0071245E" w:rsidRPr="00C71AE0" w:rsidRDefault="0071245E" w:rsidP="0071245E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&lt;&lt;MA_08_04051.gif&gt;&gt;</w:t>
      </w:r>
    </w:p>
    <w:p w14:paraId="6BAB97A1" w14:textId="77777777"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0E4FDA4" w14:textId="77777777"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14:paraId="5BE343AF" w14:textId="77777777"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A878E0" w14:textId="77777777"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14:paraId="3231FD39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</w:p>
    <w:p w14:paraId="42CC3100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77777777"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p w14:paraId="7D9CCB10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E096512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045939C1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688186F9" w14:textId="77777777" w:rsidTr="00F64934">
        <w:tc>
          <w:tcPr>
            <w:tcW w:w="2518" w:type="dxa"/>
          </w:tcPr>
          <w:p w14:paraId="79775A13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C77287" w14:textId="775CDFA5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MA_08_04_CO_REC290</w:t>
            </w:r>
          </w:p>
        </w:tc>
      </w:tr>
      <w:tr w:rsidR="00B34FEB" w14:paraId="0A9385CF" w14:textId="77777777" w:rsidTr="00F64934">
        <w:tc>
          <w:tcPr>
            <w:tcW w:w="2518" w:type="dxa"/>
          </w:tcPr>
          <w:p w14:paraId="4C23E7E1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8839262" w14:textId="51A09C2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Factorización de cubos perfectos</w:t>
            </w:r>
          </w:p>
        </w:tc>
      </w:tr>
      <w:tr w:rsidR="00B34FEB" w14:paraId="50215FE7" w14:textId="77777777" w:rsidTr="00F64934">
        <w:tc>
          <w:tcPr>
            <w:tcW w:w="2518" w:type="dxa"/>
          </w:tcPr>
          <w:p w14:paraId="5880FF42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67CD757E" w14:textId="3075A04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identificar cubos perfectos y su respectiva factorización</w:t>
            </w:r>
          </w:p>
        </w:tc>
      </w:tr>
    </w:tbl>
    <w:p w14:paraId="03273295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30C2E153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7B9C284C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4F30E42A" w14:textId="77777777" w:rsidTr="00F64934">
        <w:tc>
          <w:tcPr>
            <w:tcW w:w="2518" w:type="dxa"/>
          </w:tcPr>
          <w:p w14:paraId="3F4AEE6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A93A5D" w14:textId="09123901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MA_08_04_CO_REC300</w:t>
            </w:r>
          </w:p>
        </w:tc>
      </w:tr>
      <w:tr w:rsidR="00B34FEB" w14:paraId="0A923CD8" w14:textId="77777777" w:rsidTr="00F64934">
        <w:tc>
          <w:tcPr>
            <w:tcW w:w="2518" w:type="dxa"/>
          </w:tcPr>
          <w:p w14:paraId="21AE0C0E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114509" w14:textId="540827A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Los cubos perfectos y aplicaciones</w:t>
            </w:r>
          </w:p>
        </w:tc>
      </w:tr>
      <w:tr w:rsidR="00B34FEB" w14:paraId="03680C7C" w14:textId="77777777" w:rsidTr="00F64934">
        <w:tc>
          <w:tcPr>
            <w:tcW w:w="2518" w:type="dxa"/>
          </w:tcPr>
          <w:p w14:paraId="2734E464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2A9377" w14:textId="40042F0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evaluar el nivel de apropiación del concepto de cubo perfecto y el procedimiento para calcular su factorización.</w:t>
            </w:r>
          </w:p>
        </w:tc>
      </w:tr>
    </w:tbl>
    <w:p w14:paraId="763FB03E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2CB2600" w14:textId="35862778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  <w:b/>
        </w:rPr>
        <w:t>.</w:t>
      </w:r>
      <w:r w:rsidR="0020409E">
        <w:rPr>
          <w:rFonts w:ascii="Times" w:hAnsi="Times"/>
          <w:b/>
        </w:rPr>
        <w:t>1</w:t>
      </w:r>
      <w:r w:rsidR="006B1BF6">
        <w:rPr>
          <w:rFonts w:ascii="Times" w:hAnsi="Times"/>
          <w:b/>
        </w:rPr>
        <w:t xml:space="preserve"> Consolidación </w:t>
      </w:r>
    </w:p>
    <w:p w14:paraId="667D8A8A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50E504AA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B3CA725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2B823DBB" w14:textId="77777777" w:rsidTr="00F64934">
        <w:tc>
          <w:tcPr>
            <w:tcW w:w="2518" w:type="dxa"/>
          </w:tcPr>
          <w:p w14:paraId="7CF0DFDF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C9605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MA_08_04_CO_REC320</w:t>
            </w:r>
          </w:p>
        </w:tc>
      </w:tr>
      <w:tr w:rsidR="00B34FEB" w14:paraId="05DC67BF" w14:textId="77777777" w:rsidTr="00F64934">
        <w:tc>
          <w:tcPr>
            <w:tcW w:w="2518" w:type="dxa"/>
          </w:tcPr>
          <w:p w14:paraId="3E86EB0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338F1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Refuerza tu aprendizaje: La factorización de cubos</w:t>
            </w:r>
          </w:p>
        </w:tc>
      </w:tr>
      <w:tr w:rsidR="00B34FEB" w14:paraId="60CEBA9A" w14:textId="77777777" w:rsidTr="00F64934">
        <w:tc>
          <w:tcPr>
            <w:tcW w:w="2518" w:type="dxa"/>
          </w:tcPr>
          <w:p w14:paraId="7384B6F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6C24DB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evaluar el dominio de la factorización de cubos perfectos</w:t>
            </w:r>
          </w:p>
        </w:tc>
      </w:tr>
    </w:tbl>
    <w:p w14:paraId="6091050D" w14:textId="77777777" w:rsidR="00B34FEB" w:rsidRDefault="00B34FEB" w:rsidP="006B1BF6">
      <w:pPr>
        <w:spacing w:line="276" w:lineRule="auto"/>
        <w:jc w:val="both"/>
        <w:rPr>
          <w:rFonts w:ascii="Times" w:hAnsi="Times"/>
          <w:b/>
        </w:rPr>
      </w:pPr>
    </w:p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4FA05187" w14:textId="77777777" w:rsidR="0020409E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La factorización completa</w:t>
      </w:r>
    </w:p>
    <w:p w14:paraId="17A401EF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14:paraId="09EAF8D5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14:paraId="1658B00A" w14:textId="77777777"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14:paraId="63662CFF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14:paraId="61D929C5" w14:textId="77777777"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324636D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60725EB" w14:textId="77777777"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14:paraId="5B464943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2758594" w14:textId="77777777"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924A5E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14:paraId="443BDC8D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4788F659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C5F8819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14:paraId="27F52A22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5E285B" w14:textId="77777777"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 w:rsidRPr="00C46F16">
        <w:rPr>
          <w:rFonts w:ascii="Times" w:eastAsiaTheme="minorEastAsia" w:hAnsi="Times"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14:paraId="4E3EE1E8" w14:textId="77777777"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14:paraId="5D6D599F" w14:textId="77777777"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14:paraId="47140885" w14:textId="77777777"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97B566" w14:textId="77777777"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14:paraId="6516F726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–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– 9) factor común</w:t>
      </w:r>
    </w:p>
    <w:p w14:paraId="3D1458A1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(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14:paraId="5098DA93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14:paraId="13061B30" w14:textId="77777777"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14:paraId="6C4DB57C" w14:textId="77777777"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–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3)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</w:p>
    <w:p w14:paraId="7C3846F6" w14:textId="77777777" w:rsidR="001F59C7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BC9099C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AB7E496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0A73FA21" w14:textId="77777777" w:rsidTr="00F64934">
        <w:tc>
          <w:tcPr>
            <w:tcW w:w="2518" w:type="dxa"/>
          </w:tcPr>
          <w:p w14:paraId="1A828B94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316171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MA_08_04_CO_REC310</w:t>
            </w:r>
          </w:p>
        </w:tc>
      </w:tr>
      <w:tr w:rsidR="00B34FEB" w14:paraId="342A4938" w14:textId="77777777" w:rsidTr="00F64934">
        <w:tc>
          <w:tcPr>
            <w:tcW w:w="2518" w:type="dxa"/>
          </w:tcPr>
          <w:p w14:paraId="1E4F81CE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B33900E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B34FEB" w14:paraId="27F16D27" w14:textId="77777777" w:rsidTr="00F64934">
        <w:tc>
          <w:tcPr>
            <w:tcW w:w="2518" w:type="dxa"/>
          </w:tcPr>
          <w:p w14:paraId="5547C4FB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5CB0A5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identificar los distintos casos de factorización</w:t>
            </w:r>
          </w:p>
        </w:tc>
      </w:tr>
    </w:tbl>
    <w:p w14:paraId="4BA2543F" w14:textId="77777777" w:rsidR="00B34FE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70FE3DA8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7332AD0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34115E41" w14:textId="77777777" w:rsidTr="00F64934">
        <w:tc>
          <w:tcPr>
            <w:tcW w:w="2518" w:type="dxa"/>
          </w:tcPr>
          <w:p w14:paraId="64905CE6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48E1F6" w14:textId="5CC9EF23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MA_08_04_CO_REC330</w:t>
            </w:r>
          </w:p>
        </w:tc>
      </w:tr>
      <w:tr w:rsidR="00B34FEB" w14:paraId="7AA51D39" w14:textId="77777777" w:rsidTr="00F64934">
        <w:tc>
          <w:tcPr>
            <w:tcW w:w="2518" w:type="dxa"/>
          </w:tcPr>
          <w:p w14:paraId="1959ACD2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2047B986" w14:textId="5F0B1B1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B34FEB" w14:paraId="2CC143E9" w14:textId="77777777" w:rsidTr="00F64934">
        <w:tc>
          <w:tcPr>
            <w:tcW w:w="2518" w:type="dxa"/>
          </w:tcPr>
          <w:p w14:paraId="2B5F01DA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D6E2A1" w14:textId="4B9CBD10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proofErr w:type="spellStart"/>
            <w:r w:rsidRPr="00B34FEB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B34FEB">
              <w:rPr>
                <w:rFonts w:ascii="Times New Roman" w:hAnsi="Times New Roman" w:cs="Times New Roman"/>
                <w:color w:val="000000"/>
              </w:rPr>
              <w:t xml:space="preserve"> expresiones algebraicas aplicando varios casos de factorización</w:t>
            </w:r>
          </w:p>
        </w:tc>
      </w:tr>
    </w:tbl>
    <w:p w14:paraId="2B6AB6FC" w14:textId="77777777" w:rsidR="00B34FE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7FAAFB3" w14:textId="77777777" w:rsidR="00B34FEB" w:rsidRPr="002A306B" w:rsidRDefault="00B34FEB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8A0FE67" w14:textId="77777777"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14:paraId="034CA5E4" w14:textId="76C132C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5</w:t>
      </w:r>
      <w:r>
        <w:rPr>
          <w:rFonts w:ascii="Times" w:hAnsi="Times"/>
          <w:b/>
        </w:rPr>
        <w:t xml:space="preserve">.1 Consolidación </w:t>
      </w:r>
    </w:p>
    <w:p w14:paraId="2E84C198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603ACAD" w14:textId="77777777"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2DE95B51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46044C21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71CD9107" w14:textId="77777777" w:rsidTr="00327E5A">
        <w:tc>
          <w:tcPr>
            <w:tcW w:w="2518" w:type="dxa"/>
          </w:tcPr>
          <w:p w14:paraId="6C60F748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FB8296" w14:textId="7C1FA854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3</w:t>
            </w:r>
            <w:r w:rsidR="00B34FEB">
              <w:rPr>
                <w:rFonts w:ascii="Times New Roman" w:hAnsi="Times New Roman" w:cs="Times New Roman"/>
                <w:color w:val="000000"/>
              </w:rPr>
              <w:t>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69337260" w14:textId="77777777" w:rsidTr="00327E5A">
        <w:tc>
          <w:tcPr>
            <w:tcW w:w="2518" w:type="dxa"/>
          </w:tcPr>
          <w:p w14:paraId="76419FE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9FF2D3" w14:textId="3346F269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/>
              </w:rPr>
              <w:t>Refuerza tu aprendizaje: La factorización completa</w:t>
            </w:r>
          </w:p>
        </w:tc>
      </w:tr>
      <w:tr w:rsidR="00A1776D" w14:paraId="5A2D031F" w14:textId="77777777" w:rsidTr="00327E5A">
        <w:tc>
          <w:tcPr>
            <w:tcW w:w="2518" w:type="dxa"/>
          </w:tcPr>
          <w:p w14:paraId="75B7B206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3598A0" w14:textId="166BA8EC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sobre La factorización completa</w:t>
            </w:r>
          </w:p>
        </w:tc>
      </w:tr>
    </w:tbl>
    <w:p w14:paraId="0BDDA3AB" w14:textId="77777777" w:rsidR="00A1776D" w:rsidRDefault="00A1776D" w:rsidP="002B7743">
      <w:pPr>
        <w:spacing w:after="0"/>
        <w:rPr>
          <w:rFonts w:ascii="Times" w:eastAsiaTheme="minorEastAsia" w:hAnsi="Times"/>
        </w:rPr>
      </w:pPr>
    </w:p>
    <w:p w14:paraId="50DC7DB5" w14:textId="77777777"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35CF7780" w14:textId="754D2814"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6</w:t>
      </w:r>
      <w:r w:rsidR="00A1776D"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C</w:t>
      </w:r>
      <w:r w:rsidR="00A1776D">
        <w:rPr>
          <w:rFonts w:ascii="Times" w:hAnsi="Times"/>
          <w:b/>
        </w:rPr>
        <w:t>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66AA7158" w:rsidR="00A1776D" w:rsidRPr="00053744" w:rsidRDefault="00CE3767" w:rsidP="00B34F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REC350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75350855" w:rsidR="00A1776D" w:rsidRDefault="00B34FEB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Competencias: Aplicaciones de la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304C46D4" w:rsidR="00A1776D" w:rsidRDefault="00B34FEB" w:rsidP="00CE376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Situaciones en las cuales se aplica la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0DB2592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Fin de </w:t>
      </w:r>
      <w:r w:rsidR="0020409E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24F13" w:rsidRPr="005D1738" w14:paraId="018BCBEF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345D7CDC" w14:textId="77777777" w:rsidR="00424F13" w:rsidRPr="005D1738" w:rsidRDefault="00424F13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424F13" w14:paraId="7DEF63C3" w14:textId="77777777" w:rsidTr="00F64934">
        <w:tc>
          <w:tcPr>
            <w:tcW w:w="2518" w:type="dxa"/>
          </w:tcPr>
          <w:p w14:paraId="6B1B324A" w14:textId="7777777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653002" w14:textId="2A2332D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MA_08_04_CO_REC370</w:t>
            </w:r>
          </w:p>
        </w:tc>
      </w:tr>
      <w:tr w:rsidR="00424F13" w14:paraId="22E30AF5" w14:textId="77777777" w:rsidTr="00F64934">
        <w:tc>
          <w:tcPr>
            <w:tcW w:w="2518" w:type="dxa"/>
          </w:tcPr>
          <w:p w14:paraId="63D32207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D5FDA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24F13" w14:paraId="6EEEA3AE" w14:textId="77777777" w:rsidTr="00F64934">
        <w:tc>
          <w:tcPr>
            <w:tcW w:w="2518" w:type="dxa"/>
          </w:tcPr>
          <w:p w14:paraId="7B282DE5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75A2AD" w14:textId="077AC8EE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>Mapa conceptual sobre el tema La factorización</w:t>
            </w:r>
          </w:p>
        </w:tc>
      </w:tr>
    </w:tbl>
    <w:p w14:paraId="4746E0C6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p w14:paraId="0529EC5E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679F6E59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424F13">
              <w:rPr>
                <w:rFonts w:ascii="Times New Roman" w:hAnsi="Times New Roman" w:cs="Times New Roman"/>
                <w:color w:val="000000"/>
              </w:rPr>
              <w:t>38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B8FBB55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78906A6D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>Actividad que permite  evaluar el nivel de apropiación de los conceptos y procedimientos desarrollados en el tema.</w:t>
            </w: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2D27E472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24F13">
              <w:rPr>
                <w:rFonts w:ascii="Times New Roman" w:hAnsi="Times New Roman" w:cs="Times New Roman"/>
                <w:color w:val="000000"/>
              </w:rPr>
              <w:t>REC39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F64934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1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F64934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2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13"/>
      <w:headerReference w:type="default" r:id="rId1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18CFE" w14:textId="77777777" w:rsidR="00910885" w:rsidRDefault="00910885" w:rsidP="008B27B2">
      <w:pPr>
        <w:spacing w:after="0"/>
      </w:pPr>
      <w:r>
        <w:separator/>
      </w:r>
    </w:p>
  </w:endnote>
  <w:endnote w:type="continuationSeparator" w:id="0">
    <w:p w14:paraId="01295878" w14:textId="77777777" w:rsidR="00910885" w:rsidRDefault="00910885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53BF4" w14:textId="77777777" w:rsidR="00910885" w:rsidRDefault="00910885" w:rsidP="008B27B2">
      <w:pPr>
        <w:spacing w:after="0"/>
      </w:pPr>
      <w:r>
        <w:separator/>
      </w:r>
    </w:p>
  </w:footnote>
  <w:footnote w:type="continuationSeparator" w:id="0">
    <w:p w14:paraId="4F3C41D8" w14:textId="77777777" w:rsidR="00910885" w:rsidRDefault="00910885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F64934" w:rsidRDefault="00F64934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F64934" w:rsidRDefault="00F64934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F64934" w:rsidRDefault="00F64934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7796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6E537C87" w14:textId="77777777" w:rsidR="00F64934" w:rsidRPr="00F16D37" w:rsidRDefault="00F64934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A3FED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A02CB"/>
    <w:multiLevelType w:val="hybridMultilevel"/>
    <w:tmpl w:val="90E88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651A6"/>
    <w:multiLevelType w:val="hybridMultilevel"/>
    <w:tmpl w:val="6F94097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5"/>
  </w:num>
  <w:num w:numId="6">
    <w:abstractNumId w:val="0"/>
  </w:num>
  <w:num w:numId="7">
    <w:abstractNumId w:val="16"/>
  </w:num>
  <w:num w:numId="8">
    <w:abstractNumId w:val="5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1"/>
  </w:num>
  <w:num w:numId="14">
    <w:abstractNumId w:val="12"/>
  </w:num>
  <w:num w:numId="15">
    <w:abstractNumId w:val="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2472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0E46A1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4873"/>
    <w:rsid w:val="001A5BD7"/>
    <w:rsid w:val="001A64ED"/>
    <w:rsid w:val="001B1591"/>
    <w:rsid w:val="001B250E"/>
    <w:rsid w:val="001B3528"/>
    <w:rsid w:val="001C3B08"/>
    <w:rsid w:val="001C685E"/>
    <w:rsid w:val="001D288D"/>
    <w:rsid w:val="001E246E"/>
    <w:rsid w:val="001F42B0"/>
    <w:rsid w:val="001F59C7"/>
    <w:rsid w:val="0020409E"/>
    <w:rsid w:val="0022645D"/>
    <w:rsid w:val="00234C0A"/>
    <w:rsid w:val="00243DDE"/>
    <w:rsid w:val="002460B0"/>
    <w:rsid w:val="002466F5"/>
    <w:rsid w:val="00267572"/>
    <w:rsid w:val="00267F78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D696F"/>
    <w:rsid w:val="002E1EB2"/>
    <w:rsid w:val="002E2083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24F13"/>
    <w:rsid w:val="00433B32"/>
    <w:rsid w:val="0043508A"/>
    <w:rsid w:val="00441CBC"/>
    <w:rsid w:val="00457F8B"/>
    <w:rsid w:val="00465D09"/>
    <w:rsid w:val="00485715"/>
    <w:rsid w:val="00487B4A"/>
    <w:rsid w:val="00487BFB"/>
    <w:rsid w:val="00490809"/>
    <w:rsid w:val="00494BED"/>
    <w:rsid w:val="004971BA"/>
    <w:rsid w:val="004A3A7C"/>
    <w:rsid w:val="004A41DE"/>
    <w:rsid w:val="004A4F37"/>
    <w:rsid w:val="004A655C"/>
    <w:rsid w:val="004B17DF"/>
    <w:rsid w:val="004C1AEE"/>
    <w:rsid w:val="004D092B"/>
    <w:rsid w:val="004D6F8F"/>
    <w:rsid w:val="004E39EB"/>
    <w:rsid w:val="004F67B0"/>
    <w:rsid w:val="0050063D"/>
    <w:rsid w:val="0050118C"/>
    <w:rsid w:val="00504688"/>
    <w:rsid w:val="00505126"/>
    <w:rsid w:val="00510F2E"/>
    <w:rsid w:val="0052669C"/>
    <w:rsid w:val="00532ADE"/>
    <w:rsid w:val="005339ED"/>
    <w:rsid w:val="005456BF"/>
    <w:rsid w:val="00546BCE"/>
    <w:rsid w:val="00547D86"/>
    <w:rsid w:val="00547EE9"/>
    <w:rsid w:val="0055752B"/>
    <w:rsid w:val="00567C7D"/>
    <w:rsid w:val="005814FA"/>
    <w:rsid w:val="00582AB3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52F42"/>
    <w:rsid w:val="0066504B"/>
    <w:rsid w:val="00665E91"/>
    <w:rsid w:val="0066644C"/>
    <w:rsid w:val="00670019"/>
    <w:rsid w:val="0067448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1245E"/>
    <w:rsid w:val="00730D40"/>
    <w:rsid w:val="007342B5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244C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45E3"/>
    <w:rsid w:val="00906525"/>
    <w:rsid w:val="0091088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D34B5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8444A"/>
    <w:rsid w:val="00A94985"/>
    <w:rsid w:val="00A95753"/>
    <w:rsid w:val="00A95C25"/>
    <w:rsid w:val="00AC00B9"/>
    <w:rsid w:val="00AC0698"/>
    <w:rsid w:val="00AC60B3"/>
    <w:rsid w:val="00AD2E2B"/>
    <w:rsid w:val="00AD37E3"/>
    <w:rsid w:val="00AD6AE9"/>
    <w:rsid w:val="00AE5BA9"/>
    <w:rsid w:val="00AF2DA6"/>
    <w:rsid w:val="00B325EC"/>
    <w:rsid w:val="00B34FEB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268E7"/>
    <w:rsid w:val="00C303CD"/>
    <w:rsid w:val="00C40C53"/>
    <w:rsid w:val="00C448F3"/>
    <w:rsid w:val="00C46F16"/>
    <w:rsid w:val="00C63DB5"/>
    <w:rsid w:val="00C71AE0"/>
    <w:rsid w:val="00C830DC"/>
    <w:rsid w:val="00C92513"/>
    <w:rsid w:val="00C953B1"/>
    <w:rsid w:val="00CA32F3"/>
    <w:rsid w:val="00CB2F5A"/>
    <w:rsid w:val="00CC31E7"/>
    <w:rsid w:val="00CC362E"/>
    <w:rsid w:val="00CD685F"/>
    <w:rsid w:val="00CE3767"/>
    <w:rsid w:val="00CF2AB2"/>
    <w:rsid w:val="00D048B8"/>
    <w:rsid w:val="00D1792F"/>
    <w:rsid w:val="00D17E0C"/>
    <w:rsid w:val="00D2711F"/>
    <w:rsid w:val="00D31BA5"/>
    <w:rsid w:val="00D368ED"/>
    <w:rsid w:val="00D513B7"/>
    <w:rsid w:val="00D51ACA"/>
    <w:rsid w:val="00D55048"/>
    <w:rsid w:val="00D550D3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B5CA4"/>
    <w:rsid w:val="00DB7796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12FE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3A77"/>
    <w:rsid w:val="00F63D4D"/>
    <w:rsid w:val="00F6493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E43A7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C9444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06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tutor.com/ab/p/a_1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yla-villamizar.blogspo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28</Pages>
  <Words>4874</Words>
  <Characters>26812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222</cp:revision>
  <dcterms:created xsi:type="dcterms:W3CDTF">2015-04-09T22:08:00Z</dcterms:created>
  <dcterms:modified xsi:type="dcterms:W3CDTF">2015-08-27T14:57:00Z</dcterms:modified>
</cp:coreProperties>
</file>