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9D3" w:rsidRPr="00726828" w:rsidRDefault="005849D3" w:rsidP="005849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  <w:highlight w:val="yellow"/>
        </w:rPr>
        <w:t>GUIA DIDÁCTICA</w:t>
      </w:r>
    </w:p>
    <w:p w:rsidR="005849D3" w:rsidRPr="00726828" w:rsidRDefault="005849D3" w:rsidP="00584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  <w:highlight w:val="yellow"/>
        </w:rPr>
        <w:t>Tema</w:t>
      </w:r>
      <w:r w:rsidRPr="00726828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C75927" w:rsidRPr="00726828">
        <w:rPr>
          <w:rFonts w:ascii="Times New Roman" w:hAnsi="Times New Roman" w:cs="Times New Roman"/>
          <w:sz w:val="24"/>
          <w:szCs w:val="24"/>
          <w:highlight w:val="yellow"/>
        </w:rPr>
        <w:t>Los p</w:t>
      </w:r>
      <w:r w:rsidR="004D4C0B" w:rsidRPr="00726828"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="00C75927" w:rsidRPr="00726828">
        <w:rPr>
          <w:rFonts w:ascii="Times New Roman" w:hAnsi="Times New Roman" w:cs="Times New Roman"/>
          <w:sz w:val="24"/>
          <w:szCs w:val="24"/>
          <w:highlight w:val="yellow"/>
        </w:rPr>
        <w:t>liedros y los cuerpos de revolución</w:t>
      </w:r>
    </w:p>
    <w:p w:rsidR="00C75927" w:rsidRPr="00726828" w:rsidRDefault="00C75927" w:rsidP="005849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5927" w:rsidRPr="00726828" w:rsidRDefault="00C75927" w:rsidP="005849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C75927" w:rsidRPr="00726828" w:rsidRDefault="00C75927" w:rsidP="005849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444" w:rsidRPr="00726828" w:rsidRDefault="00A02444" w:rsidP="00A0244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Pensamiento numérico y sistemas numéricos</w:t>
      </w:r>
    </w:p>
    <w:p w:rsidR="00A02444" w:rsidRPr="00726828" w:rsidRDefault="00A02444" w:rsidP="00A02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Resuelvo problemas y simplifico cálculos usando propiedades y relaciones de los números reales y de las relaciones y operaciones entre ellos.</w:t>
      </w:r>
    </w:p>
    <w:p w:rsidR="00A02444" w:rsidRPr="00726828" w:rsidRDefault="00A02444" w:rsidP="005849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10EC" w:rsidRPr="00726828" w:rsidRDefault="005849D3" w:rsidP="005849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Pensamiento</w:t>
      </w:r>
      <w:r w:rsidR="00F710EC" w:rsidRPr="007268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2444" w:rsidRPr="00726828">
        <w:rPr>
          <w:rFonts w:ascii="Times New Roman" w:hAnsi="Times New Roman" w:cs="Times New Roman"/>
          <w:b/>
          <w:sz w:val="24"/>
          <w:szCs w:val="24"/>
        </w:rPr>
        <w:t>espacial</w:t>
      </w:r>
      <w:r w:rsidR="00F710EC" w:rsidRPr="00726828">
        <w:rPr>
          <w:rFonts w:ascii="Times New Roman" w:hAnsi="Times New Roman" w:cs="Times New Roman"/>
          <w:b/>
          <w:sz w:val="24"/>
          <w:szCs w:val="24"/>
        </w:rPr>
        <w:t xml:space="preserve"> y sistemas </w:t>
      </w:r>
      <w:r w:rsidR="00A02444" w:rsidRPr="00726828">
        <w:rPr>
          <w:rFonts w:ascii="Times New Roman" w:hAnsi="Times New Roman" w:cs="Times New Roman"/>
          <w:b/>
          <w:sz w:val="24"/>
          <w:szCs w:val="24"/>
        </w:rPr>
        <w:t>geométricos</w:t>
      </w:r>
    </w:p>
    <w:p w:rsidR="00A02444" w:rsidRPr="00726828" w:rsidRDefault="00A02444" w:rsidP="00A02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Uso representaciones geométricas para resolver y formular problemas en matemáticas y en otras disciplinas.</w:t>
      </w:r>
    </w:p>
    <w:p w:rsidR="00A02444" w:rsidRPr="00726828" w:rsidRDefault="00A02444" w:rsidP="00A02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2444" w:rsidRPr="00726828" w:rsidRDefault="00A02444" w:rsidP="00A0244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Pensamiento métrico y sistemas de medidas</w:t>
      </w:r>
    </w:p>
    <w:p w:rsidR="00A02444" w:rsidRPr="00726828" w:rsidRDefault="00A02444" w:rsidP="00A02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Generalizo procedimientos de cálculo válidos para encontrar el área de regiones planas y el volumen de sólidos.</w:t>
      </w:r>
    </w:p>
    <w:p w:rsidR="00A02444" w:rsidRPr="00726828" w:rsidRDefault="00A02444" w:rsidP="00A02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Justifico la pertinencia de utilizar unidades de medida estandarizadas en situaciones tomadas de distintas ciencias.</w:t>
      </w:r>
    </w:p>
    <w:p w:rsidR="00A02444" w:rsidRPr="00726828" w:rsidRDefault="00A02444" w:rsidP="00584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2444" w:rsidRPr="00726828" w:rsidRDefault="00A02444" w:rsidP="00A0244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Pensamiento variacional y sistemas algebraicos analíticos</w:t>
      </w:r>
    </w:p>
    <w:p w:rsidR="00A02444" w:rsidRPr="00726828" w:rsidRDefault="00A02444" w:rsidP="00A02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95B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Uso procesos inductivos y lenguaje</w:t>
      </w:r>
      <w:r w:rsidR="00074BDC" w:rsidRPr="00726828">
        <w:rPr>
          <w:rFonts w:ascii="Times New Roman" w:hAnsi="Times New Roman" w:cs="Times New Roman"/>
          <w:sz w:val="24"/>
          <w:szCs w:val="24"/>
        </w:rPr>
        <w:t xml:space="preserve"> </w:t>
      </w:r>
      <w:r w:rsidRPr="00726828">
        <w:rPr>
          <w:rFonts w:ascii="Times New Roman" w:hAnsi="Times New Roman" w:cs="Times New Roman"/>
          <w:sz w:val="24"/>
          <w:szCs w:val="24"/>
        </w:rPr>
        <w:t>algebraico para formular y poner a</w:t>
      </w:r>
      <w:r w:rsidR="00074BDC" w:rsidRPr="00726828">
        <w:rPr>
          <w:rFonts w:ascii="Times New Roman" w:hAnsi="Times New Roman" w:cs="Times New Roman"/>
          <w:sz w:val="24"/>
          <w:szCs w:val="24"/>
        </w:rPr>
        <w:t xml:space="preserve"> </w:t>
      </w:r>
      <w:r w:rsidRPr="00726828">
        <w:rPr>
          <w:rFonts w:ascii="Times New Roman" w:hAnsi="Times New Roman" w:cs="Times New Roman"/>
          <w:sz w:val="24"/>
          <w:szCs w:val="24"/>
        </w:rPr>
        <w:t>prueba conjeturas.</w:t>
      </w:r>
    </w:p>
    <w:p w:rsidR="00074BDC" w:rsidRPr="00726828" w:rsidRDefault="00074BDC" w:rsidP="005849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49D3" w:rsidRPr="00726828" w:rsidRDefault="005849D3" w:rsidP="00584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BDC" w:rsidRPr="00726828" w:rsidRDefault="00074BDC" w:rsidP="00584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9D3" w:rsidRPr="00726828" w:rsidRDefault="001A729D" w:rsidP="005849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Objetivos competenciales</w:t>
      </w:r>
    </w:p>
    <w:p w:rsidR="005849D3" w:rsidRPr="00726828" w:rsidRDefault="005849D3" w:rsidP="005849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 xml:space="preserve">Reconoce y </w:t>
      </w:r>
      <w:r w:rsidR="004D4C0B" w:rsidRPr="00726828">
        <w:rPr>
          <w:rFonts w:ascii="Times New Roman" w:hAnsi="Times New Roman" w:cs="Times New Roman"/>
          <w:sz w:val="24"/>
          <w:szCs w:val="24"/>
        </w:rPr>
        <w:t>caracteriza</w:t>
      </w:r>
      <w:r w:rsidRPr="00726828">
        <w:rPr>
          <w:rFonts w:ascii="Times New Roman" w:hAnsi="Times New Roman" w:cs="Times New Roman"/>
          <w:sz w:val="24"/>
          <w:szCs w:val="24"/>
        </w:rPr>
        <w:t xml:space="preserve"> los diferentes </w:t>
      </w:r>
      <w:r w:rsidR="004D4C0B" w:rsidRPr="00726828">
        <w:rPr>
          <w:rFonts w:ascii="Times New Roman" w:hAnsi="Times New Roman" w:cs="Times New Roman"/>
          <w:sz w:val="24"/>
          <w:szCs w:val="24"/>
        </w:rPr>
        <w:t>tipos de poliedros</w:t>
      </w:r>
      <w:r w:rsidRPr="00726828">
        <w:rPr>
          <w:rFonts w:ascii="Times New Roman" w:hAnsi="Times New Roman" w:cs="Times New Roman"/>
          <w:sz w:val="24"/>
          <w:szCs w:val="24"/>
        </w:rPr>
        <w:t>.</w:t>
      </w:r>
    </w:p>
    <w:p w:rsidR="004D4C0B" w:rsidRPr="00726828" w:rsidRDefault="004D4C0B" w:rsidP="004D4C0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 xml:space="preserve">Reconoce y caracteriza los </w:t>
      </w:r>
      <w:r w:rsidR="001C4D70" w:rsidRPr="00726828">
        <w:rPr>
          <w:rFonts w:ascii="Times New Roman" w:hAnsi="Times New Roman" w:cs="Times New Roman"/>
          <w:sz w:val="24"/>
          <w:szCs w:val="24"/>
        </w:rPr>
        <w:t>di</w:t>
      </w:r>
      <w:r w:rsidR="001C4D70">
        <w:rPr>
          <w:rFonts w:ascii="Times New Roman" w:hAnsi="Times New Roman" w:cs="Times New Roman"/>
          <w:sz w:val="24"/>
          <w:szCs w:val="24"/>
        </w:rPr>
        <w:t>stinto</w:t>
      </w:r>
      <w:r w:rsidR="001C4D70" w:rsidRPr="00726828">
        <w:rPr>
          <w:rFonts w:ascii="Times New Roman" w:hAnsi="Times New Roman" w:cs="Times New Roman"/>
          <w:sz w:val="24"/>
          <w:szCs w:val="24"/>
        </w:rPr>
        <w:t xml:space="preserve">s </w:t>
      </w:r>
      <w:r w:rsidRPr="00726828">
        <w:rPr>
          <w:rFonts w:ascii="Times New Roman" w:hAnsi="Times New Roman" w:cs="Times New Roman"/>
          <w:sz w:val="24"/>
          <w:szCs w:val="24"/>
        </w:rPr>
        <w:t xml:space="preserve">tipos de </w:t>
      </w:r>
      <w:r w:rsidR="001C4D70" w:rsidRPr="00726828">
        <w:rPr>
          <w:rFonts w:ascii="Times New Roman" w:hAnsi="Times New Roman" w:cs="Times New Roman"/>
          <w:sz w:val="24"/>
          <w:szCs w:val="24"/>
        </w:rPr>
        <w:t>s</w:t>
      </w:r>
      <w:r w:rsidR="001C4D70">
        <w:rPr>
          <w:rFonts w:ascii="Times New Roman" w:hAnsi="Times New Roman" w:cs="Times New Roman"/>
          <w:sz w:val="24"/>
          <w:szCs w:val="24"/>
        </w:rPr>
        <w:t>ó</w:t>
      </w:r>
      <w:r w:rsidR="001C4D70" w:rsidRPr="00726828">
        <w:rPr>
          <w:rFonts w:ascii="Times New Roman" w:hAnsi="Times New Roman" w:cs="Times New Roman"/>
          <w:sz w:val="24"/>
          <w:szCs w:val="24"/>
        </w:rPr>
        <w:t xml:space="preserve">lidos </w:t>
      </w:r>
      <w:r w:rsidRPr="00726828">
        <w:rPr>
          <w:rFonts w:ascii="Times New Roman" w:hAnsi="Times New Roman" w:cs="Times New Roman"/>
          <w:sz w:val="24"/>
          <w:szCs w:val="24"/>
        </w:rPr>
        <w:t>de revolución.</w:t>
      </w:r>
    </w:p>
    <w:p w:rsidR="005849D3" w:rsidRPr="00726828" w:rsidRDefault="004D4C0B" w:rsidP="005849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Calcula áreas y volúmenes de los diferentes cuerpos geométricos</w:t>
      </w:r>
      <w:r w:rsidR="005849D3" w:rsidRPr="007268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49D3" w:rsidRPr="00726828" w:rsidRDefault="004D4C0B" w:rsidP="005849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Aplica el área y el volumen de los cuerpos geométricos en la solución de situaciones problema</w:t>
      </w:r>
      <w:r w:rsidR="005849D3" w:rsidRPr="007268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49D3" w:rsidRPr="00726828" w:rsidRDefault="005849D3" w:rsidP="005849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828">
        <w:rPr>
          <w:rFonts w:ascii="Times New Roman" w:hAnsi="Times New Roman" w:cs="Times New Roman"/>
          <w:b/>
          <w:sz w:val="24"/>
          <w:szCs w:val="24"/>
        </w:rPr>
        <w:t>Estrategia didáctica</w:t>
      </w:r>
    </w:p>
    <w:p w:rsidR="004D4C0B" w:rsidRPr="00726828" w:rsidRDefault="004D4C0B" w:rsidP="004D4C0B">
      <w:pPr>
        <w:pStyle w:val="NormalWeb"/>
        <w:shd w:val="clear" w:color="auto" w:fill="FFFFFF"/>
        <w:spacing w:before="0" w:beforeAutospacing="0" w:after="240" w:afterAutospacing="0" w:line="270" w:lineRule="atLeast"/>
      </w:pPr>
      <w:r w:rsidRPr="00726828">
        <w:t>El tema sobre</w:t>
      </w:r>
      <w:r w:rsidR="00F015DC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los</w:t>
      </w:r>
      <w:r w:rsidR="00F015DC" w:rsidRPr="00726828">
        <w:rPr>
          <w:rStyle w:val="negrita"/>
          <w:b/>
          <w:bCs/>
        </w:rPr>
        <w:t xml:space="preserve"> </w:t>
      </w:r>
      <w:r w:rsidRPr="00726828">
        <w:rPr>
          <w:rStyle w:val="negrita"/>
          <w:b/>
          <w:bCs/>
        </w:rPr>
        <w:t xml:space="preserve">poliedros </w:t>
      </w:r>
      <w:r w:rsidRPr="00565085">
        <w:rPr>
          <w:rStyle w:val="negrita"/>
          <w:bCs/>
        </w:rPr>
        <w:t>y</w:t>
      </w:r>
      <w:r w:rsidRPr="00726828">
        <w:rPr>
          <w:rStyle w:val="negrita"/>
          <w:b/>
          <w:bCs/>
        </w:rPr>
        <w:t xml:space="preserve"> los cuerpos de revolución</w:t>
      </w:r>
      <w:r w:rsidR="00F015DC" w:rsidRPr="00726828">
        <w:rPr>
          <w:rStyle w:val="negrita"/>
          <w:b/>
          <w:bCs/>
        </w:rPr>
        <w:t xml:space="preserve"> </w:t>
      </w:r>
      <w:r w:rsidRPr="00726828">
        <w:t>supone un paso</w:t>
      </w:r>
      <w:r w:rsidR="00F015DC" w:rsidRPr="00726828">
        <w:t xml:space="preserve"> adelante en el conocimiento de </w:t>
      </w:r>
      <w:r w:rsidRPr="00726828">
        <w:t>la geometría,</w:t>
      </w:r>
      <w:r w:rsidR="00F015DC" w:rsidRPr="00726828">
        <w:t xml:space="preserve"> </w:t>
      </w:r>
      <w:r w:rsidRPr="00726828">
        <w:t>porque contribuye al desarrollo de</w:t>
      </w:r>
      <w:r w:rsidR="00F015DC" w:rsidRPr="00726828">
        <w:t xml:space="preserve"> la </w:t>
      </w:r>
      <w:r w:rsidRPr="00726828">
        <w:t>perspectiva espacial en los estudiantes.</w:t>
      </w:r>
    </w:p>
    <w:p w:rsidR="004D4C0B" w:rsidRPr="0072682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726828">
        <w:t>El objetivo de este tema es c</w:t>
      </w:r>
      <w:r w:rsidR="00F015DC" w:rsidRPr="00726828">
        <w:t xml:space="preserve">onocer los principales tipos de </w:t>
      </w:r>
      <w:r w:rsidRPr="00726828">
        <w:rPr>
          <w:rStyle w:val="negrita"/>
          <w:b/>
          <w:bCs/>
        </w:rPr>
        <w:t>poliedros</w:t>
      </w:r>
      <w:r w:rsidRPr="00726828">
        <w:t>, sus</w:t>
      </w:r>
      <w:r w:rsidR="00F015DC" w:rsidRPr="00726828">
        <w:t xml:space="preserve"> </w:t>
      </w:r>
      <w:r w:rsidR="00F015DC" w:rsidRPr="00726828">
        <w:rPr>
          <w:rStyle w:val="negrita"/>
          <w:b/>
          <w:bCs/>
        </w:rPr>
        <w:t xml:space="preserve">elementos </w:t>
      </w:r>
      <w:r w:rsidRPr="00726828">
        <w:t>y</w:t>
      </w:r>
      <w:r w:rsidR="00F015DC" w:rsidRPr="00726828">
        <w:t xml:space="preserve"> </w:t>
      </w:r>
      <w:r w:rsidRPr="00726828">
        <w:t>cómo calcular su</w:t>
      </w:r>
      <w:r w:rsidR="00F015DC" w:rsidRPr="00726828">
        <w:t xml:space="preserve"> </w:t>
      </w:r>
      <w:r w:rsidRPr="00726828">
        <w:rPr>
          <w:rStyle w:val="negrita"/>
          <w:b/>
          <w:bCs/>
        </w:rPr>
        <w:t>área</w:t>
      </w:r>
      <w:r w:rsidRPr="00726828">
        <w:t xml:space="preserve"> y su</w:t>
      </w:r>
      <w:r w:rsidR="00F015DC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volumen</w:t>
      </w:r>
      <w:r w:rsidRPr="00726828">
        <w:t>, así como aprende</w:t>
      </w:r>
      <w:r w:rsidR="00F015DC" w:rsidRPr="00726828">
        <w:t xml:space="preserve">r la forma en la que se generan </w:t>
      </w:r>
      <w:r w:rsidRPr="00726828">
        <w:t>los</w:t>
      </w:r>
      <w:r w:rsidR="00F015DC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cuerpos de revolución</w:t>
      </w:r>
      <w:r w:rsidR="00F015DC" w:rsidRPr="00726828">
        <w:rPr>
          <w:rStyle w:val="apple-converted-space"/>
          <w:b/>
          <w:bCs/>
        </w:rPr>
        <w:t xml:space="preserve"> </w:t>
      </w:r>
      <w:r w:rsidRPr="00726828">
        <w:t>y cuáles son sus principales características. Para ello, se</w:t>
      </w:r>
      <w:r w:rsidR="00F015DC" w:rsidRPr="00726828">
        <w:t xml:space="preserve"> </w:t>
      </w:r>
      <w:r w:rsidRPr="00726828">
        <w:t>propone</w:t>
      </w:r>
      <w:r w:rsidR="00F015DC" w:rsidRPr="00726828">
        <w:t>n los siguientes recursos que implican una</w:t>
      </w:r>
      <w:r w:rsidRPr="00726828">
        <w:t xml:space="preserve"> secuencia didáctica:</w:t>
      </w:r>
    </w:p>
    <w:p w:rsidR="004D4C0B" w:rsidRPr="00726828" w:rsidRDefault="004D4C0B" w:rsidP="00F015DC">
      <w:pPr>
        <w:pStyle w:val="tab1"/>
        <w:shd w:val="clear" w:color="auto" w:fill="FFFFFF"/>
        <w:spacing w:before="0" w:beforeAutospacing="0" w:after="240" w:afterAutospacing="0" w:line="270" w:lineRule="atLeast"/>
        <w:ind w:left="708"/>
      </w:pPr>
      <w:r w:rsidRPr="00726828">
        <w:t>1.</w:t>
      </w:r>
      <w:r w:rsidR="00F015DC" w:rsidRPr="00726828">
        <w:rPr>
          <w:rStyle w:val="apple-converted-space"/>
        </w:rPr>
        <w:t xml:space="preserve"> Introducción a los poliedros y cuerpos de revolución</w:t>
      </w:r>
      <w:r w:rsidRPr="00726828">
        <w:t>.</w:t>
      </w:r>
    </w:p>
    <w:p w:rsidR="004D4C0B" w:rsidRPr="00726828" w:rsidRDefault="004D4C0B" w:rsidP="00F015DC">
      <w:pPr>
        <w:pStyle w:val="tab1"/>
        <w:shd w:val="clear" w:color="auto" w:fill="FFFFFF"/>
        <w:spacing w:before="0" w:beforeAutospacing="0" w:after="240" w:afterAutospacing="0" w:line="270" w:lineRule="atLeast"/>
        <w:ind w:left="708"/>
      </w:pPr>
      <w:r w:rsidRPr="00726828">
        <w:lastRenderedPageBreak/>
        <w:t xml:space="preserve">2. </w:t>
      </w:r>
      <w:r w:rsidR="00F015DC" w:rsidRPr="00726828">
        <w:t>Los tipos de poliedros regulares</w:t>
      </w:r>
      <w:r w:rsidRPr="00726828">
        <w:t>.</w:t>
      </w:r>
    </w:p>
    <w:p w:rsidR="004D4C0B" w:rsidRPr="00726828" w:rsidRDefault="004D4C0B" w:rsidP="00F015DC">
      <w:pPr>
        <w:pStyle w:val="tab1"/>
        <w:shd w:val="clear" w:color="auto" w:fill="FFFFFF"/>
        <w:spacing w:before="0" w:beforeAutospacing="0" w:after="240" w:afterAutospacing="0" w:line="270" w:lineRule="atLeast"/>
        <w:ind w:left="708"/>
      </w:pPr>
      <w:r w:rsidRPr="00726828">
        <w:t xml:space="preserve">3. </w:t>
      </w:r>
      <w:r w:rsidR="00F015DC" w:rsidRPr="00726828">
        <w:t>El volumen del pri</w:t>
      </w:r>
      <w:r w:rsidR="00312FD8" w:rsidRPr="00726828">
        <w:t>s</w:t>
      </w:r>
      <w:r w:rsidR="00F015DC" w:rsidRPr="00726828">
        <w:t>ma y la pirámide y el principio de Cavalier</w:t>
      </w:r>
      <w:r w:rsidRPr="00726828">
        <w:t>.</w:t>
      </w:r>
    </w:p>
    <w:p w:rsidR="004D4C0B" w:rsidRPr="00726828" w:rsidRDefault="004D4C0B" w:rsidP="00F015DC">
      <w:pPr>
        <w:pStyle w:val="tab1"/>
        <w:shd w:val="clear" w:color="auto" w:fill="FFFFFF"/>
        <w:spacing w:before="0" w:beforeAutospacing="0" w:after="240" w:afterAutospacing="0" w:line="270" w:lineRule="atLeast"/>
        <w:ind w:left="708"/>
      </w:pPr>
      <w:r w:rsidRPr="00726828">
        <w:t xml:space="preserve">4. </w:t>
      </w:r>
      <w:r w:rsidR="00312FD8" w:rsidRPr="00726828">
        <w:t>Los cuerpos de revolución: el cilindro, el cono y la esfera</w:t>
      </w:r>
      <w:r w:rsidRPr="00726828">
        <w:t>.</w:t>
      </w:r>
    </w:p>
    <w:p w:rsidR="004D4C0B" w:rsidRPr="00726828" w:rsidRDefault="004D4C0B" w:rsidP="005849D3">
      <w:pPr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Para dar inicio al tema se debe hacer un breve repaso de los polígonos regulares y del reconocimiento de estas figuras en nuestro entorno</w:t>
      </w:r>
      <w:r w:rsidR="001C4D70">
        <w:rPr>
          <w:rFonts w:ascii="Times New Roman" w:hAnsi="Times New Roman" w:cs="Times New Roman"/>
          <w:sz w:val="24"/>
          <w:szCs w:val="24"/>
        </w:rPr>
        <w:t>;</w:t>
      </w:r>
      <w:r w:rsidR="001C4D70" w:rsidRPr="00726828">
        <w:rPr>
          <w:rFonts w:ascii="Times New Roman" w:hAnsi="Times New Roman" w:cs="Times New Roman"/>
          <w:sz w:val="24"/>
          <w:szCs w:val="24"/>
        </w:rPr>
        <w:t xml:space="preserve"> </w:t>
      </w:r>
      <w:r w:rsidRPr="00726828">
        <w:rPr>
          <w:rFonts w:ascii="Times New Roman" w:hAnsi="Times New Roman" w:cs="Times New Roman"/>
          <w:sz w:val="24"/>
          <w:szCs w:val="24"/>
        </w:rPr>
        <w:t>as</w:t>
      </w:r>
      <w:r w:rsidR="001C4D70">
        <w:rPr>
          <w:rFonts w:ascii="Times New Roman" w:hAnsi="Times New Roman" w:cs="Times New Roman"/>
          <w:sz w:val="24"/>
          <w:szCs w:val="24"/>
        </w:rPr>
        <w:t>i</w:t>
      </w:r>
      <w:r w:rsidRPr="00726828">
        <w:rPr>
          <w:rFonts w:ascii="Times New Roman" w:hAnsi="Times New Roman" w:cs="Times New Roman"/>
          <w:sz w:val="24"/>
          <w:szCs w:val="24"/>
        </w:rPr>
        <w:t>mismo</w:t>
      </w:r>
      <w:r w:rsidR="001C4D70">
        <w:rPr>
          <w:rFonts w:ascii="Times New Roman" w:hAnsi="Times New Roman" w:cs="Times New Roman"/>
          <w:sz w:val="24"/>
          <w:szCs w:val="24"/>
        </w:rPr>
        <w:t>,</w:t>
      </w:r>
      <w:r w:rsidRPr="00726828">
        <w:rPr>
          <w:rFonts w:ascii="Times New Roman" w:hAnsi="Times New Roman" w:cs="Times New Roman"/>
          <w:sz w:val="24"/>
          <w:szCs w:val="24"/>
        </w:rPr>
        <w:t xml:space="preserve"> se puede aprovechar el estudio de algún objeto en particular que le permita al estudiante descubrir de qué tipo de cuerpo geométrico se trata.</w:t>
      </w:r>
    </w:p>
    <w:p w:rsidR="004D4C0B" w:rsidRPr="00726828" w:rsidRDefault="004D4C0B" w:rsidP="005849D3">
      <w:pPr>
        <w:jc w:val="both"/>
        <w:rPr>
          <w:rFonts w:ascii="Times New Roman" w:hAnsi="Times New Roman" w:cs="Times New Roman"/>
          <w:sz w:val="24"/>
          <w:szCs w:val="24"/>
        </w:rPr>
      </w:pPr>
      <w:r w:rsidRPr="00726828">
        <w:rPr>
          <w:rFonts w:ascii="Times New Roman" w:hAnsi="Times New Roman" w:cs="Times New Roman"/>
          <w:sz w:val="24"/>
          <w:szCs w:val="24"/>
        </w:rPr>
        <w:t>Para estudiar lo</w:t>
      </w:r>
      <w:r w:rsidR="00693F30">
        <w:rPr>
          <w:rFonts w:ascii="Times New Roman" w:hAnsi="Times New Roman" w:cs="Times New Roman"/>
          <w:sz w:val="24"/>
          <w:szCs w:val="24"/>
        </w:rPr>
        <w:t>s</w:t>
      </w:r>
      <w:r w:rsidRPr="00726828">
        <w:rPr>
          <w:rFonts w:ascii="Times New Roman" w:hAnsi="Times New Roman" w:cs="Times New Roman"/>
          <w:sz w:val="24"/>
          <w:szCs w:val="24"/>
        </w:rPr>
        <w:t xml:space="preserve"> poliedros se puede aprovechar el programa Geogebra a través del cual el estudiante puede construir cada poliedro regular y verificar mediante ejemplos concretos</w:t>
      </w:r>
      <w:r w:rsidR="001C4D70">
        <w:rPr>
          <w:rFonts w:ascii="Times New Roman" w:hAnsi="Times New Roman" w:cs="Times New Roman"/>
          <w:sz w:val="24"/>
          <w:szCs w:val="24"/>
        </w:rPr>
        <w:t>,</w:t>
      </w:r>
      <w:r w:rsidRPr="00726828">
        <w:rPr>
          <w:rFonts w:ascii="Times New Roman" w:hAnsi="Times New Roman" w:cs="Times New Roman"/>
          <w:sz w:val="24"/>
          <w:szCs w:val="24"/>
        </w:rPr>
        <w:t xml:space="preserve"> las explicaciones que provee el cuaderno de estudio. </w:t>
      </w:r>
    </w:p>
    <w:p w:rsidR="004D4C0B" w:rsidRPr="0072682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726828">
        <w:t>A continuación, se practicará el cálculo del</w:t>
      </w:r>
      <w:r w:rsidR="00F015DC" w:rsidRPr="00726828">
        <w:rPr>
          <w:rStyle w:val="apple-converted-space"/>
          <w:b/>
          <w:bCs/>
        </w:rPr>
        <w:t xml:space="preserve"> </w:t>
      </w:r>
      <w:r w:rsidRPr="00726828">
        <w:rPr>
          <w:rStyle w:val="negrita"/>
          <w:b/>
          <w:bCs/>
        </w:rPr>
        <w:t>volumen</w:t>
      </w:r>
      <w:r w:rsidR="00312FD8" w:rsidRPr="00726828">
        <w:rPr>
          <w:rStyle w:val="apple-converted-space"/>
          <w:b/>
          <w:bCs/>
        </w:rPr>
        <w:t xml:space="preserve"> </w:t>
      </w:r>
      <w:r w:rsidRPr="00726828">
        <w:t>del</w:t>
      </w:r>
      <w:r w:rsidR="00312FD8" w:rsidRPr="00726828">
        <w:t xml:space="preserve"> </w:t>
      </w:r>
      <w:r w:rsidRPr="00726828">
        <w:rPr>
          <w:rStyle w:val="negrita"/>
          <w:b/>
          <w:bCs/>
        </w:rPr>
        <w:t>prisma</w:t>
      </w:r>
      <w:r w:rsidR="00312FD8" w:rsidRPr="00726828">
        <w:rPr>
          <w:rStyle w:val="apple-converted-space"/>
          <w:b/>
          <w:bCs/>
        </w:rPr>
        <w:t xml:space="preserve"> </w:t>
      </w:r>
      <w:r w:rsidRPr="00726828">
        <w:t>y la</w:t>
      </w:r>
      <w:r w:rsidR="00312FD8" w:rsidRPr="00726828">
        <w:t xml:space="preserve"> </w:t>
      </w:r>
      <w:r w:rsidRPr="00726828">
        <w:rPr>
          <w:rStyle w:val="negrita"/>
          <w:b/>
          <w:bCs/>
        </w:rPr>
        <w:t>pirámide</w:t>
      </w:r>
      <w:r w:rsidRPr="00726828">
        <w:t>, para lo que conviene ejercitar cuanto sea necesario</w:t>
      </w:r>
      <w:r w:rsidR="00312FD8" w:rsidRPr="00726828">
        <w:t xml:space="preserve"> </w:t>
      </w:r>
      <w:r w:rsidRPr="00726828">
        <w:t>para que queden claras las operaciones que hay que realizar.</w:t>
      </w:r>
    </w:p>
    <w:p w:rsidR="004D4C0B" w:rsidRPr="0072682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726828">
        <w:t>Antes de pasar a los cuerpos de revolución se presenta el concepto de</w:t>
      </w:r>
      <w:r w:rsidR="00312FD8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plano de simetría</w:t>
      </w:r>
      <w:r w:rsidRPr="00726828">
        <w:t>, donde el estudiante aprenderá el concepto de simetría y a reconocer los distintos planos de una figura.</w:t>
      </w:r>
    </w:p>
    <w:p w:rsidR="004D4C0B" w:rsidRPr="0072682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726828">
        <w:t>La exposición acerca de los</w:t>
      </w:r>
      <w:r w:rsidR="00312FD8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cuerpos de revolución</w:t>
      </w:r>
      <w:r w:rsidR="00312FD8" w:rsidRPr="00726828">
        <w:rPr>
          <w:rStyle w:val="apple-converted-space"/>
          <w:b/>
          <w:bCs/>
        </w:rPr>
        <w:t xml:space="preserve"> </w:t>
      </w:r>
      <w:r w:rsidRPr="00726828">
        <w:t>se plantea</w:t>
      </w:r>
      <w:r w:rsidR="00312FD8" w:rsidRPr="00726828">
        <w:t xml:space="preserve"> </w:t>
      </w:r>
      <w:r w:rsidRPr="00726828">
        <w:t>mediante un interactivo que permitirá a los estudiantes conocer su</w:t>
      </w:r>
      <w:r w:rsidR="00312FD8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desarrollo</w:t>
      </w:r>
      <w:r w:rsidR="00312FD8" w:rsidRPr="00726828">
        <w:rPr>
          <w:rStyle w:val="negrita"/>
          <w:b/>
          <w:bCs/>
        </w:rPr>
        <w:t xml:space="preserve"> </w:t>
      </w:r>
      <w:r w:rsidRPr="00726828">
        <w:t>y relacionarlo</w:t>
      </w:r>
      <w:r w:rsidR="00312FD8" w:rsidRPr="00726828">
        <w:t>s con los cuerpos planos de los que cada uno procede.</w:t>
      </w:r>
    </w:p>
    <w:p w:rsidR="004D4C0B" w:rsidRPr="0072682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726828">
        <w:t>Para concluir, se practicará el cálculo del</w:t>
      </w:r>
      <w:r w:rsidR="00312FD8" w:rsidRPr="00726828">
        <w:t xml:space="preserve"> </w:t>
      </w:r>
      <w:r w:rsidRPr="00726828">
        <w:rPr>
          <w:rStyle w:val="negrita"/>
          <w:b/>
          <w:bCs/>
        </w:rPr>
        <w:t>área</w:t>
      </w:r>
      <w:r w:rsidR="00312FD8" w:rsidRPr="00726828">
        <w:rPr>
          <w:rStyle w:val="negrita"/>
          <w:b/>
          <w:bCs/>
        </w:rPr>
        <w:t xml:space="preserve"> </w:t>
      </w:r>
      <w:r w:rsidRPr="00726828">
        <w:t>y el</w:t>
      </w:r>
      <w:r w:rsidR="00312FD8" w:rsidRPr="00726828">
        <w:t xml:space="preserve"> </w:t>
      </w:r>
      <w:r w:rsidRPr="00726828">
        <w:rPr>
          <w:rStyle w:val="negrita"/>
          <w:b/>
          <w:bCs/>
        </w:rPr>
        <w:t>volumen</w:t>
      </w:r>
      <w:r w:rsidR="00312FD8" w:rsidRPr="00726828">
        <w:rPr>
          <w:rStyle w:val="apple-converted-space"/>
          <w:b/>
          <w:bCs/>
        </w:rPr>
        <w:t xml:space="preserve"> </w:t>
      </w:r>
      <w:r w:rsidRPr="00726828">
        <w:t>del</w:t>
      </w:r>
      <w:r w:rsidR="00312FD8" w:rsidRPr="00726828">
        <w:t xml:space="preserve"> </w:t>
      </w:r>
      <w:r w:rsidRPr="00726828">
        <w:rPr>
          <w:rStyle w:val="negrita"/>
          <w:b/>
          <w:bCs/>
        </w:rPr>
        <w:t>cilindro</w:t>
      </w:r>
      <w:r w:rsidRPr="00726828">
        <w:t>, el</w:t>
      </w:r>
      <w:r w:rsidR="00312FD8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cono</w:t>
      </w:r>
      <w:r w:rsidR="00312FD8" w:rsidRPr="00726828">
        <w:rPr>
          <w:rStyle w:val="apple-converted-space"/>
          <w:b/>
          <w:bCs/>
        </w:rPr>
        <w:t xml:space="preserve"> </w:t>
      </w:r>
      <w:r w:rsidRPr="00726828">
        <w:t>y la</w:t>
      </w:r>
      <w:r w:rsidR="00312FD8" w:rsidRPr="00726828">
        <w:t xml:space="preserve"> </w:t>
      </w:r>
      <w:r w:rsidRPr="00726828">
        <w:rPr>
          <w:rStyle w:val="negrita"/>
          <w:b/>
          <w:bCs/>
        </w:rPr>
        <w:t>esfera</w:t>
      </w:r>
      <w:r w:rsidRPr="00726828">
        <w:t>. En el apartado de</w:t>
      </w:r>
      <w:r w:rsidR="00693F30">
        <w:t xml:space="preserve"> la</w:t>
      </w:r>
      <w:r w:rsidRPr="00726828">
        <w:t xml:space="preserve"> esfera se practicarán las</w:t>
      </w:r>
      <w:r w:rsidR="00312FD8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figuras esféricas</w:t>
      </w:r>
      <w:r w:rsidR="00312FD8" w:rsidRPr="00726828">
        <w:rPr>
          <w:rStyle w:val="negrita"/>
          <w:b/>
          <w:bCs/>
        </w:rPr>
        <w:t xml:space="preserve"> </w:t>
      </w:r>
      <w:r w:rsidRPr="00726828">
        <w:t>formadas por intersecciones de planos con esfera.</w:t>
      </w:r>
    </w:p>
    <w:p w:rsidR="00726828" w:rsidRPr="0072682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726828">
        <w:t>En todo el tema se propone una serie de recursos que permiten desarrollar las</w:t>
      </w:r>
      <w:r w:rsidR="00312FD8" w:rsidRPr="00726828">
        <w:rPr>
          <w:rStyle w:val="apple-converted-space"/>
        </w:rPr>
        <w:t xml:space="preserve"> </w:t>
      </w:r>
      <w:r w:rsidRPr="00726828">
        <w:rPr>
          <w:rStyle w:val="negrita"/>
          <w:b/>
          <w:bCs/>
        </w:rPr>
        <w:t>competencias matemáticas</w:t>
      </w:r>
      <w:r w:rsidRPr="00726828">
        <w:t>, mediante la que aprenderán a razonar de forma lógica en el planteamiento y la resolución de problemas, empleando técnicas básicas propias de esta materia, aplicando la experimentación, la intuición y la formulación precisas, en lenguaje matemático y reconociendo conceptos matemáticos en diversas situaciones.</w:t>
      </w:r>
    </w:p>
    <w:p w:rsidR="00726828" w:rsidRDefault="00726828">
      <w:pPr>
        <w:rPr>
          <w:rFonts w:eastAsia="Times New Roman" w:cs="Arial"/>
          <w:lang w:eastAsia="es-CO"/>
        </w:rPr>
      </w:pPr>
      <w:r>
        <w:rPr>
          <w:rFonts w:cs="Arial"/>
        </w:rPr>
        <w:br w:type="page"/>
      </w:r>
    </w:p>
    <w:p w:rsidR="004D4C0B" w:rsidRPr="00312FD8" w:rsidRDefault="004D4C0B" w:rsidP="004D4C0B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Theme="minorHAnsi" w:hAnsiTheme="minorHAnsi" w:cs="Arial"/>
          <w:sz w:val="22"/>
          <w:szCs w:val="22"/>
        </w:rPr>
      </w:pP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2224"/>
        <w:gridCol w:w="3234"/>
      </w:tblGrid>
      <w:tr w:rsidR="00A02444" w:rsidRPr="00A02444" w:rsidTr="00A02444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DERECHOS BÁSICOS DE APRENDIZAJE EN AULAPLANETA</w:t>
            </w:r>
          </w:p>
        </w:tc>
      </w:tr>
      <w:tr w:rsidR="00A02444" w:rsidRPr="00A02444" w:rsidTr="00A02444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DERECHOS BÁSICOS DE APRENDIZAJE GRADO 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RECURSOS AULAPLANETA</w:t>
            </w:r>
          </w:p>
        </w:tc>
      </w:tr>
      <w:tr w:rsidR="00A02444" w:rsidRPr="00A02444" w:rsidTr="00A02444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A02444" w:rsidRPr="00A02444" w:rsidTr="00A02444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6828" w:rsidRPr="00726828" w:rsidRDefault="00726828" w:rsidP="00726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14</w:t>
            </w:r>
            <w:r w:rsidR="00A02444" w:rsidRPr="00A024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  <w:r w:rsidRPr="00726828">
              <w:rPr>
                <w:rFonts w:ascii="Times New Roman" w:eastAsia="Champagne&amp;Limousines-Bold" w:hAnsi="Times New Roman" w:cs="Times New Roman"/>
                <w:bCs/>
                <w:sz w:val="24"/>
                <w:szCs w:val="24"/>
              </w:rPr>
              <w:t>Conoce las fórmulas para calcular áreas de superficie</w:t>
            </w:r>
            <w:r w:rsidR="002313AC">
              <w:rPr>
                <w:rFonts w:ascii="Times New Roman" w:eastAsia="Champagne&amp;Limousines-Bold" w:hAnsi="Times New Roman" w:cs="Times New Roman"/>
                <w:bCs/>
                <w:sz w:val="24"/>
                <w:szCs w:val="24"/>
              </w:rPr>
              <w:t>s</w:t>
            </w:r>
            <w:r w:rsidRPr="00726828">
              <w:rPr>
                <w:rFonts w:ascii="Times New Roman" w:eastAsia="Champagne&amp;Limousines-Bold" w:hAnsi="Times New Roman" w:cs="Times New Roman"/>
                <w:bCs/>
                <w:sz w:val="24"/>
                <w:szCs w:val="24"/>
              </w:rPr>
              <w:t xml:space="preserve"> y volúmenes de cilindros y prismas.</w:t>
            </w:r>
          </w:p>
          <w:p w:rsidR="00A02444" w:rsidRPr="00A02444" w:rsidRDefault="00A02444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área de prismas y de pirámides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Interactivo para explicar cómo calcular las áreas de prismas y pirámides.</w:t>
            </w:r>
          </w:p>
        </w:tc>
      </w:tr>
      <w:tr w:rsidR="00A02444" w:rsidRPr="00A02444" w:rsidTr="00A02444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volumen del prisma y la pirámide y el principio de </w:t>
            </w:r>
            <w:proofErr w:type="spellStart"/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Cavalier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Interactivo mediante el cual se explica el cálculo del volumen de prismas y pirámides.</w:t>
            </w:r>
          </w:p>
        </w:tc>
      </w:tr>
      <w:tr w:rsidR="00A02444" w:rsidRPr="00A02444" w:rsidTr="00A02444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Calcula el área y</w:t>
            </w:r>
            <w:r w:rsidR="002313A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</w:t>
            </w: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volumen de </w:t>
            </w:r>
            <w:proofErr w:type="spellStart"/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prismas</w:t>
            </w:r>
            <w:proofErr w:type="spellEnd"/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pirámides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Actividad para resolver situaciones problema que involucran áreas y volúmenes de prismas y pirámides</w:t>
            </w:r>
            <w:r w:rsidR="0090680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A02444" w:rsidRPr="00A02444" w:rsidTr="00A02444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A02444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Determina </w:t>
            </w:r>
            <w:r w:rsidR="002313A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área y</w:t>
            </w:r>
            <w:r w:rsidR="002313A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</w:t>
            </w: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volumen de  pirámides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444" w:rsidRPr="00A02444" w:rsidRDefault="00726828" w:rsidP="00A0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682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Actividad para resolver ejercicios y situaciones que involucran área y volumen de pirámides</w:t>
            </w:r>
            <w:bookmarkStart w:id="0" w:name="_GoBack"/>
            <w:r w:rsidR="0090680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  <w:bookmarkEnd w:id="0"/>
          </w:p>
        </w:tc>
      </w:tr>
    </w:tbl>
    <w:p w:rsidR="004D4C0B" w:rsidRDefault="004D4C0B" w:rsidP="005849D3">
      <w:pPr>
        <w:jc w:val="both"/>
      </w:pPr>
    </w:p>
    <w:p w:rsidR="00726828" w:rsidRDefault="00726828" w:rsidP="005849D3">
      <w:pPr>
        <w:jc w:val="both"/>
      </w:pPr>
    </w:p>
    <w:sectPr w:rsidR="00726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mpagne&amp;Limousines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D3"/>
    <w:rsid w:val="00074BDC"/>
    <w:rsid w:val="001A729D"/>
    <w:rsid w:val="001C4D70"/>
    <w:rsid w:val="002313AC"/>
    <w:rsid w:val="00312FD8"/>
    <w:rsid w:val="004D4C0B"/>
    <w:rsid w:val="00565085"/>
    <w:rsid w:val="005849D3"/>
    <w:rsid w:val="005D2232"/>
    <w:rsid w:val="0065315D"/>
    <w:rsid w:val="00693F30"/>
    <w:rsid w:val="00726828"/>
    <w:rsid w:val="0090680E"/>
    <w:rsid w:val="00A02444"/>
    <w:rsid w:val="00C75927"/>
    <w:rsid w:val="00CC4B21"/>
    <w:rsid w:val="00F015DC"/>
    <w:rsid w:val="00F7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C7FAFF-466F-43A3-BC7C-07076F2E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9D3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4D4C0B"/>
  </w:style>
  <w:style w:type="character" w:customStyle="1" w:styleId="negrita">
    <w:name w:val="negrita"/>
    <w:basedOn w:val="Fuentedeprrafopredeter"/>
    <w:rsid w:val="004D4C0B"/>
  </w:style>
  <w:style w:type="paragraph" w:customStyle="1" w:styleId="Normal1">
    <w:name w:val="Normal1"/>
    <w:basedOn w:val="Normal"/>
    <w:rsid w:val="004D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4D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0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2</cp:revision>
  <dcterms:created xsi:type="dcterms:W3CDTF">2016-02-18T16:26:00Z</dcterms:created>
  <dcterms:modified xsi:type="dcterms:W3CDTF">2016-02-18T16:26:00Z</dcterms:modified>
</cp:coreProperties>
</file>