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36F" w:rsidRDefault="005E6422">
      <w:r>
        <w:t xml:space="preserve">Por favor revisar el PDF del mapa conceptual, pues el que está en la carpeta de </w:t>
      </w:r>
      <w:proofErr w:type="spellStart"/>
      <w:r>
        <w:t>github</w:t>
      </w:r>
      <w:proofErr w:type="spellEnd"/>
      <w:r>
        <w:t xml:space="preserve"> (PowerPoint) no dice 2012, dice 2016.</w:t>
      </w:r>
    </w:p>
    <w:p w:rsidR="005E6422" w:rsidRDefault="005E6422">
      <w:r>
        <w:rPr>
          <w:noProof/>
          <w:lang w:eastAsia="es-CO"/>
        </w:rPr>
        <w:drawing>
          <wp:inline distT="0" distB="0" distL="0" distR="0">
            <wp:extent cx="5610225" cy="6105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22" w:rsidRDefault="005E6422"/>
    <w:p w:rsidR="005E6422" w:rsidRDefault="005E6422">
      <w:r>
        <w:br w:type="page"/>
      </w:r>
    </w:p>
    <w:p w:rsidR="005E6422" w:rsidRDefault="005E6422">
      <w:r>
        <w:lastRenderedPageBreak/>
        <w:t>Por favor, ubicar el icono de guion del tema</w:t>
      </w:r>
      <w:r w:rsidR="00021523">
        <w:t>, el nombre de la imagen es: ICONO_MA_08_10_CO</w:t>
      </w:r>
    </w:p>
    <w:p w:rsidR="00021523" w:rsidRDefault="005E6422">
      <w:r>
        <w:rPr>
          <w:noProof/>
          <w:lang w:eastAsia="es-CO"/>
        </w:rPr>
        <w:drawing>
          <wp:inline distT="0" distB="0" distL="0" distR="0">
            <wp:extent cx="5610225" cy="47434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23" w:rsidRDefault="00021523">
      <w:r>
        <w:br w:type="page"/>
      </w:r>
    </w:p>
    <w:p w:rsidR="005E6422" w:rsidRDefault="007A686D">
      <w:r>
        <w:lastRenderedPageBreak/>
        <w:t>Por favor quitar el párrafo que se indica, y después de la imagen agregar el siguiente párrafo:</w:t>
      </w:r>
    </w:p>
    <w:p w:rsidR="007A686D" w:rsidRDefault="007A686D">
      <w:r>
        <w:t>Los cuerpos geométricos los podemos clasificar en dos grandes grupos, los poliedros y los cuerpos de revolución. En esta sección se estudiaran los poliedros.</w:t>
      </w:r>
    </w:p>
    <w:p w:rsidR="00AE439B" w:rsidRDefault="007A686D">
      <w:r>
        <w:rPr>
          <w:noProof/>
          <w:lang w:eastAsia="es-CO"/>
        </w:rPr>
        <w:drawing>
          <wp:inline distT="0" distB="0" distL="0" distR="0">
            <wp:extent cx="5600700" cy="3962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39B" w:rsidRDefault="00AE439B">
      <w:r>
        <w:br w:type="page"/>
      </w:r>
    </w:p>
    <w:p w:rsidR="00021523" w:rsidRDefault="00AE439B">
      <w:r>
        <w:lastRenderedPageBreak/>
        <w:t xml:space="preserve">Por favor ocultar el recurso que se indica del cuaderno de estudio, ya realice el cambio en la escaleta y el cuaderno de estudio que están en </w:t>
      </w:r>
      <w:proofErr w:type="spellStart"/>
      <w:r>
        <w:t>github</w:t>
      </w:r>
      <w:proofErr w:type="spellEnd"/>
      <w:r>
        <w:t>.</w:t>
      </w:r>
    </w:p>
    <w:p w:rsidR="00AE439B" w:rsidRDefault="00AE439B">
      <w:r>
        <w:rPr>
          <w:noProof/>
          <w:lang w:eastAsia="es-CO"/>
        </w:rPr>
        <w:drawing>
          <wp:inline distT="0" distB="0" distL="0" distR="0">
            <wp:extent cx="5600700" cy="4267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39B" w:rsidRDefault="00AE439B">
      <w:r>
        <w:br w:type="page"/>
      </w:r>
    </w:p>
    <w:p w:rsidR="00AE439B" w:rsidRDefault="004C53A9">
      <w:r>
        <w:lastRenderedPageBreak/>
        <w:t>Por favor cambiar el texto que se indica, debe quedar así:</w:t>
      </w:r>
    </w:p>
    <w:p w:rsidR="004C53A9" w:rsidRDefault="004C53A9">
      <w:r w:rsidRPr="004C53A9">
        <w:rPr>
          <w:b/>
        </w:rPr>
        <w:t>Caras:</w:t>
      </w:r>
      <w:r>
        <w:t xml:space="preserve"> son los polígonos que delimitan o forman el poliedro.</w:t>
      </w:r>
    </w:p>
    <w:p w:rsidR="004C53A9" w:rsidRDefault="004C53A9">
      <w:r w:rsidRPr="004C53A9">
        <w:rPr>
          <w:b/>
        </w:rPr>
        <w:t>Aristas:</w:t>
      </w:r>
      <w:r>
        <w:t xml:space="preserve"> son los segmentos rectos que delimitan cada cara del poliedro.</w:t>
      </w:r>
    </w:p>
    <w:p w:rsidR="004C53A9" w:rsidRDefault="004C53A9">
      <w:r w:rsidRPr="004C53A9">
        <w:rPr>
          <w:b/>
        </w:rPr>
        <w:t>Vértices:</w:t>
      </w:r>
      <w:r>
        <w:t xml:space="preserve"> son los puntos de unión de tres o más aristas del poliedro.</w:t>
      </w:r>
    </w:p>
    <w:p w:rsidR="004C53A9" w:rsidRDefault="004C53A9">
      <w:r w:rsidRPr="004C53A9">
        <w:rPr>
          <w:b/>
        </w:rPr>
        <w:t>Ángulos diedros:</w:t>
      </w:r>
      <w:r>
        <w:t xml:space="preserve"> son el espacio que hay entre dos caras de un poliedro que se intersecan.</w:t>
      </w:r>
    </w:p>
    <w:p w:rsidR="004C53A9" w:rsidRDefault="004C53A9">
      <w:r w:rsidRPr="004C53A9">
        <w:rPr>
          <w:b/>
        </w:rPr>
        <w:t>Ángulos poliedros</w:t>
      </w:r>
      <w:r>
        <w:t>: son los determinados por las caras que inciden en un mismo vértice.</w:t>
      </w:r>
    </w:p>
    <w:p w:rsidR="004C53A9" w:rsidRDefault="004C53A9">
      <w:r w:rsidRPr="004C53A9">
        <w:rPr>
          <w:b/>
        </w:rPr>
        <w:t>Diagonales:</w:t>
      </w:r>
      <w:r>
        <w:t xml:space="preserve"> son los segmentos que unen dos vértices no consecutivos.</w:t>
      </w:r>
    </w:p>
    <w:p w:rsidR="004C53A9" w:rsidRDefault="004C53A9"/>
    <w:p w:rsidR="00C34DF3" w:rsidRDefault="004C53A9">
      <w:r>
        <w:rPr>
          <w:noProof/>
          <w:lang w:eastAsia="es-CO"/>
        </w:rPr>
        <w:drawing>
          <wp:inline distT="0" distB="0" distL="0" distR="0">
            <wp:extent cx="5577840" cy="3383280"/>
            <wp:effectExtent l="0" t="0" r="381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DF3" w:rsidRDefault="00C34DF3">
      <w:r>
        <w:br w:type="page"/>
      </w:r>
    </w:p>
    <w:p w:rsidR="004C53A9" w:rsidRDefault="00C34DF3">
      <w:r>
        <w:lastRenderedPageBreak/>
        <w:t>Por favor cambiar el pie de imagen por el siguiente texto:</w:t>
      </w:r>
    </w:p>
    <w:p w:rsidR="00C34DF3" w:rsidRDefault="00C34DF3">
      <w:r>
        <w:t>En la imagen se observan los elementos de un poliedro.</w:t>
      </w:r>
    </w:p>
    <w:p w:rsidR="007600A3" w:rsidRDefault="00C34DF3">
      <w:r>
        <w:rPr>
          <w:noProof/>
          <w:lang w:eastAsia="es-CO"/>
        </w:rPr>
        <w:drawing>
          <wp:inline distT="0" distB="0" distL="0" distR="0" wp14:anchorId="52A2DB8F" wp14:editId="4CCDE27A">
            <wp:extent cx="5612130" cy="43440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A3" w:rsidRDefault="007600A3">
      <w:r>
        <w:br w:type="page"/>
      </w:r>
    </w:p>
    <w:p w:rsidR="00C34DF3" w:rsidRDefault="007600A3">
      <w:r>
        <w:lastRenderedPageBreak/>
        <w:t>Por favor cambiar las palabras que se indican en la imagen por la palabra: interseca</w:t>
      </w:r>
    </w:p>
    <w:p w:rsidR="0041784A" w:rsidRDefault="007600A3">
      <w:r>
        <w:rPr>
          <w:noProof/>
          <w:lang w:eastAsia="es-CO"/>
        </w:rPr>
        <w:drawing>
          <wp:inline distT="0" distB="0" distL="0" distR="0" wp14:anchorId="44149A62" wp14:editId="65737AFD">
            <wp:extent cx="5612130" cy="18643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942"/>
                    <a:stretch/>
                  </pic:blipFill>
                  <pic:spPr bwMode="auto">
                    <a:xfrm>
                      <a:off x="0" y="0"/>
                      <a:ext cx="5612130" cy="186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84A" w:rsidRDefault="0041784A">
      <w:r>
        <w:br w:type="page"/>
      </w:r>
    </w:p>
    <w:p w:rsidR="00B51CDF" w:rsidRDefault="0041784A">
      <w:r>
        <w:lastRenderedPageBreak/>
        <w:t xml:space="preserve">Por favor cambiar el </w:t>
      </w:r>
      <w:r w:rsidR="00B51CDF">
        <w:t>subtítulo que se indica en verde por: Los poliedros regulares y duales</w:t>
      </w:r>
    </w:p>
    <w:p w:rsidR="00B51CDF" w:rsidRDefault="00B51CDF"/>
    <w:p w:rsidR="007600A3" w:rsidRDefault="00B51CDF">
      <w:r>
        <w:t xml:space="preserve">También cambiar el </w:t>
      </w:r>
      <w:r w:rsidR="0041784A">
        <w:t xml:space="preserve">texto que se indica </w:t>
      </w:r>
      <w:r>
        <w:t xml:space="preserve">en rojo </w:t>
      </w:r>
      <w:r w:rsidR="0041784A">
        <w:t>por:</w:t>
      </w:r>
    </w:p>
    <w:p w:rsidR="0041784A" w:rsidRDefault="0041784A">
      <w:r>
        <w:t xml:space="preserve">Los </w:t>
      </w:r>
      <w:r w:rsidRPr="0041784A">
        <w:rPr>
          <w:b/>
        </w:rPr>
        <w:t>poliedros regulares</w:t>
      </w:r>
      <w:r>
        <w:t xml:space="preserve"> conocidos también como </w:t>
      </w:r>
      <w:r w:rsidRPr="0041784A">
        <w:rPr>
          <w:b/>
        </w:rPr>
        <w:t>sólidos platónicos</w:t>
      </w:r>
      <w:r w:rsidRPr="0041784A">
        <w:t xml:space="preserve">, </w:t>
      </w:r>
      <w:r>
        <w:t xml:space="preserve">son poliedros </w:t>
      </w:r>
      <w:r w:rsidR="00B51CDF">
        <w:t>con las siguientes características</w:t>
      </w:r>
      <w:r>
        <w:t>:</w:t>
      </w:r>
    </w:p>
    <w:p w:rsidR="00B51CDF" w:rsidRDefault="00B51CDF" w:rsidP="00B51CDF">
      <w:pPr>
        <w:pStyle w:val="Prrafodelista"/>
        <w:numPr>
          <w:ilvl w:val="0"/>
          <w:numId w:val="2"/>
        </w:numPr>
      </w:pPr>
      <w:r>
        <w:t>Todas sus caras están formadas por polígonos regulares congruentes.</w:t>
      </w:r>
    </w:p>
    <w:p w:rsidR="00B51CDF" w:rsidRDefault="00B51CDF" w:rsidP="00B51CDF">
      <w:pPr>
        <w:pStyle w:val="Prrafodelista"/>
        <w:numPr>
          <w:ilvl w:val="0"/>
          <w:numId w:val="2"/>
        </w:numPr>
      </w:pPr>
      <w:r>
        <w:t>En cada uno de sus vértices concurre el mismo número de caras formando ángulos de la misma medida.</w:t>
      </w:r>
    </w:p>
    <w:p w:rsidR="0041784A" w:rsidRDefault="0041784A"/>
    <w:p w:rsidR="0041784A" w:rsidRDefault="00B51CDF">
      <w:r>
        <w:rPr>
          <w:noProof/>
          <w:lang w:eastAsia="es-CO"/>
        </w:rPr>
        <w:drawing>
          <wp:inline distT="0" distB="0" distL="0" distR="0">
            <wp:extent cx="5610225" cy="39624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99" w:rsidRDefault="00E24299">
      <w:pPr>
        <w:rPr>
          <w:noProof/>
          <w:lang w:eastAsia="es-CO"/>
        </w:rPr>
      </w:pPr>
      <w:r>
        <w:rPr>
          <w:noProof/>
          <w:lang w:eastAsia="es-CO"/>
        </w:rPr>
        <w:br w:type="page"/>
      </w:r>
    </w:p>
    <w:p w:rsidR="00B51CDF" w:rsidRDefault="00E24299">
      <w:r>
        <w:lastRenderedPageBreak/>
        <w:t>Por favor cambiar el párrafo que se indica por el siguiente:</w:t>
      </w:r>
    </w:p>
    <w:p w:rsidR="00E24299" w:rsidRPr="009E3618" w:rsidRDefault="00E24299">
      <w:r>
        <w:t>El área y el volumen se pueden hallar en función de la longitud de la arista.</w:t>
      </w:r>
      <w:r w:rsidR="009E3618">
        <w:t xml:space="preserve"> Por ejemplo, en el cubo o hexaedro, como está compuesto por superficies cuadradas; el área de un cuadrado de lado </w:t>
      </w:r>
      <w:r w:rsidR="009E3618">
        <w:rPr>
          <w:i/>
        </w:rPr>
        <w:t>a</w:t>
      </w:r>
      <w:r w:rsidR="009E3618">
        <w:t xml:space="preserve"> es el producto de sus lados, es decir, </w:t>
      </w:r>
      <w:r w:rsidR="009E3618">
        <w:rPr>
          <w:i/>
        </w:rPr>
        <w:t>a</w:t>
      </w:r>
      <w:r w:rsidR="009E3618">
        <w:rPr>
          <w:vertAlign w:val="superscript"/>
        </w:rPr>
        <w:t>2</w:t>
      </w:r>
      <w:r w:rsidR="009E3618">
        <w:t xml:space="preserve"> y según su desarrollo el número de caras es seis, así que puede concluir que su área total es 6</w:t>
      </w:r>
      <w:r w:rsidR="009E3618">
        <w:rPr>
          <w:i/>
        </w:rPr>
        <w:t>a</w:t>
      </w:r>
      <w:r w:rsidR="009E3618">
        <w:rPr>
          <w:vertAlign w:val="superscript"/>
        </w:rPr>
        <w:t>2</w:t>
      </w:r>
      <w:r w:rsidR="009E3618">
        <w:t xml:space="preserve"> y su volumen es el producto de sus dimensiones, o sea </w:t>
      </w:r>
      <w:r w:rsidR="009E3618">
        <w:rPr>
          <w:i/>
        </w:rPr>
        <w:t>a</w:t>
      </w:r>
      <w:r w:rsidR="009E3618">
        <w:rPr>
          <w:vertAlign w:val="superscript"/>
        </w:rPr>
        <w:t>3</w:t>
      </w:r>
      <w:r w:rsidR="009E3618">
        <w:t>.</w:t>
      </w:r>
    </w:p>
    <w:p w:rsidR="00046308" w:rsidRDefault="00E24299">
      <w:r>
        <w:rPr>
          <w:noProof/>
          <w:lang w:eastAsia="es-CO"/>
        </w:rPr>
        <w:drawing>
          <wp:inline distT="0" distB="0" distL="0" distR="0">
            <wp:extent cx="5610225" cy="4038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308" w:rsidRDefault="00046308">
      <w:r>
        <w:br w:type="page"/>
      </w:r>
    </w:p>
    <w:p w:rsidR="00E24299" w:rsidRDefault="00046308">
      <w:r>
        <w:lastRenderedPageBreak/>
        <w:t>Por favor centrar los textos que se indican.</w:t>
      </w:r>
    </w:p>
    <w:p w:rsidR="00104DA0" w:rsidRDefault="00046308">
      <w:r>
        <w:rPr>
          <w:noProof/>
          <w:lang w:eastAsia="es-CO"/>
        </w:rPr>
        <w:drawing>
          <wp:inline distT="0" distB="0" distL="0" distR="0">
            <wp:extent cx="5610225" cy="42767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DA0" w:rsidRDefault="00104DA0">
      <w:r>
        <w:br w:type="page"/>
      </w:r>
    </w:p>
    <w:p w:rsidR="00046308" w:rsidRDefault="00DB121E">
      <w:r>
        <w:lastRenderedPageBreak/>
        <w:t>Por favor cambiar la sección que se indica por un recuerda, y el texto debe quedar de la siguiente forma: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013467" w:rsidRPr="005D1738" w:rsidTr="001D2ACD">
        <w:tc>
          <w:tcPr>
            <w:tcW w:w="8978" w:type="dxa"/>
            <w:gridSpan w:val="2"/>
            <w:shd w:val="clear" w:color="auto" w:fill="000000" w:themeFill="text1"/>
          </w:tcPr>
          <w:p w:rsidR="00013467" w:rsidRPr="005D1738" w:rsidRDefault="00013467" w:rsidP="001D2AC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013467" w:rsidRPr="00726376" w:rsidTr="001D2ACD">
        <w:tc>
          <w:tcPr>
            <w:tcW w:w="2518" w:type="dxa"/>
          </w:tcPr>
          <w:p w:rsidR="00013467" w:rsidRPr="00726376" w:rsidRDefault="00013467" w:rsidP="001D2AC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013467" w:rsidRPr="00013467" w:rsidRDefault="00013467" w:rsidP="00013467">
            <w:pPr>
              <w:jc w:val="both"/>
              <w:rPr>
                <w:rFonts w:ascii="Times" w:hAnsi="Times"/>
              </w:rPr>
            </w:pPr>
            <w:r w:rsidRPr="00013467">
              <w:rPr>
                <w:rFonts w:ascii="Times" w:hAnsi="Times"/>
              </w:rPr>
              <w:t xml:space="preserve">El área </w:t>
            </w:r>
            <w:r>
              <w:rPr>
                <w:rFonts w:ascii="Times" w:hAnsi="Times"/>
              </w:rPr>
              <w:t xml:space="preserve">de un poliedro </w:t>
            </w:r>
            <w:r w:rsidRPr="00013467">
              <w:rPr>
                <w:rFonts w:ascii="Times" w:hAnsi="Times"/>
              </w:rPr>
              <w:t xml:space="preserve">es la superficie de </w:t>
            </w:r>
            <w:r>
              <w:rPr>
                <w:rFonts w:ascii="Times" w:hAnsi="Times"/>
              </w:rPr>
              <w:t>s</w:t>
            </w:r>
            <w:r w:rsidRPr="00013467">
              <w:rPr>
                <w:rFonts w:ascii="Times" w:hAnsi="Times"/>
              </w:rPr>
              <w:t xml:space="preserve">u desarrollo plano y se calcula en unidades cuadradas, es decir </w:t>
            </w:r>
            <w:r w:rsidRPr="00013467">
              <w:rPr>
                <w:rFonts w:ascii="Times" w:hAnsi="Times"/>
                <w:i/>
              </w:rPr>
              <w:t>u</w:t>
            </w:r>
            <w:r w:rsidRPr="00013467">
              <w:rPr>
                <w:rFonts w:ascii="Times" w:hAnsi="Times"/>
                <w:vertAlign w:val="superscript"/>
              </w:rPr>
              <w:t>2</w:t>
            </w:r>
            <w:r w:rsidRPr="00013467">
              <w:rPr>
                <w:rFonts w:ascii="Times" w:hAnsi="Times"/>
              </w:rPr>
              <w:t xml:space="preserve">, mientras que el volumen es la cantidad de espacio que ocupa y se calcula en unidades cúbicas, esto es </w:t>
            </w:r>
            <w:r w:rsidRPr="00013467">
              <w:rPr>
                <w:rFonts w:ascii="Times" w:hAnsi="Times"/>
                <w:i/>
              </w:rPr>
              <w:t>u</w:t>
            </w:r>
            <w:r w:rsidRPr="00013467">
              <w:rPr>
                <w:rFonts w:ascii="Times" w:hAnsi="Times"/>
                <w:vertAlign w:val="superscript"/>
              </w:rPr>
              <w:t>3</w:t>
            </w:r>
            <w:r w:rsidRPr="00013467">
              <w:rPr>
                <w:rFonts w:ascii="Times" w:hAnsi="Times"/>
              </w:rPr>
              <w:t>.</w:t>
            </w:r>
          </w:p>
        </w:tc>
      </w:tr>
    </w:tbl>
    <w:p w:rsidR="00DB121E" w:rsidRDefault="00DB121E"/>
    <w:p w:rsidR="00E81A4F" w:rsidRDefault="00013467">
      <w:r>
        <w:rPr>
          <w:noProof/>
          <w:lang w:eastAsia="es-CO"/>
        </w:rPr>
        <w:drawing>
          <wp:inline distT="0" distB="0" distL="0" distR="0">
            <wp:extent cx="5610225" cy="40957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A4F" w:rsidRDefault="00E81A4F">
      <w:r>
        <w:br w:type="page"/>
      </w:r>
    </w:p>
    <w:p w:rsidR="00104DA0" w:rsidRDefault="00E81A4F">
      <w:r>
        <w:lastRenderedPageBreak/>
        <w:t>Por favor quitar el texto y la imagen que se indican a continuación:</w:t>
      </w:r>
    </w:p>
    <w:p w:rsidR="00A92EF6" w:rsidRDefault="00E81A4F">
      <w:r>
        <w:rPr>
          <w:noProof/>
          <w:lang w:eastAsia="es-CO"/>
        </w:rPr>
        <w:drawing>
          <wp:inline distT="0" distB="0" distL="0" distR="0">
            <wp:extent cx="5610225" cy="57435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EF6" w:rsidRDefault="00A92EF6">
      <w:r>
        <w:br w:type="page"/>
      </w:r>
    </w:p>
    <w:p w:rsidR="00E81A4F" w:rsidRDefault="00166E08">
      <w:r>
        <w:lastRenderedPageBreak/>
        <w:t>Por favor cambiar el texto que se indica por el siguiente:</w:t>
      </w:r>
    </w:p>
    <w:p w:rsidR="00166E08" w:rsidRDefault="00166E08">
      <w:r>
        <w:t>Otra forma de caracterizar un prisma es de acuerdo con la perpendicularidad de las caras laterales respecto a las bases, y pueden ser de dos tipos:</w:t>
      </w:r>
    </w:p>
    <w:p w:rsidR="00166E08" w:rsidRDefault="00166E08" w:rsidP="008A0731">
      <w:pPr>
        <w:pStyle w:val="Prrafodelista"/>
        <w:numPr>
          <w:ilvl w:val="0"/>
          <w:numId w:val="3"/>
        </w:numPr>
      </w:pPr>
      <w:r w:rsidRPr="008A0731">
        <w:rPr>
          <w:b/>
        </w:rPr>
        <w:t>Prismas rectos:</w:t>
      </w:r>
      <w:r>
        <w:t xml:space="preserve"> son aquellos prismas cuyas caras con rectángulos.</w:t>
      </w:r>
    </w:p>
    <w:p w:rsidR="00166E08" w:rsidRDefault="00166E08" w:rsidP="008A0731">
      <w:pPr>
        <w:pStyle w:val="Prrafodelista"/>
        <w:numPr>
          <w:ilvl w:val="0"/>
          <w:numId w:val="3"/>
        </w:numPr>
      </w:pPr>
      <w:r w:rsidRPr="008A0731">
        <w:rPr>
          <w:b/>
        </w:rPr>
        <w:t>Prismas oblicuos:</w:t>
      </w:r>
      <w:r>
        <w:t xml:space="preserve"> son aquellos prismas cuyas caras son romboides.</w:t>
      </w:r>
    </w:p>
    <w:p w:rsidR="00166E08" w:rsidRDefault="00166E08"/>
    <w:p w:rsidR="00B738CC" w:rsidRDefault="00166E08">
      <w:r>
        <w:rPr>
          <w:noProof/>
          <w:lang w:eastAsia="es-CO"/>
        </w:rPr>
        <w:drawing>
          <wp:inline distT="0" distB="0" distL="0" distR="0">
            <wp:extent cx="5610225" cy="48482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8CC" w:rsidRDefault="00B738CC">
      <w:r>
        <w:br w:type="page"/>
      </w:r>
    </w:p>
    <w:p w:rsidR="00A92EF6" w:rsidRDefault="00B738CC">
      <w:r>
        <w:lastRenderedPageBreak/>
        <w:t>Por favor cambiar las fórmulas que se indican</w:t>
      </w:r>
      <w:r w:rsidR="001D2ACD">
        <w:t>, se deben cambiar por las fórmulas:</w:t>
      </w:r>
    </w:p>
    <w:p w:rsidR="001D2ACD" w:rsidRDefault="001D2ACD">
      <w:r>
        <w:t>FQ_MA_08_10_CO_027</w:t>
      </w:r>
    </w:p>
    <w:p w:rsidR="001D2ACD" w:rsidRDefault="001D2ACD">
      <w:r>
        <w:t>FQ_MA_08_10_CO_028</w:t>
      </w:r>
    </w:p>
    <w:p w:rsidR="001E51D6" w:rsidRDefault="00B738CC">
      <w:r>
        <w:rPr>
          <w:noProof/>
          <w:lang w:eastAsia="es-CO"/>
        </w:rPr>
        <w:drawing>
          <wp:inline distT="0" distB="0" distL="0" distR="0">
            <wp:extent cx="5610225" cy="57626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D6" w:rsidRDefault="001E51D6">
      <w:r>
        <w:br w:type="page"/>
      </w:r>
    </w:p>
    <w:p w:rsidR="00B738CC" w:rsidRDefault="00C034E3">
      <w:r>
        <w:lastRenderedPageBreak/>
        <w:t>Por favor cambiar el renglón que se indica por el siguiente (centrado):</w:t>
      </w:r>
    </w:p>
    <w:p w:rsidR="00C034E3" w:rsidRPr="00C034E3" w:rsidRDefault="00C034E3" w:rsidP="00C034E3">
      <w:pPr>
        <w:jc w:val="center"/>
        <w:rPr>
          <w:vertAlign w:val="superscript"/>
        </w:rPr>
      </w:pPr>
      <w:proofErr w:type="spellStart"/>
      <w:r>
        <w:rPr>
          <w:i/>
        </w:rPr>
        <w:t>V</w:t>
      </w:r>
      <w:r w:rsidRPr="00C034E3">
        <w:rPr>
          <w:i/>
          <w:vertAlign w:val="subscript"/>
        </w:rPr>
        <w:t>p</w:t>
      </w:r>
      <w:proofErr w:type="spellEnd"/>
      <w:r>
        <w:t xml:space="preserve"> = </w:t>
      </w:r>
      <w:r>
        <w:rPr>
          <w:i/>
        </w:rPr>
        <w:t>A</w:t>
      </w:r>
      <w:r w:rsidRPr="00C034E3">
        <w:rPr>
          <w:i/>
          <w:vertAlign w:val="subscript"/>
        </w:rPr>
        <w:t>b</w:t>
      </w:r>
      <w:r>
        <w:rPr>
          <w:i/>
        </w:rPr>
        <w:t xml:space="preserve"> ∙ h </w:t>
      </w:r>
      <w:r>
        <w:t>= 93,6 ∙ 5 = 468 cm</w:t>
      </w:r>
      <w:r>
        <w:rPr>
          <w:vertAlign w:val="superscript"/>
        </w:rPr>
        <w:t>3</w:t>
      </w:r>
    </w:p>
    <w:p w:rsidR="00F51EF1" w:rsidRDefault="00C034E3">
      <w:r>
        <w:rPr>
          <w:noProof/>
          <w:lang w:eastAsia="es-CO"/>
        </w:rPr>
        <w:drawing>
          <wp:inline distT="0" distB="0" distL="0" distR="0">
            <wp:extent cx="5610225" cy="46958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EF1" w:rsidRDefault="00F51EF1">
      <w:r>
        <w:br w:type="page"/>
      </w:r>
    </w:p>
    <w:p w:rsidR="00C034E3" w:rsidRDefault="00BE3061">
      <w:r>
        <w:lastRenderedPageBreak/>
        <w:t>Por favor reemplazar la fórmula que se indica por la fórmula:</w:t>
      </w:r>
    </w:p>
    <w:p w:rsidR="00BE3061" w:rsidRDefault="00BE3061" w:rsidP="00BE3061">
      <w:pPr>
        <w:jc w:val="center"/>
      </w:pPr>
      <w:r w:rsidRPr="00BE3061">
        <w:t>FQ_MA_08_10_CO_029</w:t>
      </w:r>
    </w:p>
    <w:p w:rsidR="00A21DD8" w:rsidRDefault="00BE3061">
      <w:r>
        <w:rPr>
          <w:noProof/>
          <w:lang w:eastAsia="es-CO"/>
        </w:rPr>
        <w:drawing>
          <wp:inline distT="0" distB="0" distL="0" distR="0">
            <wp:extent cx="5610225" cy="49149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DD8" w:rsidRDefault="00A21DD8">
      <w:r>
        <w:br w:type="page"/>
      </w:r>
    </w:p>
    <w:p w:rsidR="00F51EF1" w:rsidRDefault="004F3A9A">
      <w:r>
        <w:lastRenderedPageBreak/>
        <w:t>Por favor cambiar el texto del destacado, debe quedar así: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4F3A9A" w:rsidRPr="005D1738" w:rsidTr="00FC7D0F">
        <w:tc>
          <w:tcPr>
            <w:tcW w:w="8978" w:type="dxa"/>
            <w:gridSpan w:val="2"/>
            <w:shd w:val="clear" w:color="auto" w:fill="000000" w:themeFill="text1"/>
          </w:tcPr>
          <w:p w:rsidR="004F3A9A" w:rsidRPr="005D1738" w:rsidRDefault="004F3A9A" w:rsidP="00FC7D0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4F3A9A" w:rsidRPr="00726376" w:rsidTr="00FC7D0F">
        <w:tc>
          <w:tcPr>
            <w:tcW w:w="2518" w:type="dxa"/>
          </w:tcPr>
          <w:p w:rsidR="004F3A9A" w:rsidRPr="00726376" w:rsidRDefault="004F3A9A" w:rsidP="00FC7D0F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4F3A9A" w:rsidRPr="00726376" w:rsidRDefault="004F3A9A" w:rsidP="00FC7D0F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Las pirámides truncadas</w:t>
            </w:r>
          </w:p>
        </w:tc>
      </w:tr>
      <w:tr w:rsidR="004F3A9A" w:rsidTr="00FC7D0F">
        <w:tc>
          <w:tcPr>
            <w:tcW w:w="2518" w:type="dxa"/>
          </w:tcPr>
          <w:p w:rsidR="004F3A9A" w:rsidRDefault="004F3A9A" w:rsidP="00FC7D0F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4F3A9A" w:rsidRDefault="004F3A9A" w:rsidP="00FC7D0F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Cuando un plano interseca todas las aristas laterales de una pirámide, se obtiene un cuerpo geométrico que llamamos </w:t>
            </w:r>
            <w:r w:rsidRPr="004F3A9A">
              <w:rPr>
                <w:rFonts w:ascii="Times" w:hAnsi="Times"/>
                <w:b/>
              </w:rPr>
              <w:t>tronco de pirámide</w:t>
            </w:r>
            <w:r>
              <w:rPr>
                <w:rFonts w:ascii="Times" w:hAnsi="Times"/>
              </w:rPr>
              <w:t>.</w:t>
            </w:r>
          </w:p>
        </w:tc>
      </w:tr>
    </w:tbl>
    <w:p w:rsidR="004F3A9A" w:rsidRDefault="004F3A9A"/>
    <w:p w:rsidR="00265959" w:rsidRDefault="00BC14AD">
      <w:r>
        <w:rPr>
          <w:noProof/>
          <w:lang w:eastAsia="es-CO"/>
        </w:rPr>
        <w:drawing>
          <wp:inline distT="0" distB="0" distL="0" distR="0">
            <wp:extent cx="5610225" cy="53625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59" w:rsidRDefault="00265959">
      <w:r>
        <w:br w:type="page"/>
      </w:r>
    </w:p>
    <w:p w:rsidR="00A21DD8" w:rsidRDefault="00EB2F71">
      <w:r>
        <w:lastRenderedPageBreak/>
        <w:t>Por favor cambiar el destacado por una sección de recuerda, debe quedar así: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EB2F71" w:rsidRPr="005D1738" w:rsidTr="00FC7D0F">
        <w:tc>
          <w:tcPr>
            <w:tcW w:w="8828" w:type="dxa"/>
            <w:gridSpan w:val="2"/>
            <w:shd w:val="clear" w:color="auto" w:fill="000000" w:themeFill="text1"/>
          </w:tcPr>
          <w:p w:rsidR="00EB2F71" w:rsidRPr="005D1738" w:rsidRDefault="00EB2F71" w:rsidP="00FC7D0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EB2F71" w:rsidTr="00FC7D0F">
        <w:tc>
          <w:tcPr>
            <w:tcW w:w="1696" w:type="dxa"/>
          </w:tcPr>
          <w:p w:rsidR="00EB2F71" w:rsidRDefault="00EB2F71" w:rsidP="00FC7D0F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7132" w:type="dxa"/>
          </w:tcPr>
          <w:p w:rsidR="00EB2F71" w:rsidRPr="00633612" w:rsidRDefault="00EB2F71" w:rsidP="00FC7D0F">
            <w:pPr>
              <w:tabs>
                <w:tab w:val="right" w:pos="8498"/>
              </w:tabs>
              <w:rPr>
                <w:rFonts w:ascii="Times" w:hAnsi="Times"/>
                <w:lang w:val="es-CO"/>
              </w:rPr>
            </w:pPr>
            <w:r w:rsidRPr="001B63F2">
              <w:rPr>
                <w:rFonts w:ascii="Times" w:hAnsi="Times"/>
                <w:b/>
                <w:bCs/>
              </w:rPr>
              <w:t>Truncar un poliedro</w:t>
            </w:r>
            <w:r w:rsidR="00EF7C69">
              <w:rPr>
                <w:rFonts w:ascii="Times" w:hAnsi="Times"/>
              </w:rPr>
              <w:t xml:space="preserve"> </w:t>
            </w:r>
            <w:r w:rsidRPr="001B63F2">
              <w:rPr>
                <w:rFonts w:ascii="Times" w:hAnsi="Times"/>
              </w:rPr>
              <w:t>consiste en suprimir uno de los vértices mediante la aplicación de un corte plano.</w:t>
            </w:r>
          </w:p>
        </w:tc>
      </w:tr>
    </w:tbl>
    <w:p w:rsidR="00EB2F71" w:rsidRDefault="00EB2F71"/>
    <w:p w:rsidR="00C17CC5" w:rsidRDefault="00B84C80">
      <w:r>
        <w:rPr>
          <w:noProof/>
          <w:lang w:eastAsia="es-CO"/>
        </w:rPr>
        <w:drawing>
          <wp:inline distT="0" distB="0" distL="0" distR="0">
            <wp:extent cx="5610225" cy="48863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CC5" w:rsidRDefault="00C17CC5">
      <w:r>
        <w:br w:type="page"/>
      </w:r>
    </w:p>
    <w:p w:rsidR="00265959" w:rsidRDefault="006B4ADF">
      <w:r>
        <w:lastRenderedPageBreak/>
        <w:t xml:space="preserve">Por favor ocultar el recurso que se indica del cuaderno de estudio, ya realice el cambio en la escaleta y el cuaderno de estudio de </w:t>
      </w:r>
      <w:proofErr w:type="spellStart"/>
      <w:r>
        <w:t>github</w:t>
      </w:r>
      <w:proofErr w:type="spellEnd"/>
      <w:r>
        <w:t>.</w:t>
      </w:r>
    </w:p>
    <w:p w:rsidR="00EF7C69" w:rsidRDefault="006B4ADF">
      <w:r>
        <w:rPr>
          <w:noProof/>
          <w:lang w:eastAsia="es-CO"/>
        </w:rPr>
        <w:drawing>
          <wp:inline distT="0" distB="0" distL="0" distR="0">
            <wp:extent cx="5610225" cy="49149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69" w:rsidRDefault="00EF7C69">
      <w:r>
        <w:br w:type="page"/>
      </w:r>
    </w:p>
    <w:p w:rsidR="00C17CC5" w:rsidRDefault="00EF7C69">
      <w:r>
        <w:lastRenderedPageBreak/>
        <w:t>Por favor cambiar el párrafo que se indica en la imagen, el párrafo debe quedar de la siguiente forma:</w:t>
      </w:r>
    </w:p>
    <w:p w:rsidR="00EF7C69" w:rsidRDefault="00FE0CFA">
      <w:r>
        <w:t>El cilindro</w:t>
      </w:r>
      <w:r w:rsidR="00F60E22">
        <w:t xml:space="preserve"> circular recto es aquel sólido geométrico que se forma cuando hacemos rotar el lado de un rectángulo alrededor de su lado paralelo; a este último lo llamamos </w:t>
      </w:r>
      <w:r w:rsidR="00F60E22" w:rsidRPr="00F60E22">
        <w:rPr>
          <w:b/>
        </w:rPr>
        <w:t>eje de rotación</w:t>
      </w:r>
      <w:r w:rsidR="00F60E22">
        <w:t xml:space="preserve"> y al otro lado lo denominaremos </w:t>
      </w:r>
      <w:r w:rsidR="00F60E22" w:rsidRPr="00F60E22">
        <w:rPr>
          <w:b/>
        </w:rPr>
        <w:t>generatriz</w:t>
      </w:r>
      <w:r w:rsidR="00F60E22">
        <w:t xml:space="preserve"> del cilindro.</w:t>
      </w:r>
    </w:p>
    <w:p w:rsidR="00FC47ED" w:rsidRDefault="00FC47ED">
      <w:r>
        <w:rPr>
          <w:noProof/>
          <w:lang w:eastAsia="es-CO"/>
        </w:rPr>
        <w:drawing>
          <wp:inline distT="0" distB="0" distL="0" distR="0">
            <wp:extent cx="5610225" cy="42767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69" w:rsidRDefault="00EF7C69"/>
    <w:p w:rsidR="00EF7C69" w:rsidRDefault="00EF7C69"/>
    <w:p w:rsidR="00F37FC5" w:rsidRDefault="00F37FC5">
      <w:r>
        <w:br w:type="page"/>
      </w:r>
    </w:p>
    <w:p w:rsidR="00EF7C69" w:rsidRDefault="004843D3">
      <w:r>
        <w:lastRenderedPageBreak/>
        <w:t>Por favor cambiar el texto que se indica por el siguiente:</w:t>
      </w:r>
    </w:p>
    <w:p w:rsidR="00190C08" w:rsidRPr="00190C08" w:rsidRDefault="00190C08" w:rsidP="00190C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El </w:t>
      </w:r>
      <w:r w:rsidRPr="00190C0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eje</w:t>
      </w:r>
      <w:r w:rsidR="004538D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</w:t>
      </w:r>
      <w:r w:rsidR="00626EF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el lado fijo alrededor del que</w:t>
      </w: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gira el rectángulo.</w:t>
      </w:r>
    </w:p>
    <w:p w:rsidR="00190C08" w:rsidRPr="00190C08" w:rsidRDefault="00190C08" w:rsidP="00190C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Las </w:t>
      </w:r>
      <w:r w:rsidRPr="00190C0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bases</w:t>
      </w:r>
      <w:r w:rsidR="004538D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</w:t>
      </w:r>
      <w:r w:rsidR="004538D8" w:rsidRPr="004538D8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son</w:t>
      </w: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las dos caras circulares, perpendiculares al eje de rotación.</w:t>
      </w:r>
    </w:p>
    <w:p w:rsidR="00190C08" w:rsidRPr="00190C08" w:rsidRDefault="00190C08" w:rsidP="00190C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</w:t>
      </w:r>
      <w:r w:rsidRPr="00190C0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cara lateral</w:t>
      </w:r>
      <w:r w:rsidR="004538D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</w:t>
      </w: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la cara curva que, desarrollada, se transforma en un rectángulo.</w:t>
      </w:r>
    </w:p>
    <w:p w:rsidR="00190C08" w:rsidRPr="00190C08" w:rsidRDefault="00190C08" w:rsidP="00190C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El </w:t>
      </w:r>
      <w:r w:rsidRPr="00190C0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radio del cilindro</w:t>
      </w: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 el mismo radio de las bases</w:t>
      </w:r>
      <w:r w:rsidR="004538D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circulares</w:t>
      </w: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:rsidR="00190C08" w:rsidRPr="00190C08" w:rsidRDefault="00190C08" w:rsidP="00190C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</w:t>
      </w:r>
      <w:r w:rsidRPr="00190C0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altura</w:t>
      </w:r>
      <w:r w:rsidR="004538D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</w:t>
      </w:r>
      <w:r w:rsidR="004538D8">
        <w:rPr>
          <w:rFonts w:ascii="Times New Roman" w:eastAsia="Times New Roman" w:hAnsi="Times New Roman" w:cs="Times New Roman"/>
          <w:sz w:val="24"/>
          <w:szCs w:val="24"/>
          <w:lang w:eastAsia="es-CO"/>
        </w:rPr>
        <w:t>es</w:t>
      </w: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la distancia entre las dos bases.</w:t>
      </w:r>
    </w:p>
    <w:p w:rsidR="00190C08" w:rsidRPr="00190C08" w:rsidRDefault="00190C08" w:rsidP="00190C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</w:t>
      </w:r>
      <w:r w:rsidRPr="00190C0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generatriz</w:t>
      </w: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es </w:t>
      </w: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el lado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opuesto al eje, y es el lado que engendra el cilindro. La generatriz del cilindro es igual a la </w:t>
      </w:r>
      <w:r w:rsidRPr="00190C08">
        <w:rPr>
          <w:rFonts w:ascii="Times New Roman" w:eastAsia="Times New Roman" w:hAnsi="Times New Roman" w:cs="Times New Roman"/>
          <w:sz w:val="24"/>
          <w:szCs w:val="24"/>
          <w:lang w:eastAsia="es-CO"/>
        </w:rPr>
        <w:t>altura.</w:t>
      </w:r>
    </w:p>
    <w:p w:rsidR="00EF1B35" w:rsidRDefault="004843D3">
      <w:r>
        <w:rPr>
          <w:noProof/>
          <w:lang w:eastAsia="es-CO"/>
        </w:rPr>
        <w:drawing>
          <wp:inline distT="0" distB="0" distL="0" distR="0">
            <wp:extent cx="5610225" cy="63341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B35" w:rsidRDefault="00160B60">
      <w:r>
        <w:lastRenderedPageBreak/>
        <w:t>Por favor cambiar el renglón que se indica por el siguiente (centrado):</w:t>
      </w:r>
    </w:p>
    <w:p w:rsidR="00160B60" w:rsidRPr="00160B60" w:rsidRDefault="00160B60" w:rsidP="00160B60">
      <w:pPr>
        <w:jc w:val="center"/>
        <w:rPr>
          <w:sz w:val="24"/>
          <w:szCs w:val="24"/>
        </w:rPr>
      </w:pPr>
      <w:proofErr w:type="spellStart"/>
      <w:r w:rsidRPr="00160B60">
        <w:rPr>
          <w:i/>
          <w:sz w:val="24"/>
          <w:szCs w:val="24"/>
        </w:rPr>
        <w:t>A</w:t>
      </w:r>
      <w:r w:rsidRPr="00160B60">
        <w:rPr>
          <w:sz w:val="24"/>
          <w:szCs w:val="24"/>
          <w:vertAlign w:val="subscript"/>
        </w:rPr>
        <w:t>cilindro</w:t>
      </w:r>
      <w:proofErr w:type="spellEnd"/>
      <w:r w:rsidRPr="00160B60">
        <w:rPr>
          <w:sz w:val="24"/>
          <w:szCs w:val="24"/>
        </w:rPr>
        <w:t xml:space="preserve"> = </w:t>
      </w:r>
      <w:proofErr w:type="spellStart"/>
      <w:r w:rsidRPr="00160B60">
        <w:rPr>
          <w:i/>
          <w:sz w:val="24"/>
          <w:szCs w:val="24"/>
        </w:rPr>
        <w:t>A</w:t>
      </w:r>
      <w:r w:rsidRPr="00160B60">
        <w:rPr>
          <w:sz w:val="24"/>
          <w:szCs w:val="24"/>
          <w:vertAlign w:val="subscript"/>
        </w:rPr>
        <w:t>lateral</w:t>
      </w:r>
      <w:proofErr w:type="spellEnd"/>
      <w:r w:rsidRPr="00160B60">
        <w:rPr>
          <w:sz w:val="24"/>
          <w:szCs w:val="24"/>
        </w:rPr>
        <w:t xml:space="preserve"> + 2</w:t>
      </w:r>
      <w:r w:rsidRPr="00160B60">
        <w:rPr>
          <w:i/>
          <w:sz w:val="24"/>
          <w:szCs w:val="24"/>
        </w:rPr>
        <w:t>A</w:t>
      </w:r>
      <w:r w:rsidRPr="00160B60">
        <w:rPr>
          <w:sz w:val="24"/>
          <w:szCs w:val="24"/>
          <w:vertAlign w:val="subscript"/>
        </w:rPr>
        <w:t>base</w:t>
      </w:r>
      <w:r w:rsidRPr="00160B60">
        <w:rPr>
          <w:sz w:val="24"/>
          <w:szCs w:val="24"/>
        </w:rPr>
        <w:t xml:space="preserve"> = 2π</w:t>
      </w:r>
      <w:proofErr w:type="spellStart"/>
      <w:r w:rsidRPr="00160B60">
        <w:rPr>
          <w:i/>
          <w:sz w:val="24"/>
          <w:szCs w:val="24"/>
        </w:rPr>
        <w:t>rh</w:t>
      </w:r>
      <w:proofErr w:type="spellEnd"/>
      <w:r w:rsidRPr="00160B60">
        <w:rPr>
          <w:sz w:val="24"/>
          <w:szCs w:val="24"/>
        </w:rPr>
        <w:t xml:space="preserve"> + 2</w:t>
      </w:r>
      <w:r w:rsidRPr="00160B60">
        <w:rPr>
          <w:sz w:val="24"/>
          <w:szCs w:val="24"/>
        </w:rPr>
        <w:t>π</w:t>
      </w:r>
      <w:r w:rsidRPr="00160B60">
        <w:rPr>
          <w:i/>
          <w:sz w:val="24"/>
          <w:szCs w:val="24"/>
        </w:rPr>
        <w:t>r</w:t>
      </w:r>
      <w:r w:rsidRPr="00160B60">
        <w:rPr>
          <w:sz w:val="24"/>
          <w:szCs w:val="24"/>
          <w:vertAlign w:val="superscript"/>
        </w:rPr>
        <w:t>2</w:t>
      </w:r>
    </w:p>
    <w:p w:rsidR="004843D3" w:rsidRDefault="004843D3"/>
    <w:p w:rsidR="00503D93" w:rsidRDefault="00160B60">
      <w:r>
        <w:rPr>
          <w:noProof/>
          <w:lang w:eastAsia="es-CO"/>
        </w:rPr>
        <w:drawing>
          <wp:inline distT="0" distB="0" distL="0" distR="0">
            <wp:extent cx="5610225" cy="60960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D93" w:rsidRDefault="00503D93">
      <w:r>
        <w:br w:type="page"/>
      </w:r>
    </w:p>
    <w:p w:rsidR="00EF1B35" w:rsidRDefault="00681CDE">
      <w:r>
        <w:lastRenderedPageBreak/>
        <w:t>Por favor cambiar la palabra que se indica por: corresponde</w:t>
      </w:r>
    </w:p>
    <w:p w:rsidR="00503D93" w:rsidRDefault="00681CDE">
      <w:r>
        <w:rPr>
          <w:noProof/>
          <w:lang w:eastAsia="es-CO"/>
        </w:rPr>
        <w:drawing>
          <wp:inline distT="0" distB="0" distL="0" distR="0">
            <wp:extent cx="5610225" cy="65913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CDE" w:rsidRDefault="00681CDE"/>
    <w:p w:rsidR="0033634E" w:rsidRDefault="0033634E">
      <w:pPr>
        <w:rPr>
          <w:noProof/>
          <w:lang w:eastAsia="es-CO"/>
        </w:rPr>
      </w:pPr>
      <w:r>
        <w:rPr>
          <w:noProof/>
          <w:lang w:eastAsia="es-CO"/>
        </w:rPr>
        <w:br w:type="page"/>
      </w:r>
    </w:p>
    <w:p w:rsidR="00681CDE" w:rsidRDefault="0033634E">
      <w:r>
        <w:lastRenderedPageBreak/>
        <w:t>Por favor cambiar la letra l que se indica en la imagen por la palabra: litros</w:t>
      </w:r>
    </w:p>
    <w:p w:rsidR="00681CDE" w:rsidRDefault="0033634E">
      <w:r>
        <w:rPr>
          <w:noProof/>
          <w:lang w:eastAsia="es-CO"/>
        </w:rPr>
        <w:drawing>
          <wp:inline distT="0" distB="0" distL="0" distR="0">
            <wp:extent cx="5610225" cy="64293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4E" w:rsidRDefault="0033634E"/>
    <w:p w:rsidR="00E00917" w:rsidRDefault="00E00917">
      <w:r>
        <w:br w:type="page"/>
      </w:r>
    </w:p>
    <w:p w:rsidR="0033634E" w:rsidRDefault="00C743E1">
      <w:r>
        <w:lastRenderedPageBreak/>
        <w:t>Por favor cambiar el renglón que se indica por el siguiente:</w:t>
      </w:r>
    </w:p>
    <w:p w:rsidR="00C743E1" w:rsidRPr="00C743E1" w:rsidRDefault="00C743E1" w:rsidP="00844E03">
      <w:pPr>
        <w:pStyle w:val="Prrafodelista"/>
        <w:numPr>
          <w:ilvl w:val="0"/>
          <w:numId w:val="5"/>
        </w:numPr>
      </w:pPr>
      <w:r>
        <w:t xml:space="preserve">El </w:t>
      </w:r>
      <w:r w:rsidRPr="00844E03">
        <w:rPr>
          <w:b/>
        </w:rPr>
        <w:t>eje</w:t>
      </w:r>
      <w:r w:rsidRPr="00C743E1">
        <w:t>:</w:t>
      </w:r>
      <w:r>
        <w:t xml:space="preserve"> cateto fijo alrededor del cual gira el triángulo que genera el cono.</w:t>
      </w:r>
    </w:p>
    <w:p w:rsidR="008F4178" w:rsidRDefault="00C743E1">
      <w:r>
        <w:rPr>
          <w:noProof/>
          <w:lang w:eastAsia="es-CO"/>
        </w:rPr>
        <w:drawing>
          <wp:inline distT="0" distB="0" distL="0" distR="0">
            <wp:extent cx="5577840" cy="5852160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78" w:rsidRDefault="008F4178">
      <w:r>
        <w:br w:type="page"/>
      </w:r>
    </w:p>
    <w:p w:rsidR="00C743E1" w:rsidRDefault="00E7786B">
      <w:r>
        <w:lastRenderedPageBreak/>
        <w:t>Por favor cambiar el texto que se indica en la imagen por el siguiente:</w:t>
      </w:r>
    </w:p>
    <w:p w:rsidR="00D03099" w:rsidRDefault="00D03099" w:rsidP="00D03099">
      <w:pPr>
        <w:jc w:val="center"/>
        <w:rPr>
          <w:sz w:val="24"/>
          <w:szCs w:val="24"/>
        </w:rPr>
      </w:pPr>
      <w:r w:rsidRPr="00D03099">
        <w:rPr>
          <w:i/>
          <w:sz w:val="24"/>
          <w:szCs w:val="24"/>
        </w:rPr>
        <w:t xml:space="preserve">A </w:t>
      </w:r>
      <w:r w:rsidRPr="00D03099">
        <w:rPr>
          <w:sz w:val="24"/>
          <w:szCs w:val="24"/>
        </w:rPr>
        <w:t xml:space="preserve">= π ∙ </w:t>
      </w:r>
      <w:r w:rsidRPr="00D03099">
        <w:rPr>
          <w:i/>
          <w:sz w:val="24"/>
          <w:szCs w:val="24"/>
        </w:rPr>
        <w:t>R</w:t>
      </w:r>
      <w:r w:rsidRPr="00D03099">
        <w:rPr>
          <w:sz w:val="24"/>
          <w:szCs w:val="24"/>
        </w:rPr>
        <w:t xml:space="preserve"> </w:t>
      </w:r>
      <w:r w:rsidRPr="00D03099">
        <w:rPr>
          <w:sz w:val="24"/>
          <w:szCs w:val="24"/>
        </w:rPr>
        <w:t>∙</w:t>
      </w:r>
      <w:r w:rsidRPr="00D03099">
        <w:rPr>
          <w:sz w:val="24"/>
          <w:szCs w:val="24"/>
        </w:rPr>
        <w:t xml:space="preserve"> </w:t>
      </w:r>
      <w:r w:rsidRPr="00D03099">
        <w:rPr>
          <w:i/>
          <w:sz w:val="24"/>
          <w:szCs w:val="24"/>
        </w:rPr>
        <w:t>h</w:t>
      </w:r>
      <w:r w:rsidRPr="00D03099">
        <w:rPr>
          <w:sz w:val="24"/>
          <w:szCs w:val="24"/>
        </w:rPr>
        <w:t xml:space="preserve"> = </w:t>
      </w:r>
      <w:r w:rsidRPr="00D03099">
        <w:rPr>
          <w:sz w:val="24"/>
          <w:szCs w:val="24"/>
        </w:rPr>
        <w:t>π ∙</w:t>
      </w:r>
      <w:r w:rsidRPr="00D03099">
        <w:rPr>
          <w:sz w:val="24"/>
          <w:szCs w:val="24"/>
        </w:rPr>
        <w:t xml:space="preserve"> 1737,4</w:t>
      </w:r>
      <w:r w:rsidRPr="00D03099">
        <w:rPr>
          <w:sz w:val="24"/>
          <w:szCs w:val="24"/>
        </w:rPr>
        <w:t xml:space="preserve"> ∙</w:t>
      </w:r>
      <w:r w:rsidRPr="00D03099">
        <w:rPr>
          <w:sz w:val="24"/>
          <w:szCs w:val="24"/>
        </w:rPr>
        <w:t xml:space="preserve"> 10 = 54 582,03 km</w:t>
      </w:r>
      <w:r w:rsidRPr="00D03099">
        <w:rPr>
          <w:sz w:val="24"/>
          <w:szCs w:val="24"/>
          <w:vertAlign w:val="superscript"/>
        </w:rPr>
        <w:t>2</w:t>
      </w:r>
    </w:p>
    <w:p w:rsidR="00D03099" w:rsidRDefault="00D03099">
      <w:pPr>
        <w:rPr>
          <w:sz w:val="24"/>
          <w:szCs w:val="24"/>
        </w:rPr>
      </w:pPr>
      <w:r>
        <w:rPr>
          <w:sz w:val="24"/>
          <w:szCs w:val="24"/>
        </w:rPr>
        <w:t>Entonces, el área que tiene el letrero es: 54 582,03 km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y al pagar $ 1000 por cada metro cuadrado, entonces el costo será de $ 54 582 303,76.</w:t>
      </w:r>
    </w:p>
    <w:p w:rsidR="00E7786B" w:rsidRPr="00D03099" w:rsidRDefault="00E7786B">
      <w:pPr>
        <w:rPr>
          <w:sz w:val="24"/>
          <w:szCs w:val="24"/>
        </w:rPr>
      </w:pPr>
      <w:r>
        <w:rPr>
          <w:noProof/>
          <w:sz w:val="24"/>
          <w:szCs w:val="24"/>
          <w:lang w:eastAsia="es-CO"/>
        </w:rPr>
        <w:drawing>
          <wp:inline distT="0" distB="0" distL="0" distR="0">
            <wp:extent cx="5610225" cy="56483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6B" w:rsidRDefault="00E7786B">
      <w:pPr>
        <w:rPr>
          <w:noProof/>
          <w:lang w:eastAsia="es-CO"/>
        </w:rPr>
      </w:pPr>
      <w:r>
        <w:rPr>
          <w:noProof/>
          <w:lang w:eastAsia="es-CO"/>
        </w:rPr>
        <w:br w:type="page"/>
      </w:r>
    </w:p>
    <w:p w:rsidR="008F4178" w:rsidRDefault="005242BD">
      <w:r>
        <w:lastRenderedPageBreak/>
        <w:t>Por favor quitar la imagen y el pie de imagen que se indican.</w:t>
      </w:r>
    </w:p>
    <w:p w:rsidR="00FE6E87" w:rsidRDefault="005242BD">
      <w:r>
        <w:rPr>
          <w:noProof/>
          <w:lang w:eastAsia="es-CO"/>
        </w:rPr>
        <w:drawing>
          <wp:inline distT="0" distB="0" distL="0" distR="0">
            <wp:extent cx="5577840" cy="6126480"/>
            <wp:effectExtent l="0" t="0" r="381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E87" w:rsidRDefault="00FE6E87">
      <w:r>
        <w:br w:type="page"/>
      </w:r>
    </w:p>
    <w:p w:rsidR="005242BD" w:rsidRDefault="004964A8">
      <w:r>
        <w:lastRenderedPageBreak/>
        <w:t>Por favor en la parte que se indica agregar el siguiente texto:</w:t>
      </w:r>
    </w:p>
    <w:p w:rsidR="004964A8" w:rsidRDefault="004964A8" w:rsidP="004964A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s-CO"/>
        </w:rPr>
      </w:pPr>
      <w:r w:rsidRPr="00F2744C">
        <w:rPr>
          <w:rFonts w:ascii="Times New Roman" w:eastAsia="Times New Roman" w:hAnsi="Times New Roman" w:cs="Times New Roman"/>
          <w:lang w:eastAsia="es-CO"/>
        </w:rPr>
        <w:t>Pon a prueba tus capacidades y aplica lo aprendido con estos recursos.</w:t>
      </w:r>
    </w:p>
    <w:p w:rsidR="004964A8" w:rsidRDefault="004964A8"/>
    <w:p w:rsidR="00FE6E87" w:rsidRDefault="00FE6E87">
      <w:r>
        <w:rPr>
          <w:noProof/>
          <w:lang w:eastAsia="es-CO"/>
        </w:rPr>
        <w:drawing>
          <wp:inline distT="0" distB="0" distL="0" distR="0">
            <wp:extent cx="5600700" cy="44767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428" w:rsidRDefault="00A20428">
      <w:r>
        <w:br w:type="page"/>
      </w:r>
    </w:p>
    <w:p w:rsidR="00A20428" w:rsidRDefault="00A20428">
      <w:r>
        <w:lastRenderedPageBreak/>
        <w:t xml:space="preserve">Por favor cambiar la sección de </w:t>
      </w:r>
      <w:proofErr w:type="spellStart"/>
      <w:r>
        <w:t>Wbs</w:t>
      </w:r>
      <w:proofErr w:type="spellEnd"/>
      <w:r>
        <w:t xml:space="preserve"> de referencia por las que se indican en la siguiente tabla.</w:t>
      </w:r>
      <w:bookmarkStart w:id="0" w:name="_GoBack"/>
      <w:bookmarkEnd w:id="0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1652"/>
        <w:gridCol w:w="6565"/>
      </w:tblGrid>
      <w:tr w:rsidR="00A20428" w:rsidRPr="005D1738" w:rsidTr="00FC7D0F">
        <w:tc>
          <w:tcPr>
            <w:tcW w:w="8828" w:type="dxa"/>
            <w:gridSpan w:val="3"/>
            <w:shd w:val="clear" w:color="auto" w:fill="000000" w:themeFill="text1"/>
          </w:tcPr>
          <w:p w:rsidR="00A20428" w:rsidRPr="005D1738" w:rsidRDefault="00A20428" w:rsidP="00FC7D0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A20428" w:rsidTr="00FC7D0F">
        <w:tc>
          <w:tcPr>
            <w:tcW w:w="611" w:type="dxa"/>
          </w:tcPr>
          <w:p w:rsidR="00A20428" w:rsidRPr="00053744" w:rsidRDefault="00A20428" w:rsidP="00FC7D0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217" w:type="dxa"/>
            <w:gridSpan w:val="2"/>
          </w:tcPr>
          <w:p w:rsidR="00A20428" w:rsidRPr="00053744" w:rsidRDefault="00A20428" w:rsidP="00FC7D0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MA_08_10_REC00</w:t>
            </w:r>
          </w:p>
        </w:tc>
      </w:tr>
      <w:tr w:rsidR="00A20428" w:rsidTr="00FC7D0F">
        <w:tc>
          <w:tcPr>
            <w:tcW w:w="611" w:type="dxa"/>
          </w:tcPr>
          <w:p w:rsidR="00A20428" w:rsidRPr="00053744" w:rsidRDefault="00A20428" w:rsidP="00FC7D0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1652" w:type="dxa"/>
          </w:tcPr>
          <w:p w:rsidR="00A20428" w:rsidRPr="00143620" w:rsidRDefault="00A20428" w:rsidP="00FC7D0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Jugando y aprendiendo, v</w:t>
            </w:r>
            <w:r w:rsidRPr="00143620">
              <w:rPr>
                <w:rFonts w:ascii="Times New Roman" w:hAnsi="Times New Roman" w:cs="Times New Roman"/>
              </w:rPr>
              <w:t>olumen de cuerpos geométricos</w:t>
            </w:r>
          </w:p>
        </w:tc>
        <w:tc>
          <w:tcPr>
            <w:tcW w:w="6565" w:type="dxa"/>
          </w:tcPr>
          <w:p w:rsidR="00A20428" w:rsidRPr="00D91B7E" w:rsidRDefault="00A20428" w:rsidP="00FC7D0F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</w:rPr>
            </w:pPr>
            <w:hyperlink r:id="rId33" w:history="1">
              <w:r w:rsidRPr="00D91B7E">
                <w:rPr>
                  <w:rStyle w:val="Hipervnculo"/>
                  <w:rFonts w:ascii="Times New Roman" w:hAnsi="Times New Roman" w:cs="Times New Roman"/>
                  <w:i/>
                  <w:color w:val="A6A6A6" w:themeColor="background1" w:themeShade="A6"/>
                  <w:u w:val="none"/>
                </w:rPr>
                <w:t>https://luisamariaarias.wordpress.com/matematicas/tema-14-cuerpos-geometricos-volumen/</w:t>
              </w:r>
            </w:hyperlink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</w:rPr>
              <w:t xml:space="preserve"> </w:t>
            </w:r>
          </w:p>
        </w:tc>
      </w:tr>
      <w:tr w:rsidR="00A20428" w:rsidTr="00FC7D0F">
        <w:tc>
          <w:tcPr>
            <w:tcW w:w="611" w:type="dxa"/>
          </w:tcPr>
          <w:p w:rsidR="00A20428" w:rsidRDefault="00A20428" w:rsidP="00FC7D0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1652" w:type="dxa"/>
          </w:tcPr>
          <w:p w:rsidR="00A20428" w:rsidRPr="00143620" w:rsidRDefault="00A20428" w:rsidP="00FC7D0F">
            <w:pPr>
              <w:jc w:val="center"/>
              <w:rPr>
                <w:rFonts w:ascii="Times New Roman" w:hAnsi="Times New Roman" w:cs="Times New Roman"/>
              </w:rPr>
            </w:pPr>
            <w:r w:rsidRPr="00143620">
              <w:rPr>
                <w:rFonts w:ascii="Times New Roman" w:hAnsi="Times New Roman" w:cs="Times New Roman"/>
              </w:rPr>
              <w:t>Taller de Cuerpos Geométricos</w:t>
            </w:r>
          </w:p>
        </w:tc>
        <w:tc>
          <w:tcPr>
            <w:tcW w:w="6565" w:type="dxa"/>
          </w:tcPr>
          <w:p w:rsidR="00A20428" w:rsidRPr="00D91B7E" w:rsidRDefault="00A20428" w:rsidP="00FC7D0F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</w:rPr>
              <w:t>http://gauss.acatlan.unam.mx/mod/resource/view.php?id=602</w:t>
            </w:r>
          </w:p>
        </w:tc>
      </w:tr>
      <w:tr w:rsidR="00A20428" w:rsidTr="00FC7D0F">
        <w:tc>
          <w:tcPr>
            <w:tcW w:w="611" w:type="dxa"/>
          </w:tcPr>
          <w:p w:rsidR="00A20428" w:rsidRDefault="00A20428" w:rsidP="00FC7D0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1652" w:type="dxa"/>
          </w:tcPr>
          <w:p w:rsidR="00A20428" w:rsidRPr="00143620" w:rsidRDefault="00A20428" w:rsidP="00FC7D0F">
            <w:pPr>
              <w:jc w:val="center"/>
              <w:rPr>
                <w:rFonts w:ascii="Times New Roman" w:hAnsi="Times New Roman" w:cs="Times New Roman"/>
              </w:rPr>
            </w:pPr>
            <w:r w:rsidRPr="00143620">
              <w:rPr>
                <w:rFonts w:ascii="Times New Roman" w:hAnsi="Times New Roman" w:cs="Times New Roman"/>
              </w:rPr>
              <w:t>Cuerpos de revolución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143620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 xml:space="preserve"> e</w:t>
            </w:r>
            <w:r w:rsidRPr="00143620">
              <w:rPr>
                <w:rFonts w:ascii="Times New Roman" w:hAnsi="Times New Roman" w:cs="Times New Roman"/>
              </w:rPr>
              <w:t>l cono</w:t>
            </w:r>
          </w:p>
        </w:tc>
        <w:tc>
          <w:tcPr>
            <w:tcW w:w="6565" w:type="dxa"/>
          </w:tcPr>
          <w:p w:rsidR="00A20428" w:rsidRPr="00D91B7E" w:rsidRDefault="00A20428" w:rsidP="00FC7D0F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</w:rPr>
              <w:t>http://www.ceibal.edu.uy/UserFiles/P0001/ODEA/ORIGINAL/110919_conos.elp/index.html</w:t>
            </w:r>
          </w:p>
        </w:tc>
      </w:tr>
      <w:tr w:rsidR="00A20428" w:rsidTr="00FC7D0F">
        <w:tc>
          <w:tcPr>
            <w:tcW w:w="611" w:type="dxa"/>
          </w:tcPr>
          <w:p w:rsidR="00A20428" w:rsidRDefault="00A20428" w:rsidP="00FC7D0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04</w:t>
            </w:r>
          </w:p>
        </w:tc>
        <w:tc>
          <w:tcPr>
            <w:tcW w:w="1652" w:type="dxa"/>
          </w:tcPr>
          <w:p w:rsidR="00A20428" w:rsidRPr="00143620" w:rsidRDefault="00A20428" w:rsidP="00FC7D0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Resumen y práctica de los c</w:t>
            </w:r>
            <w:r w:rsidRPr="00143620">
              <w:rPr>
                <w:rFonts w:ascii="Times New Roman" w:hAnsi="Times New Roman" w:cs="Times New Roman"/>
              </w:rPr>
              <w:t>uerpos de revolución-</w:t>
            </w:r>
          </w:p>
        </w:tc>
        <w:tc>
          <w:tcPr>
            <w:tcW w:w="6565" w:type="dxa"/>
          </w:tcPr>
          <w:p w:rsidR="00A20428" w:rsidRPr="00D91B7E" w:rsidRDefault="00A20428" w:rsidP="00FC7D0F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</w:rPr>
              <w:t>http://www.uv.es/lonjedo/esoProblemas/unidad10apoliedrosycuerposderevolucion.pdf</w:t>
            </w:r>
          </w:p>
        </w:tc>
      </w:tr>
      <w:tr w:rsidR="00A20428" w:rsidTr="00FC7D0F">
        <w:tc>
          <w:tcPr>
            <w:tcW w:w="611" w:type="dxa"/>
          </w:tcPr>
          <w:p w:rsidR="00A20428" w:rsidRDefault="00A20428" w:rsidP="00FC7D0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1652" w:type="dxa"/>
          </w:tcPr>
          <w:p w:rsidR="00A20428" w:rsidRPr="004B3E42" w:rsidRDefault="00A20428" w:rsidP="00FC7D0F">
            <w:pPr>
              <w:rPr>
                <w:lang w:eastAsia="es-CO"/>
              </w:rPr>
            </w:pPr>
            <w:r w:rsidRPr="004B3E42">
              <w:rPr>
                <w:lang w:eastAsia="es-CO"/>
              </w:rPr>
              <w:t>Creación de formas tridimensionales a partir de formas planas</w:t>
            </w:r>
          </w:p>
          <w:p w:rsidR="00A20428" w:rsidRPr="00143620" w:rsidRDefault="00A20428" w:rsidP="00FC7D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565" w:type="dxa"/>
          </w:tcPr>
          <w:p w:rsidR="00A20428" w:rsidRPr="005A4C33" w:rsidRDefault="00A20428" w:rsidP="00FC7D0F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</w:rPr>
            </w:pPr>
            <w:r w:rsidRPr="005A4C33">
              <w:rPr>
                <w:rFonts w:ascii="Times New Roman" w:hAnsi="Times New Roman" w:cs="Times New Roman"/>
                <w:i/>
                <w:color w:val="A6A6A6" w:themeColor="background1" w:themeShade="A6"/>
              </w:rPr>
              <w:t>http://www.lanubeartistica.es/Volumen/Unidad1/VO1_U1_T3_Contenidos_v05/index.html</w:t>
            </w:r>
          </w:p>
        </w:tc>
      </w:tr>
      <w:tr w:rsidR="00A20428" w:rsidTr="00FC7D0F">
        <w:trPr>
          <w:trHeight w:val="70"/>
        </w:trPr>
        <w:tc>
          <w:tcPr>
            <w:tcW w:w="611" w:type="dxa"/>
          </w:tcPr>
          <w:p w:rsidR="00A20428" w:rsidRDefault="00A20428" w:rsidP="00FC7D0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06</w:t>
            </w:r>
          </w:p>
        </w:tc>
        <w:tc>
          <w:tcPr>
            <w:tcW w:w="1652" w:type="dxa"/>
          </w:tcPr>
          <w:p w:rsidR="00A20428" w:rsidRPr="00143620" w:rsidRDefault="00A20428" w:rsidP="00FC7D0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e</w:t>
            </w:r>
            <w:r w:rsidRPr="00143620">
              <w:rPr>
                <w:rFonts w:ascii="Times New Roman" w:hAnsi="Times New Roman" w:cs="Times New Roman"/>
              </w:rPr>
              <w:t xml:space="preserve">sfera y </w:t>
            </w:r>
            <w:r>
              <w:rPr>
                <w:rFonts w:ascii="Times New Roman" w:hAnsi="Times New Roman" w:cs="Times New Roman"/>
              </w:rPr>
              <w:t>sus elementos</w:t>
            </w:r>
          </w:p>
        </w:tc>
        <w:tc>
          <w:tcPr>
            <w:tcW w:w="6565" w:type="dxa"/>
          </w:tcPr>
          <w:p w:rsidR="00A20428" w:rsidRPr="005A4C33" w:rsidRDefault="00A20428" w:rsidP="00FC7D0F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</w:rPr>
            </w:pPr>
            <w:r w:rsidRPr="00C90FAB">
              <w:rPr>
                <w:rFonts w:ascii="Times New Roman" w:hAnsi="Times New Roman" w:cs="Times New Roman"/>
                <w:i/>
                <w:color w:val="A6A6A6" w:themeColor="background1" w:themeShade="A6"/>
              </w:rPr>
              <w:t>http://www.houspain.com/gttp/doku.php?id=la_esfera_y_sus_elementos</w:t>
            </w:r>
          </w:p>
        </w:tc>
      </w:tr>
    </w:tbl>
    <w:p w:rsidR="00A20428" w:rsidRDefault="00A20428"/>
    <w:p w:rsidR="00A20428" w:rsidRDefault="00A20428">
      <w:r>
        <w:rPr>
          <w:noProof/>
          <w:lang w:eastAsia="es-CO"/>
        </w:rPr>
        <w:lastRenderedPageBreak/>
        <w:drawing>
          <wp:inline distT="0" distB="0" distL="0" distR="0">
            <wp:extent cx="5577840" cy="576072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04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BB20B8"/>
    <w:multiLevelType w:val="hybridMultilevel"/>
    <w:tmpl w:val="DB18A5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B6650"/>
    <w:multiLevelType w:val="hybridMultilevel"/>
    <w:tmpl w:val="B8F28D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B66D6"/>
    <w:multiLevelType w:val="multilevel"/>
    <w:tmpl w:val="D91A3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1B74B8"/>
    <w:multiLevelType w:val="hybridMultilevel"/>
    <w:tmpl w:val="FC40E9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A52EA"/>
    <w:multiLevelType w:val="hybridMultilevel"/>
    <w:tmpl w:val="33D627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422"/>
    <w:rsid w:val="00013467"/>
    <w:rsid w:val="00021523"/>
    <w:rsid w:val="00046308"/>
    <w:rsid w:val="000662C3"/>
    <w:rsid w:val="00104DA0"/>
    <w:rsid w:val="00146F03"/>
    <w:rsid w:val="00160B60"/>
    <w:rsid w:val="00166E08"/>
    <w:rsid w:val="00190C08"/>
    <w:rsid w:val="001D2ACD"/>
    <w:rsid w:val="001E51D6"/>
    <w:rsid w:val="00265959"/>
    <w:rsid w:val="002853FE"/>
    <w:rsid w:val="0033634E"/>
    <w:rsid w:val="003D536F"/>
    <w:rsid w:val="0041784A"/>
    <w:rsid w:val="004538D8"/>
    <w:rsid w:val="00476571"/>
    <w:rsid w:val="004843D3"/>
    <w:rsid w:val="004964A8"/>
    <w:rsid w:val="004C53A9"/>
    <w:rsid w:val="004F3A9A"/>
    <w:rsid w:val="00503D93"/>
    <w:rsid w:val="005242BD"/>
    <w:rsid w:val="0055658A"/>
    <w:rsid w:val="00563A45"/>
    <w:rsid w:val="005E6422"/>
    <w:rsid w:val="00626EF6"/>
    <w:rsid w:val="00681CDE"/>
    <w:rsid w:val="006B4ADF"/>
    <w:rsid w:val="007600A3"/>
    <w:rsid w:val="00763B5C"/>
    <w:rsid w:val="007A686D"/>
    <w:rsid w:val="00844E03"/>
    <w:rsid w:val="008A0731"/>
    <w:rsid w:val="008E4DC7"/>
    <w:rsid w:val="008F4178"/>
    <w:rsid w:val="009E3618"/>
    <w:rsid w:val="00A20428"/>
    <w:rsid w:val="00A21DD8"/>
    <w:rsid w:val="00A92EF6"/>
    <w:rsid w:val="00AE439B"/>
    <w:rsid w:val="00B27AD9"/>
    <w:rsid w:val="00B51CDF"/>
    <w:rsid w:val="00B738CC"/>
    <w:rsid w:val="00B84C80"/>
    <w:rsid w:val="00BC14AD"/>
    <w:rsid w:val="00BD7B50"/>
    <w:rsid w:val="00BE3061"/>
    <w:rsid w:val="00C034E3"/>
    <w:rsid w:val="00C17CC5"/>
    <w:rsid w:val="00C34DF3"/>
    <w:rsid w:val="00C743E1"/>
    <w:rsid w:val="00D03099"/>
    <w:rsid w:val="00DB121E"/>
    <w:rsid w:val="00DF0885"/>
    <w:rsid w:val="00E00917"/>
    <w:rsid w:val="00E24299"/>
    <w:rsid w:val="00E7786B"/>
    <w:rsid w:val="00E81A4F"/>
    <w:rsid w:val="00EB2F71"/>
    <w:rsid w:val="00EF1B35"/>
    <w:rsid w:val="00EF7C69"/>
    <w:rsid w:val="00F37FC5"/>
    <w:rsid w:val="00F51EF1"/>
    <w:rsid w:val="00F60E22"/>
    <w:rsid w:val="00FC47ED"/>
    <w:rsid w:val="00FE0CFA"/>
    <w:rsid w:val="00FE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84D7361-5A34-47C2-9AE8-A3A301EE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784A"/>
    <w:pPr>
      <w:ind w:left="720"/>
      <w:contextualSpacing/>
    </w:pPr>
  </w:style>
  <w:style w:type="table" w:styleId="Tablaconcuadrcula">
    <w:name w:val="Table Grid"/>
    <w:basedOn w:val="Tablanormal"/>
    <w:rsid w:val="0001346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u">
    <w:name w:val="u"/>
    <w:basedOn w:val="Normal"/>
    <w:rsid w:val="00190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un">
    <w:name w:val="un"/>
    <w:basedOn w:val="Fuentedeprrafopredeter"/>
    <w:rsid w:val="00190C08"/>
  </w:style>
  <w:style w:type="character" w:styleId="Textoennegrita">
    <w:name w:val="Strong"/>
    <w:basedOn w:val="Fuentedeprrafopredeter"/>
    <w:uiPriority w:val="22"/>
    <w:qFormat/>
    <w:rsid w:val="00190C08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204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48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luisamariaarias.wordpress.com/matematicas/tema-14-cuerpos-geometricos-volume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30</Pages>
  <Words>1038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49</cp:revision>
  <dcterms:created xsi:type="dcterms:W3CDTF">2016-04-04T18:44:00Z</dcterms:created>
  <dcterms:modified xsi:type="dcterms:W3CDTF">2016-04-08T19:36:00Z</dcterms:modified>
</cp:coreProperties>
</file>